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A597" w14:textId="72CB2FF9" w:rsidR="004E60A4" w:rsidRPr="00762AFB" w:rsidRDefault="004E60A4" w:rsidP="00762AFB">
      <w:pPr>
        <w:pStyle w:val="Titolo1"/>
        <w:spacing w:line="276" w:lineRule="auto"/>
        <w:jc w:val="both"/>
      </w:pPr>
      <w:r w:rsidRPr="00762AFB">
        <w:t>Letteratura italiana II</w:t>
      </w:r>
      <w:r w:rsidR="00CF0A58" w:rsidRPr="00762AFB">
        <w:t xml:space="preserve"> (12 CFU)</w:t>
      </w:r>
    </w:p>
    <w:p w14:paraId="42476480" w14:textId="77777777" w:rsidR="004E60A4" w:rsidRPr="00724CB0" w:rsidRDefault="004E60A4" w:rsidP="00762AFB">
      <w:pPr>
        <w:pStyle w:val="Titolo2"/>
        <w:spacing w:line="276" w:lineRule="auto"/>
        <w:jc w:val="both"/>
        <w:rPr>
          <w:szCs w:val="18"/>
        </w:rPr>
      </w:pPr>
      <w:r w:rsidRPr="00724CB0">
        <w:rPr>
          <w:szCs w:val="18"/>
        </w:rPr>
        <w:t xml:space="preserve">Prof. </w:t>
      </w:r>
      <w:r w:rsidR="006B22C3" w:rsidRPr="00724CB0">
        <w:rPr>
          <w:szCs w:val="18"/>
        </w:rPr>
        <w:t>Ottavio Ghidini</w:t>
      </w:r>
    </w:p>
    <w:p w14:paraId="47E769C0" w14:textId="77777777" w:rsidR="004E60A4" w:rsidRPr="00724CB0" w:rsidRDefault="004E60A4" w:rsidP="00762AFB">
      <w:pPr>
        <w:spacing w:before="240" w:after="120" w:line="276" w:lineRule="auto"/>
        <w:rPr>
          <w:rFonts w:ascii="Times New Roman" w:hAnsi="Times New Roman"/>
          <w:b/>
        </w:rPr>
      </w:pPr>
      <w:r w:rsidRPr="00724CB0">
        <w:rPr>
          <w:rFonts w:ascii="Times New Roman" w:hAnsi="Times New Roman"/>
          <w:b/>
          <w:i/>
        </w:rPr>
        <w:t>OBIETTIVO DEL CORSO</w:t>
      </w:r>
      <w:r w:rsidR="00B41957" w:rsidRPr="00724CB0">
        <w:rPr>
          <w:rFonts w:ascii="Times New Roman" w:hAnsi="Times New Roman"/>
          <w:b/>
          <w:i/>
        </w:rPr>
        <w:t xml:space="preserve"> E RISULTATI DI APPRENDIMENTO ATTESI</w:t>
      </w:r>
    </w:p>
    <w:p w14:paraId="1DB0301B" w14:textId="24DD3788" w:rsidR="0014230C" w:rsidRDefault="009E0A8C" w:rsidP="00606342">
      <w:pPr>
        <w:spacing w:line="276" w:lineRule="auto"/>
        <w:rPr>
          <w:rFonts w:ascii="Times New Roman" w:hAnsi="Times New Roman"/>
          <w:sz w:val="18"/>
          <w:szCs w:val="18"/>
        </w:rPr>
      </w:pPr>
      <w:r w:rsidRPr="00994C0A">
        <w:rPr>
          <w:rFonts w:ascii="Times New Roman" w:hAnsi="Times New Roman"/>
          <w:sz w:val="18"/>
          <w:szCs w:val="18"/>
        </w:rPr>
        <w:t>Il corso</w:t>
      </w:r>
      <w:r w:rsidR="00A8150A">
        <w:rPr>
          <w:rFonts w:ascii="Times New Roman" w:hAnsi="Times New Roman"/>
          <w:sz w:val="18"/>
          <w:szCs w:val="18"/>
        </w:rPr>
        <w:t xml:space="preserve"> intende</w:t>
      </w:r>
      <w:r w:rsidR="003D193B" w:rsidRPr="00994C0A">
        <w:rPr>
          <w:rFonts w:ascii="Times New Roman" w:hAnsi="Times New Roman"/>
          <w:sz w:val="18"/>
          <w:szCs w:val="18"/>
        </w:rPr>
        <w:t xml:space="preserve"> </w:t>
      </w:r>
      <w:r w:rsidR="00DD0F4C">
        <w:rPr>
          <w:rFonts w:ascii="Times New Roman" w:hAnsi="Times New Roman"/>
          <w:sz w:val="18"/>
          <w:szCs w:val="18"/>
        </w:rPr>
        <w:t>offrire</w:t>
      </w:r>
      <w:r w:rsidR="0014230C">
        <w:rPr>
          <w:rFonts w:ascii="Times New Roman" w:hAnsi="Times New Roman"/>
          <w:sz w:val="18"/>
          <w:szCs w:val="18"/>
        </w:rPr>
        <w:t xml:space="preserve"> un inquadramento </w:t>
      </w:r>
      <w:r w:rsidR="00DD0F4C">
        <w:rPr>
          <w:rFonts w:ascii="Times New Roman" w:hAnsi="Times New Roman"/>
          <w:sz w:val="18"/>
          <w:szCs w:val="18"/>
        </w:rPr>
        <w:t>essenziale</w:t>
      </w:r>
      <w:r w:rsidR="0014230C">
        <w:rPr>
          <w:rFonts w:ascii="Times New Roman" w:hAnsi="Times New Roman"/>
          <w:sz w:val="18"/>
          <w:szCs w:val="18"/>
        </w:rPr>
        <w:t xml:space="preserve"> </w:t>
      </w:r>
      <w:r w:rsidR="00B41957" w:rsidRPr="00994C0A">
        <w:rPr>
          <w:rFonts w:ascii="Times New Roman" w:hAnsi="Times New Roman"/>
          <w:sz w:val="18"/>
          <w:szCs w:val="18"/>
        </w:rPr>
        <w:t>de</w:t>
      </w:r>
      <w:r w:rsidR="004E60A4" w:rsidRPr="00994C0A">
        <w:rPr>
          <w:rFonts w:ascii="Times New Roman" w:hAnsi="Times New Roman"/>
          <w:sz w:val="18"/>
          <w:szCs w:val="18"/>
        </w:rPr>
        <w:t>lla</w:t>
      </w:r>
      <w:r w:rsidR="0014230C">
        <w:rPr>
          <w:rFonts w:ascii="Times New Roman" w:hAnsi="Times New Roman"/>
          <w:sz w:val="18"/>
          <w:szCs w:val="18"/>
        </w:rPr>
        <w:t xml:space="preserve"> </w:t>
      </w:r>
      <w:r w:rsidR="004E60A4" w:rsidRPr="00994C0A">
        <w:rPr>
          <w:rFonts w:ascii="Times New Roman" w:hAnsi="Times New Roman"/>
          <w:sz w:val="18"/>
          <w:szCs w:val="18"/>
        </w:rPr>
        <w:t xml:space="preserve">letteratura italiana </w:t>
      </w:r>
      <w:r w:rsidR="0014230C">
        <w:rPr>
          <w:rFonts w:ascii="Times New Roman" w:hAnsi="Times New Roman"/>
          <w:sz w:val="18"/>
          <w:szCs w:val="18"/>
        </w:rPr>
        <w:t xml:space="preserve">di </w:t>
      </w:r>
      <w:r w:rsidR="001624BC" w:rsidRPr="00994C0A">
        <w:rPr>
          <w:rFonts w:ascii="Times New Roman" w:hAnsi="Times New Roman"/>
          <w:sz w:val="18"/>
          <w:szCs w:val="18"/>
        </w:rPr>
        <w:t>e</w:t>
      </w:r>
      <w:r w:rsidR="00362B23" w:rsidRPr="00994C0A">
        <w:rPr>
          <w:rFonts w:ascii="Times New Roman" w:hAnsi="Times New Roman"/>
          <w:sz w:val="18"/>
          <w:szCs w:val="18"/>
        </w:rPr>
        <w:t>tà moderna</w:t>
      </w:r>
      <w:r w:rsidR="00A8150A">
        <w:rPr>
          <w:rFonts w:ascii="Times New Roman" w:hAnsi="Times New Roman"/>
          <w:sz w:val="18"/>
          <w:szCs w:val="18"/>
        </w:rPr>
        <w:t xml:space="preserve"> attraverso l’analisi critica dei</w:t>
      </w:r>
      <w:r w:rsidR="00D453A7">
        <w:rPr>
          <w:rFonts w:ascii="Times New Roman" w:hAnsi="Times New Roman"/>
          <w:sz w:val="18"/>
          <w:szCs w:val="18"/>
        </w:rPr>
        <w:t xml:space="preserve"> </w:t>
      </w:r>
      <w:r w:rsidR="00A8150A">
        <w:rPr>
          <w:rFonts w:ascii="Times New Roman" w:hAnsi="Times New Roman"/>
          <w:sz w:val="18"/>
          <w:szCs w:val="18"/>
        </w:rPr>
        <w:t xml:space="preserve">processi evolutivi che contraddistinguono </w:t>
      </w:r>
      <w:r w:rsidR="00D453A7">
        <w:rPr>
          <w:rFonts w:ascii="Times New Roman" w:hAnsi="Times New Roman"/>
          <w:sz w:val="18"/>
          <w:szCs w:val="18"/>
        </w:rPr>
        <w:t>i diversi generi letterari da</w:t>
      </w:r>
      <w:r w:rsidR="00DB6FC3">
        <w:rPr>
          <w:rFonts w:ascii="Times New Roman" w:hAnsi="Times New Roman"/>
          <w:sz w:val="18"/>
          <w:szCs w:val="18"/>
        </w:rPr>
        <w:t>l</w:t>
      </w:r>
      <w:r w:rsidR="00A8150A">
        <w:rPr>
          <w:rFonts w:ascii="Times New Roman" w:hAnsi="Times New Roman"/>
          <w:sz w:val="18"/>
          <w:szCs w:val="18"/>
        </w:rPr>
        <w:t xml:space="preserve"> </w:t>
      </w:r>
      <w:r w:rsidR="00D453A7">
        <w:rPr>
          <w:rFonts w:ascii="Times New Roman" w:hAnsi="Times New Roman"/>
          <w:sz w:val="18"/>
          <w:szCs w:val="18"/>
        </w:rPr>
        <w:t xml:space="preserve">Rinascimento al Barocco e al Settecento. Le lezioni saranno dedicate </w:t>
      </w:r>
      <w:r w:rsidR="00A8150A">
        <w:rPr>
          <w:rFonts w:ascii="Times New Roman" w:hAnsi="Times New Roman"/>
          <w:sz w:val="18"/>
          <w:szCs w:val="18"/>
        </w:rPr>
        <w:t>innanzi tutto</w:t>
      </w:r>
      <w:r w:rsidR="00D453A7">
        <w:rPr>
          <w:rFonts w:ascii="Times New Roman" w:hAnsi="Times New Roman"/>
          <w:sz w:val="18"/>
          <w:szCs w:val="18"/>
        </w:rPr>
        <w:t xml:space="preserve"> alla lettura e al commento </w:t>
      </w:r>
      <w:r w:rsidR="00766EB3">
        <w:rPr>
          <w:rFonts w:ascii="Times New Roman" w:hAnsi="Times New Roman"/>
          <w:sz w:val="18"/>
          <w:szCs w:val="18"/>
        </w:rPr>
        <w:t>d</w:t>
      </w:r>
      <w:r w:rsidR="00410ACF">
        <w:rPr>
          <w:rFonts w:ascii="Times New Roman" w:hAnsi="Times New Roman"/>
          <w:sz w:val="18"/>
          <w:szCs w:val="18"/>
        </w:rPr>
        <w:t>ei testi</w:t>
      </w:r>
      <w:r w:rsidR="00D453A7">
        <w:rPr>
          <w:rFonts w:ascii="Times New Roman" w:hAnsi="Times New Roman"/>
          <w:sz w:val="18"/>
          <w:szCs w:val="18"/>
        </w:rPr>
        <w:t>, esaminat</w:t>
      </w:r>
      <w:r w:rsidR="00410ACF">
        <w:rPr>
          <w:rFonts w:ascii="Times New Roman" w:hAnsi="Times New Roman"/>
          <w:sz w:val="18"/>
          <w:szCs w:val="18"/>
        </w:rPr>
        <w:t>i</w:t>
      </w:r>
      <w:r w:rsidR="00D453A7">
        <w:rPr>
          <w:rFonts w:ascii="Times New Roman" w:hAnsi="Times New Roman"/>
          <w:sz w:val="18"/>
          <w:szCs w:val="18"/>
        </w:rPr>
        <w:t xml:space="preserve"> nei loro aspetti contenutistici e formali; si darà inoltre particolare </w:t>
      </w:r>
      <w:r w:rsidR="00A8150A">
        <w:rPr>
          <w:rFonts w:ascii="Times New Roman" w:hAnsi="Times New Roman"/>
          <w:sz w:val="18"/>
          <w:szCs w:val="18"/>
        </w:rPr>
        <w:t>importanza</w:t>
      </w:r>
      <w:r w:rsidR="00D453A7">
        <w:rPr>
          <w:rFonts w:ascii="Times New Roman" w:hAnsi="Times New Roman"/>
          <w:sz w:val="18"/>
          <w:szCs w:val="18"/>
        </w:rPr>
        <w:t xml:space="preserve"> </w:t>
      </w:r>
      <w:r w:rsidR="00A8150A">
        <w:rPr>
          <w:rFonts w:ascii="Times New Roman" w:hAnsi="Times New Roman"/>
          <w:sz w:val="18"/>
          <w:szCs w:val="18"/>
        </w:rPr>
        <w:t xml:space="preserve">alle dinamiche </w:t>
      </w:r>
      <w:r w:rsidR="00D453A7">
        <w:rPr>
          <w:rFonts w:ascii="Times New Roman" w:hAnsi="Times New Roman"/>
          <w:sz w:val="18"/>
          <w:szCs w:val="18"/>
        </w:rPr>
        <w:t xml:space="preserve">dell’intertestualità, </w:t>
      </w:r>
      <w:r w:rsidR="00F57A28">
        <w:rPr>
          <w:rFonts w:ascii="Times New Roman" w:hAnsi="Times New Roman"/>
          <w:sz w:val="18"/>
          <w:szCs w:val="18"/>
        </w:rPr>
        <w:t xml:space="preserve">per </w:t>
      </w:r>
      <w:r w:rsidR="00D270D3">
        <w:rPr>
          <w:rFonts w:ascii="Times New Roman" w:hAnsi="Times New Roman"/>
          <w:sz w:val="18"/>
          <w:szCs w:val="18"/>
        </w:rPr>
        <w:t>individuare</w:t>
      </w:r>
      <w:r w:rsidR="00A8150A">
        <w:rPr>
          <w:rFonts w:ascii="Times New Roman" w:hAnsi="Times New Roman"/>
          <w:sz w:val="18"/>
          <w:szCs w:val="18"/>
        </w:rPr>
        <w:t xml:space="preserve"> il senso dei </w:t>
      </w:r>
      <w:r w:rsidR="00F57A28">
        <w:rPr>
          <w:rFonts w:ascii="Times New Roman" w:hAnsi="Times New Roman"/>
          <w:sz w:val="18"/>
          <w:szCs w:val="18"/>
        </w:rPr>
        <w:t>rapporti di emulazione stabiliti</w:t>
      </w:r>
      <w:r w:rsidR="00A8150A">
        <w:rPr>
          <w:rFonts w:ascii="Times New Roman" w:hAnsi="Times New Roman"/>
          <w:sz w:val="18"/>
          <w:szCs w:val="18"/>
        </w:rPr>
        <w:t xml:space="preserve"> dagli autori</w:t>
      </w:r>
      <w:r w:rsidR="00F57A28">
        <w:rPr>
          <w:rFonts w:ascii="Times New Roman" w:hAnsi="Times New Roman"/>
          <w:sz w:val="18"/>
          <w:szCs w:val="18"/>
        </w:rPr>
        <w:t xml:space="preserve"> con i modelli classici </w:t>
      </w:r>
      <w:r w:rsidR="00A8150A">
        <w:rPr>
          <w:rFonts w:ascii="Times New Roman" w:hAnsi="Times New Roman"/>
          <w:sz w:val="18"/>
          <w:szCs w:val="18"/>
        </w:rPr>
        <w:t xml:space="preserve">e con quelli della </w:t>
      </w:r>
      <w:r w:rsidR="00F57A28">
        <w:rPr>
          <w:rFonts w:ascii="Times New Roman" w:hAnsi="Times New Roman"/>
          <w:sz w:val="18"/>
          <w:szCs w:val="18"/>
        </w:rPr>
        <w:t xml:space="preserve">tradizione volgare. </w:t>
      </w:r>
      <w:r w:rsidR="00A95025">
        <w:rPr>
          <w:rFonts w:ascii="Times New Roman" w:hAnsi="Times New Roman"/>
          <w:sz w:val="18"/>
          <w:szCs w:val="18"/>
        </w:rPr>
        <w:t xml:space="preserve">Le </w:t>
      </w:r>
      <w:r w:rsidR="00410ACF">
        <w:rPr>
          <w:rFonts w:ascii="Times New Roman" w:hAnsi="Times New Roman"/>
          <w:sz w:val="18"/>
          <w:szCs w:val="18"/>
        </w:rPr>
        <w:t>opere</w:t>
      </w:r>
      <w:r w:rsidR="00F57A28">
        <w:rPr>
          <w:rFonts w:ascii="Times New Roman" w:hAnsi="Times New Roman"/>
          <w:sz w:val="18"/>
          <w:szCs w:val="18"/>
        </w:rPr>
        <w:t xml:space="preserve"> verranno adeguatamente contestualizzat</w:t>
      </w:r>
      <w:r w:rsidR="00410ACF">
        <w:rPr>
          <w:rFonts w:ascii="Times New Roman" w:hAnsi="Times New Roman"/>
          <w:sz w:val="18"/>
          <w:szCs w:val="18"/>
        </w:rPr>
        <w:t>e</w:t>
      </w:r>
      <w:r w:rsidR="00F57A28">
        <w:rPr>
          <w:rFonts w:ascii="Times New Roman" w:hAnsi="Times New Roman"/>
          <w:sz w:val="18"/>
          <w:szCs w:val="18"/>
        </w:rPr>
        <w:t xml:space="preserve">, per consentire agli studenti di </w:t>
      </w:r>
      <w:r w:rsidR="00E43211">
        <w:rPr>
          <w:rFonts w:ascii="Times New Roman" w:hAnsi="Times New Roman"/>
          <w:sz w:val="18"/>
          <w:szCs w:val="18"/>
        </w:rPr>
        <w:t xml:space="preserve">cogliere </w:t>
      </w:r>
      <w:r w:rsidR="00A8150A">
        <w:rPr>
          <w:rFonts w:ascii="Times New Roman" w:hAnsi="Times New Roman"/>
          <w:sz w:val="18"/>
          <w:szCs w:val="18"/>
        </w:rPr>
        <w:t xml:space="preserve">i </w:t>
      </w:r>
      <w:r w:rsidR="00F57A28">
        <w:rPr>
          <w:rFonts w:ascii="Times New Roman" w:hAnsi="Times New Roman"/>
          <w:sz w:val="18"/>
          <w:szCs w:val="18"/>
        </w:rPr>
        <w:t>caratteri essenziali</w:t>
      </w:r>
      <w:r w:rsidR="00E43211">
        <w:rPr>
          <w:rFonts w:ascii="Times New Roman" w:hAnsi="Times New Roman"/>
          <w:sz w:val="18"/>
          <w:szCs w:val="18"/>
        </w:rPr>
        <w:t xml:space="preserve"> del</w:t>
      </w:r>
      <w:r w:rsidR="00F57A28">
        <w:rPr>
          <w:rFonts w:ascii="Times New Roman" w:hAnsi="Times New Roman"/>
          <w:sz w:val="18"/>
          <w:szCs w:val="18"/>
        </w:rPr>
        <w:t xml:space="preserve"> sistema culturale </w:t>
      </w:r>
      <w:r w:rsidR="00DF5CA7">
        <w:rPr>
          <w:rFonts w:ascii="Times New Roman" w:hAnsi="Times New Roman"/>
          <w:sz w:val="18"/>
          <w:szCs w:val="18"/>
        </w:rPr>
        <w:t xml:space="preserve">dell’Italia </w:t>
      </w:r>
      <w:r w:rsidR="00F57A28">
        <w:rPr>
          <w:rFonts w:ascii="Times New Roman" w:hAnsi="Times New Roman"/>
          <w:sz w:val="18"/>
          <w:szCs w:val="18"/>
        </w:rPr>
        <w:t xml:space="preserve">d’antico regime. </w:t>
      </w:r>
      <w:r w:rsidR="00DA6441">
        <w:rPr>
          <w:rFonts w:ascii="Times New Roman" w:hAnsi="Times New Roman"/>
          <w:sz w:val="18"/>
          <w:szCs w:val="18"/>
        </w:rPr>
        <w:t xml:space="preserve"> </w:t>
      </w:r>
    </w:p>
    <w:p w14:paraId="2537462C" w14:textId="0D367678" w:rsidR="00185D48" w:rsidRDefault="0014230C" w:rsidP="00606342">
      <w:pPr>
        <w:spacing w:line="276" w:lineRule="auto"/>
        <w:rPr>
          <w:rFonts w:ascii="Times New Roman" w:hAnsi="Times New Roman"/>
          <w:sz w:val="18"/>
          <w:szCs w:val="18"/>
        </w:rPr>
      </w:pPr>
      <w:r w:rsidRPr="0014230C">
        <w:rPr>
          <w:rFonts w:ascii="Times New Roman" w:hAnsi="Times New Roman"/>
          <w:sz w:val="18"/>
          <w:szCs w:val="18"/>
        </w:rPr>
        <w:t xml:space="preserve">Al termine dell’insegnamento </w:t>
      </w:r>
      <w:r>
        <w:rPr>
          <w:rFonts w:ascii="Times New Roman" w:hAnsi="Times New Roman"/>
          <w:sz w:val="18"/>
          <w:szCs w:val="18"/>
        </w:rPr>
        <w:t xml:space="preserve">lo studente avrà acquisito una conoscenza </w:t>
      </w:r>
      <w:r w:rsidR="00410ACF">
        <w:rPr>
          <w:rFonts w:ascii="Times New Roman" w:hAnsi="Times New Roman"/>
          <w:sz w:val="18"/>
          <w:szCs w:val="18"/>
        </w:rPr>
        <w:t>approfondita</w:t>
      </w:r>
      <w:r>
        <w:rPr>
          <w:rFonts w:ascii="Times New Roman" w:hAnsi="Times New Roman"/>
          <w:sz w:val="18"/>
          <w:szCs w:val="18"/>
        </w:rPr>
        <w:t xml:space="preserve"> </w:t>
      </w:r>
      <w:r w:rsidR="00410ACF">
        <w:rPr>
          <w:rFonts w:ascii="Times New Roman" w:hAnsi="Times New Roman"/>
          <w:sz w:val="18"/>
          <w:szCs w:val="18"/>
        </w:rPr>
        <w:t>de</w:t>
      </w:r>
      <w:r w:rsidR="00D82C47">
        <w:rPr>
          <w:rFonts w:ascii="Times New Roman" w:hAnsi="Times New Roman"/>
          <w:sz w:val="18"/>
          <w:szCs w:val="18"/>
        </w:rPr>
        <w:t>lla storia</w:t>
      </w:r>
      <w:r w:rsidR="00410ACF">
        <w:rPr>
          <w:rFonts w:ascii="Times New Roman" w:hAnsi="Times New Roman"/>
          <w:sz w:val="18"/>
          <w:szCs w:val="18"/>
        </w:rPr>
        <w:t xml:space="preserve"> </w:t>
      </w:r>
      <w:r w:rsidRPr="0014230C">
        <w:rPr>
          <w:rFonts w:ascii="Times New Roman" w:hAnsi="Times New Roman"/>
          <w:sz w:val="18"/>
          <w:szCs w:val="18"/>
        </w:rPr>
        <w:t>del</w:t>
      </w:r>
      <w:r w:rsidR="00F57A28">
        <w:rPr>
          <w:rFonts w:ascii="Times New Roman" w:hAnsi="Times New Roman"/>
          <w:sz w:val="18"/>
          <w:szCs w:val="18"/>
        </w:rPr>
        <w:t xml:space="preserve">la letteratura italiana dal Cinquecento al Settecento </w:t>
      </w:r>
      <w:r>
        <w:rPr>
          <w:rFonts w:ascii="Times New Roman" w:hAnsi="Times New Roman"/>
          <w:sz w:val="18"/>
          <w:szCs w:val="18"/>
        </w:rPr>
        <w:t>e sar</w:t>
      </w:r>
      <w:r w:rsidR="00DD0F4C">
        <w:rPr>
          <w:rFonts w:ascii="Times New Roman" w:hAnsi="Times New Roman"/>
          <w:sz w:val="18"/>
          <w:szCs w:val="18"/>
        </w:rPr>
        <w:t>à</w:t>
      </w:r>
      <w:r>
        <w:rPr>
          <w:rFonts w:ascii="Times New Roman" w:hAnsi="Times New Roman"/>
          <w:sz w:val="18"/>
          <w:szCs w:val="18"/>
        </w:rPr>
        <w:t xml:space="preserve"> in grado di</w:t>
      </w:r>
      <w:r w:rsidR="00A8150A">
        <w:rPr>
          <w:rFonts w:ascii="Times New Roman" w:hAnsi="Times New Roman"/>
          <w:sz w:val="18"/>
          <w:szCs w:val="18"/>
        </w:rPr>
        <w:t xml:space="preserve"> comprendere</w:t>
      </w:r>
      <w:r w:rsidR="00D03285">
        <w:rPr>
          <w:rFonts w:ascii="Times New Roman" w:hAnsi="Times New Roman"/>
          <w:sz w:val="18"/>
          <w:szCs w:val="18"/>
        </w:rPr>
        <w:t xml:space="preserve"> e </w:t>
      </w:r>
      <w:r w:rsidR="002B363F">
        <w:rPr>
          <w:rFonts w:ascii="Times New Roman" w:hAnsi="Times New Roman"/>
          <w:sz w:val="18"/>
          <w:szCs w:val="18"/>
        </w:rPr>
        <w:t>interpretare</w:t>
      </w:r>
      <w:r w:rsidR="00DD0F4C">
        <w:rPr>
          <w:rFonts w:ascii="Times New Roman" w:hAnsi="Times New Roman"/>
          <w:sz w:val="18"/>
          <w:szCs w:val="18"/>
        </w:rPr>
        <w:t xml:space="preserve"> autonomamente </w:t>
      </w:r>
      <w:r w:rsidR="002B363F">
        <w:rPr>
          <w:rFonts w:ascii="Times New Roman" w:hAnsi="Times New Roman"/>
          <w:sz w:val="18"/>
          <w:szCs w:val="18"/>
        </w:rPr>
        <w:t>i testi</w:t>
      </w:r>
      <w:r w:rsidR="007B2038" w:rsidRPr="00994C0A">
        <w:rPr>
          <w:rFonts w:ascii="Times New Roman" w:hAnsi="Times New Roman"/>
          <w:sz w:val="18"/>
          <w:szCs w:val="18"/>
        </w:rPr>
        <w:t xml:space="preserve"> let</w:t>
      </w:r>
      <w:r w:rsidR="001624BC" w:rsidRPr="00994C0A">
        <w:rPr>
          <w:rFonts w:ascii="Times New Roman" w:hAnsi="Times New Roman"/>
          <w:sz w:val="18"/>
          <w:szCs w:val="18"/>
        </w:rPr>
        <w:t>terari</w:t>
      </w:r>
      <w:r w:rsidR="00E43211">
        <w:rPr>
          <w:rFonts w:ascii="Times New Roman" w:hAnsi="Times New Roman"/>
          <w:sz w:val="18"/>
          <w:szCs w:val="18"/>
        </w:rPr>
        <w:t xml:space="preserve"> di que</w:t>
      </w:r>
      <w:r w:rsidR="00C03E11">
        <w:rPr>
          <w:rFonts w:ascii="Times New Roman" w:hAnsi="Times New Roman"/>
          <w:sz w:val="18"/>
          <w:szCs w:val="18"/>
        </w:rPr>
        <w:t>l</w:t>
      </w:r>
      <w:r w:rsidR="00E43211">
        <w:rPr>
          <w:rFonts w:ascii="Times New Roman" w:hAnsi="Times New Roman"/>
          <w:sz w:val="18"/>
          <w:szCs w:val="18"/>
        </w:rPr>
        <w:t xml:space="preserve"> periodo</w:t>
      </w:r>
      <w:r w:rsidR="00D03285">
        <w:rPr>
          <w:rFonts w:ascii="Times New Roman" w:hAnsi="Times New Roman"/>
          <w:sz w:val="18"/>
          <w:szCs w:val="18"/>
        </w:rPr>
        <w:t>.</w:t>
      </w:r>
      <w:r w:rsidR="00A8150A">
        <w:rPr>
          <w:rFonts w:ascii="Times New Roman" w:hAnsi="Times New Roman"/>
          <w:sz w:val="18"/>
          <w:szCs w:val="18"/>
        </w:rPr>
        <w:t xml:space="preserve"> </w:t>
      </w:r>
    </w:p>
    <w:p w14:paraId="1C10EF87" w14:textId="77777777" w:rsidR="00F57A28" w:rsidRPr="00606342" w:rsidRDefault="00F57A28" w:rsidP="00606342">
      <w:pPr>
        <w:spacing w:line="276" w:lineRule="auto"/>
        <w:rPr>
          <w:rFonts w:ascii="Times New Roman" w:hAnsi="Times New Roman"/>
          <w:sz w:val="18"/>
          <w:szCs w:val="18"/>
        </w:rPr>
      </w:pPr>
    </w:p>
    <w:p w14:paraId="4CCD529C" w14:textId="05583D60" w:rsidR="004E60A4" w:rsidRPr="00724CB0" w:rsidRDefault="004E60A4" w:rsidP="00762AFB">
      <w:pPr>
        <w:spacing w:before="240" w:after="120" w:line="276" w:lineRule="auto"/>
        <w:rPr>
          <w:rFonts w:ascii="Times New Roman" w:hAnsi="Times New Roman"/>
          <w:b/>
        </w:rPr>
      </w:pPr>
      <w:r w:rsidRPr="00724CB0">
        <w:rPr>
          <w:rFonts w:ascii="Times New Roman" w:hAnsi="Times New Roman"/>
          <w:b/>
          <w:i/>
        </w:rPr>
        <w:t>PROGRAMMA DEL CORSO</w:t>
      </w:r>
    </w:p>
    <w:p w14:paraId="7BE71597" w14:textId="77777777" w:rsidR="007B2038" w:rsidRPr="00724CB0" w:rsidRDefault="007B2038" w:rsidP="00762AFB">
      <w:pPr>
        <w:spacing w:line="276" w:lineRule="auto"/>
        <w:rPr>
          <w:rFonts w:ascii="Times New Roman" w:hAnsi="Times New Roman"/>
          <w:b/>
          <w:i/>
        </w:rPr>
      </w:pPr>
      <w:r w:rsidRPr="00724CB0">
        <w:rPr>
          <w:rFonts w:ascii="Times New Roman" w:hAnsi="Times New Roman"/>
          <w:b/>
          <w:i/>
        </w:rPr>
        <w:t>Parte generale</w:t>
      </w:r>
    </w:p>
    <w:p w14:paraId="6B3449C6" w14:textId="16A6A814" w:rsidR="007B2038" w:rsidRPr="005351A7" w:rsidRDefault="00C8139E" w:rsidP="00762AFB">
      <w:pPr>
        <w:spacing w:line="276" w:lineRule="auto"/>
        <w:rPr>
          <w:rFonts w:ascii="Times New Roman" w:hAnsi="Times New Roman"/>
          <w:sz w:val="18"/>
          <w:szCs w:val="18"/>
        </w:rPr>
      </w:pPr>
      <w:r w:rsidRPr="00C8139E">
        <w:rPr>
          <w:rFonts w:ascii="Times New Roman" w:hAnsi="Times New Roman"/>
          <w:sz w:val="18"/>
          <w:szCs w:val="18"/>
        </w:rPr>
        <w:t>Lineamenti di storia della letteratura italiana dal</w:t>
      </w:r>
      <w:r>
        <w:rPr>
          <w:rFonts w:ascii="Times New Roman" w:hAnsi="Times New Roman"/>
          <w:sz w:val="18"/>
          <w:szCs w:val="18"/>
        </w:rPr>
        <w:t xml:space="preserve"> Cinquecento al Settecento</w:t>
      </w:r>
      <w:r w:rsidR="007B2038" w:rsidRPr="005351A7">
        <w:rPr>
          <w:rFonts w:ascii="Times New Roman" w:hAnsi="Times New Roman"/>
          <w:sz w:val="18"/>
          <w:szCs w:val="18"/>
        </w:rPr>
        <w:t xml:space="preserve">. </w:t>
      </w:r>
    </w:p>
    <w:p w14:paraId="4FFF1DF3" w14:textId="77777777" w:rsidR="007B2038" w:rsidRPr="00724CB0" w:rsidRDefault="007B2038" w:rsidP="00762AFB">
      <w:pPr>
        <w:spacing w:line="276" w:lineRule="auto"/>
        <w:rPr>
          <w:rFonts w:ascii="Times New Roman" w:hAnsi="Times New Roman"/>
        </w:rPr>
      </w:pPr>
    </w:p>
    <w:p w14:paraId="092CD836" w14:textId="77777777" w:rsidR="007B2038" w:rsidRPr="00724CB0" w:rsidRDefault="007B2038" w:rsidP="00762AFB">
      <w:pPr>
        <w:spacing w:line="276" w:lineRule="auto"/>
        <w:rPr>
          <w:rFonts w:ascii="Times New Roman" w:hAnsi="Times New Roman"/>
          <w:b/>
          <w:i/>
        </w:rPr>
      </w:pPr>
      <w:r w:rsidRPr="00724CB0">
        <w:rPr>
          <w:rFonts w:ascii="Times New Roman" w:hAnsi="Times New Roman"/>
          <w:b/>
          <w:i/>
        </w:rPr>
        <w:t>Parte monografica</w:t>
      </w:r>
    </w:p>
    <w:p w14:paraId="1F67A449" w14:textId="77777777" w:rsidR="0011134B" w:rsidRPr="00724CB0" w:rsidRDefault="0011134B" w:rsidP="00762AFB">
      <w:pPr>
        <w:spacing w:line="276" w:lineRule="auto"/>
        <w:rPr>
          <w:rFonts w:ascii="Times New Roman" w:hAnsi="Times New Roman"/>
          <w:i/>
        </w:rPr>
      </w:pPr>
      <w:r w:rsidRPr="00724CB0">
        <w:rPr>
          <w:rFonts w:ascii="Times New Roman" w:hAnsi="Times New Roman"/>
          <w:i/>
        </w:rPr>
        <w:t>I semestre</w:t>
      </w:r>
    </w:p>
    <w:p w14:paraId="0C356227" w14:textId="64334D85" w:rsidR="0011134B" w:rsidRPr="005351A7" w:rsidRDefault="00C03E11" w:rsidP="00762AFB">
      <w:pPr>
        <w:spacing w:line="276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L</w:t>
      </w:r>
      <w:r w:rsidR="00E43211">
        <w:rPr>
          <w:rFonts w:ascii="Times New Roman" w:hAnsi="Times New Roman"/>
          <w:sz w:val="18"/>
          <w:szCs w:val="18"/>
        </w:rPr>
        <w:t>’</w:t>
      </w:r>
      <w:r w:rsidR="00E43211" w:rsidRPr="00E43211">
        <w:rPr>
          <w:rFonts w:ascii="Times New Roman" w:hAnsi="Times New Roman"/>
          <w:i/>
          <w:sz w:val="18"/>
          <w:szCs w:val="18"/>
        </w:rPr>
        <w:t>Orlando furioso</w:t>
      </w:r>
      <w:r w:rsidR="00E43211">
        <w:rPr>
          <w:rFonts w:ascii="Times New Roman" w:hAnsi="Times New Roman"/>
          <w:sz w:val="18"/>
          <w:szCs w:val="18"/>
        </w:rPr>
        <w:t xml:space="preserve"> di Ariosto e l</w:t>
      </w:r>
      <w:r w:rsidR="00CB5315" w:rsidRPr="005351A7">
        <w:rPr>
          <w:rFonts w:ascii="Times New Roman" w:hAnsi="Times New Roman"/>
          <w:sz w:val="18"/>
          <w:szCs w:val="18"/>
        </w:rPr>
        <w:t xml:space="preserve">a </w:t>
      </w:r>
      <w:r w:rsidR="00CB5315" w:rsidRPr="005351A7">
        <w:rPr>
          <w:rFonts w:ascii="Times New Roman" w:hAnsi="Times New Roman"/>
          <w:i/>
          <w:sz w:val="18"/>
          <w:szCs w:val="18"/>
        </w:rPr>
        <w:t>Gerusalemme liberata</w:t>
      </w:r>
      <w:r w:rsidR="00CB5315" w:rsidRPr="005351A7">
        <w:rPr>
          <w:rFonts w:ascii="Times New Roman" w:hAnsi="Times New Roman"/>
          <w:sz w:val="18"/>
          <w:szCs w:val="18"/>
        </w:rPr>
        <w:t xml:space="preserve"> di</w:t>
      </w:r>
      <w:r w:rsidR="00E43211">
        <w:rPr>
          <w:rFonts w:ascii="Times New Roman" w:hAnsi="Times New Roman"/>
          <w:sz w:val="18"/>
          <w:szCs w:val="18"/>
        </w:rPr>
        <w:t xml:space="preserve"> </w:t>
      </w:r>
      <w:r w:rsidR="00CB5315" w:rsidRPr="005351A7">
        <w:rPr>
          <w:rFonts w:ascii="Times New Roman" w:hAnsi="Times New Roman"/>
          <w:sz w:val="18"/>
          <w:szCs w:val="18"/>
        </w:rPr>
        <w:t>Tasso</w:t>
      </w:r>
      <w:r w:rsidR="00536E76" w:rsidRPr="005351A7">
        <w:rPr>
          <w:rFonts w:ascii="Times New Roman" w:hAnsi="Times New Roman"/>
          <w:sz w:val="18"/>
          <w:szCs w:val="18"/>
        </w:rPr>
        <w:t>.</w:t>
      </w:r>
    </w:p>
    <w:p w14:paraId="50F2C3A7" w14:textId="77777777" w:rsidR="0011134B" w:rsidRPr="00724CB0" w:rsidRDefault="0011134B" w:rsidP="00762AFB">
      <w:pPr>
        <w:spacing w:line="276" w:lineRule="auto"/>
        <w:rPr>
          <w:rFonts w:ascii="Times New Roman" w:hAnsi="Times New Roman"/>
        </w:rPr>
      </w:pPr>
    </w:p>
    <w:p w14:paraId="3ADA896A" w14:textId="77777777" w:rsidR="001624BC" w:rsidRPr="00724CB0" w:rsidRDefault="0011134B" w:rsidP="00762AFB">
      <w:pPr>
        <w:spacing w:line="276" w:lineRule="auto"/>
        <w:rPr>
          <w:rFonts w:ascii="Times New Roman" w:hAnsi="Times New Roman"/>
          <w:i/>
        </w:rPr>
      </w:pPr>
      <w:r w:rsidRPr="00724CB0">
        <w:rPr>
          <w:rFonts w:ascii="Times New Roman" w:hAnsi="Times New Roman"/>
          <w:i/>
        </w:rPr>
        <w:t>II semestre</w:t>
      </w:r>
    </w:p>
    <w:p w14:paraId="11286097" w14:textId="3858149D" w:rsidR="00185D48" w:rsidRDefault="00E43211" w:rsidP="00606342">
      <w:pPr>
        <w:spacing w:line="276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Goldoni, il mondo e il teatro. </w:t>
      </w:r>
    </w:p>
    <w:p w14:paraId="261BA028" w14:textId="77777777" w:rsidR="00786A73" w:rsidRPr="005351A7" w:rsidRDefault="00786A73" w:rsidP="00606342">
      <w:pPr>
        <w:spacing w:line="276" w:lineRule="auto"/>
        <w:rPr>
          <w:rFonts w:ascii="Times New Roman" w:hAnsi="Times New Roman"/>
          <w:i/>
          <w:sz w:val="18"/>
          <w:szCs w:val="18"/>
        </w:rPr>
      </w:pPr>
    </w:p>
    <w:p w14:paraId="64250B32" w14:textId="7C21AE3C" w:rsidR="00E551B8" w:rsidRPr="00724CB0" w:rsidRDefault="004E60A4" w:rsidP="00762AFB">
      <w:pPr>
        <w:keepNext/>
        <w:spacing w:before="240" w:after="120" w:line="276" w:lineRule="auto"/>
        <w:rPr>
          <w:rFonts w:ascii="Times New Roman" w:hAnsi="Times New Roman"/>
          <w:b/>
          <w:i/>
        </w:rPr>
      </w:pPr>
      <w:r w:rsidRPr="00724CB0">
        <w:rPr>
          <w:rFonts w:ascii="Times New Roman" w:hAnsi="Times New Roman"/>
          <w:b/>
          <w:i/>
        </w:rPr>
        <w:t>BIBLIOGRAFIA</w:t>
      </w:r>
      <w:r w:rsidR="00E551B8" w:rsidRPr="00724CB0">
        <w:rPr>
          <w:rFonts w:ascii="Times New Roman" w:hAnsi="Times New Roman"/>
          <w:b/>
          <w:i/>
        </w:rPr>
        <w:t xml:space="preserve"> </w:t>
      </w:r>
    </w:p>
    <w:p w14:paraId="3374B02D" w14:textId="77777777" w:rsidR="00762AFB" w:rsidRPr="00724CB0" w:rsidRDefault="00762AFB" w:rsidP="00762AFB">
      <w:pPr>
        <w:spacing w:line="276" w:lineRule="auto"/>
        <w:rPr>
          <w:rFonts w:ascii="Times New Roman" w:hAnsi="Times New Roman"/>
          <w:b/>
          <w:i/>
        </w:rPr>
      </w:pPr>
      <w:r w:rsidRPr="00724CB0">
        <w:rPr>
          <w:rFonts w:ascii="Times New Roman" w:hAnsi="Times New Roman"/>
          <w:b/>
          <w:i/>
        </w:rPr>
        <w:t>Parte generale</w:t>
      </w:r>
    </w:p>
    <w:p w14:paraId="371F61CC" w14:textId="76362D4D" w:rsidR="00762AFB" w:rsidRPr="005351A7" w:rsidRDefault="00A95025" w:rsidP="00A95025">
      <w:pPr>
        <w:spacing w:line="276" w:lineRule="auto"/>
        <w:ind w:left="284" w:hanging="284"/>
        <w:rPr>
          <w:rFonts w:ascii="Times New Roman" w:hAnsi="Times New Roman"/>
          <w:sz w:val="18"/>
          <w:szCs w:val="18"/>
        </w:rPr>
      </w:pPr>
      <w:r w:rsidRPr="006840C4">
        <w:rPr>
          <w:rFonts w:ascii="Times New Roman" w:hAnsi="Times New Roman"/>
          <w:sz w:val="16"/>
          <w:szCs w:val="16"/>
        </w:rPr>
        <w:t xml:space="preserve">- </w:t>
      </w:r>
      <w:r w:rsidR="00C8139E" w:rsidRPr="006840C4">
        <w:rPr>
          <w:rFonts w:ascii="Times New Roman" w:hAnsi="Times New Roman"/>
          <w:smallCaps/>
          <w:sz w:val="16"/>
          <w:szCs w:val="16"/>
        </w:rPr>
        <w:t>G. Ferroni</w:t>
      </w:r>
      <w:r w:rsidR="00C8139E" w:rsidRPr="00C8139E">
        <w:rPr>
          <w:rFonts w:ascii="Times New Roman" w:hAnsi="Times New Roman"/>
          <w:sz w:val="18"/>
          <w:szCs w:val="18"/>
        </w:rPr>
        <w:t xml:space="preserve">, </w:t>
      </w:r>
      <w:r w:rsidR="00C8139E" w:rsidRPr="00C8139E">
        <w:rPr>
          <w:rFonts w:ascii="Times New Roman" w:hAnsi="Times New Roman"/>
          <w:i/>
          <w:sz w:val="18"/>
          <w:szCs w:val="18"/>
        </w:rPr>
        <w:t>Storia e testi della letteratura italiana</w:t>
      </w:r>
      <w:r w:rsidR="00C8139E" w:rsidRPr="00C8139E">
        <w:rPr>
          <w:rFonts w:ascii="Times New Roman" w:hAnsi="Times New Roman"/>
          <w:sz w:val="18"/>
          <w:szCs w:val="18"/>
        </w:rPr>
        <w:t>, I</w:t>
      </w:r>
      <w:r w:rsidR="00C8139E">
        <w:rPr>
          <w:rFonts w:ascii="Times New Roman" w:hAnsi="Times New Roman"/>
          <w:sz w:val="18"/>
          <w:szCs w:val="18"/>
        </w:rPr>
        <w:t>V</w:t>
      </w:r>
      <w:r w:rsidR="00C8139E" w:rsidRPr="00C8139E">
        <w:rPr>
          <w:rFonts w:ascii="Times New Roman" w:hAnsi="Times New Roman"/>
          <w:sz w:val="18"/>
          <w:szCs w:val="18"/>
        </w:rPr>
        <w:t xml:space="preserve">: </w:t>
      </w:r>
      <w:r w:rsidR="00C8139E" w:rsidRPr="00C8139E">
        <w:rPr>
          <w:rFonts w:ascii="Times New Roman" w:hAnsi="Times New Roman"/>
          <w:i/>
          <w:sz w:val="18"/>
          <w:szCs w:val="18"/>
        </w:rPr>
        <w:t>L’età delle guerre d’Italia (1494-1559)</w:t>
      </w:r>
      <w:r w:rsidR="00C8139E" w:rsidRPr="00C8139E">
        <w:rPr>
          <w:rFonts w:ascii="Times New Roman" w:hAnsi="Times New Roman"/>
          <w:sz w:val="18"/>
          <w:szCs w:val="18"/>
        </w:rPr>
        <w:t xml:space="preserve">; </w:t>
      </w:r>
      <w:r w:rsidR="00C8139E">
        <w:rPr>
          <w:rFonts w:ascii="Times New Roman" w:hAnsi="Times New Roman"/>
          <w:sz w:val="18"/>
          <w:szCs w:val="18"/>
        </w:rPr>
        <w:t>V</w:t>
      </w:r>
      <w:r w:rsidR="00C8139E" w:rsidRPr="00C8139E">
        <w:rPr>
          <w:rFonts w:ascii="Times New Roman" w:hAnsi="Times New Roman"/>
          <w:sz w:val="18"/>
          <w:szCs w:val="18"/>
        </w:rPr>
        <w:t xml:space="preserve">: </w:t>
      </w:r>
      <w:r w:rsidR="00C8139E" w:rsidRPr="00C8139E">
        <w:rPr>
          <w:rFonts w:ascii="Times New Roman" w:hAnsi="Times New Roman"/>
          <w:i/>
          <w:sz w:val="18"/>
          <w:szCs w:val="18"/>
        </w:rPr>
        <w:t>La società di antico regime (1559-1690)</w:t>
      </w:r>
      <w:r w:rsidR="00C8139E" w:rsidRPr="00C8139E">
        <w:rPr>
          <w:rFonts w:ascii="Times New Roman" w:hAnsi="Times New Roman"/>
          <w:sz w:val="18"/>
          <w:szCs w:val="18"/>
        </w:rPr>
        <w:t xml:space="preserve">; </w:t>
      </w:r>
      <w:r w:rsidR="00C8139E">
        <w:rPr>
          <w:rFonts w:ascii="Times New Roman" w:hAnsi="Times New Roman"/>
          <w:sz w:val="18"/>
          <w:szCs w:val="18"/>
        </w:rPr>
        <w:t>VI</w:t>
      </w:r>
      <w:r w:rsidR="00C8139E" w:rsidRPr="00C8139E">
        <w:rPr>
          <w:rFonts w:ascii="Times New Roman" w:hAnsi="Times New Roman"/>
          <w:sz w:val="18"/>
          <w:szCs w:val="18"/>
        </w:rPr>
        <w:t xml:space="preserve">: </w:t>
      </w:r>
      <w:r w:rsidR="00C8139E" w:rsidRPr="00C8139E">
        <w:rPr>
          <w:rFonts w:ascii="Times New Roman" w:hAnsi="Times New Roman"/>
          <w:i/>
          <w:sz w:val="18"/>
          <w:szCs w:val="18"/>
        </w:rPr>
        <w:t>L’età della ragione e delle riforme (1690-1789)</w:t>
      </w:r>
      <w:r w:rsidR="00C8139E" w:rsidRPr="00C8139E">
        <w:rPr>
          <w:rFonts w:ascii="Times New Roman" w:hAnsi="Times New Roman"/>
          <w:sz w:val="18"/>
          <w:szCs w:val="18"/>
        </w:rPr>
        <w:t>, Milano, Mondadori Università, 2002</w:t>
      </w:r>
      <w:r w:rsidR="0064250B">
        <w:rPr>
          <w:rFonts w:ascii="Times New Roman" w:hAnsi="Times New Roman"/>
          <w:sz w:val="18"/>
          <w:szCs w:val="18"/>
        </w:rPr>
        <w:t>-2008</w:t>
      </w:r>
      <w:r w:rsidR="00C8139E" w:rsidRPr="00C8139E">
        <w:rPr>
          <w:rFonts w:ascii="Times New Roman" w:hAnsi="Times New Roman"/>
          <w:sz w:val="18"/>
          <w:szCs w:val="18"/>
        </w:rPr>
        <w:t xml:space="preserve"> (e successive ristampe)</w:t>
      </w:r>
      <w:r w:rsidR="00C8139E">
        <w:rPr>
          <w:rFonts w:ascii="Times New Roman" w:hAnsi="Times New Roman"/>
          <w:sz w:val="18"/>
          <w:szCs w:val="18"/>
        </w:rPr>
        <w:t>. L</w:t>
      </w:r>
      <w:r w:rsidR="00C8139E" w:rsidRPr="00C8139E">
        <w:rPr>
          <w:rFonts w:ascii="Times New Roman" w:hAnsi="Times New Roman"/>
          <w:sz w:val="18"/>
          <w:szCs w:val="18"/>
        </w:rPr>
        <w:t xml:space="preserve">a scelta dei capitoli è disponibile nella pagina </w:t>
      </w:r>
      <w:r w:rsidR="00762AFB" w:rsidRPr="005351A7">
        <w:rPr>
          <w:rFonts w:ascii="Times New Roman" w:hAnsi="Times New Roman"/>
          <w:sz w:val="18"/>
          <w:szCs w:val="18"/>
        </w:rPr>
        <w:t>personale del docente sul sito dell’Università.</w:t>
      </w:r>
    </w:p>
    <w:p w14:paraId="0D126075" w14:textId="77777777" w:rsidR="00762AFB" w:rsidRPr="00724CB0" w:rsidRDefault="00762AFB" w:rsidP="00762AFB">
      <w:pPr>
        <w:spacing w:line="276" w:lineRule="auto"/>
        <w:rPr>
          <w:rFonts w:ascii="Times New Roman" w:hAnsi="Times New Roman"/>
          <w:b/>
          <w:i/>
        </w:rPr>
      </w:pPr>
    </w:p>
    <w:p w14:paraId="0DD6CDC3" w14:textId="71836FA4" w:rsidR="00762AFB" w:rsidRPr="00724CB0" w:rsidRDefault="00762AFB" w:rsidP="00762AFB">
      <w:pPr>
        <w:spacing w:line="276" w:lineRule="auto"/>
        <w:rPr>
          <w:rFonts w:ascii="Times New Roman" w:hAnsi="Times New Roman"/>
        </w:rPr>
      </w:pPr>
      <w:r w:rsidRPr="00724CB0">
        <w:rPr>
          <w:rFonts w:ascii="Times New Roman" w:hAnsi="Times New Roman"/>
          <w:b/>
          <w:i/>
        </w:rPr>
        <w:lastRenderedPageBreak/>
        <w:t>Parte monografica</w:t>
      </w:r>
    </w:p>
    <w:p w14:paraId="3069C9BE" w14:textId="7A5BD89C" w:rsidR="00A95025" w:rsidRPr="00A95025" w:rsidRDefault="00A95025" w:rsidP="00762AFB">
      <w:pPr>
        <w:pStyle w:val="Testo1"/>
        <w:spacing w:line="276" w:lineRule="auto"/>
        <w:rPr>
          <w:rFonts w:ascii="Times New Roman" w:hAnsi="Times New Roman"/>
          <w:i/>
          <w:szCs w:val="18"/>
        </w:rPr>
      </w:pPr>
      <w:r w:rsidRPr="00A95025">
        <w:rPr>
          <w:rFonts w:ascii="Times New Roman" w:hAnsi="Times New Roman"/>
          <w:i/>
          <w:szCs w:val="18"/>
        </w:rPr>
        <w:t>I semestre</w:t>
      </w:r>
    </w:p>
    <w:p w14:paraId="7C2B58CC" w14:textId="55A830ED" w:rsidR="00DC48B1" w:rsidRPr="0042585F" w:rsidRDefault="00DC48B1" w:rsidP="00762AFB">
      <w:pPr>
        <w:pStyle w:val="Testo1"/>
        <w:spacing w:line="276" w:lineRule="auto"/>
        <w:rPr>
          <w:rFonts w:ascii="Times New Roman" w:hAnsi="Times New Roman"/>
          <w:szCs w:val="18"/>
          <w:u w:val="single"/>
        </w:rPr>
      </w:pPr>
      <w:r w:rsidRPr="0042585F">
        <w:rPr>
          <w:rFonts w:ascii="Times New Roman" w:hAnsi="Times New Roman"/>
          <w:szCs w:val="18"/>
          <w:u w:val="single"/>
        </w:rPr>
        <w:t>Testi</w:t>
      </w:r>
    </w:p>
    <w:p w14:paraId="00AF451D" w14:textId="6D524A83" w:rsidR="00FD140B" w:rsidRPr="0042585F" w:rsidRDefault="00FD140B" w:rsidP="00762AFB">
      <w:pPr>
        <w:pStyle w:val="Testo1"/>
        <w:spacing w:line="276" w:lineRule="auto"/>
        <w:rPr>
          <w:rFonts w:ascii="Times New Roman" w:hAnsi="Times New Roman"/>
          <w:szCs w:val="18"/>
        </w:rPr>
      </w:pPr>
      <w:r w:rsidRPr="0042585F">
        <w:rPr>
          <w:rFonts w:ascii="Times New Roman" w:hAnsi="Times New Roman"/>
          <w:szCs w:val="18"/>
        </w:rPr>
        <w:t xml:space="preserve">- </w:t>
      </w:r>
      <w:r w:rsidR="00CB5315" w:rsidRPr="006840C4">
        <w:rPr>
          <w:rFonts w:ascii="Times New Roman" w:hAnsi="Times New Roman"/>
          <w:smallCaps/>
          <w:sz w:val="16"/>
          <w:szCs w:val="16"/>
        </w:rPr>
        <w:t>Torquato Tasso</w:t>
      </w:r>
      <w:r w:rsidR="00846C58" w:rsidRPr="006840C4">
        <w:rPr>
          <w:rFonts w:ascii="Times New Roman" w:hAnsi="Times New Roman"/>
          <w:smallCaps/>
          <w:sz w:val="16"/>
          <w:szCs w:val="16"/>
        </w:rPr>
        <w:t>,</w:t>
      </w:r>
      <w:r w:rsidR="00846C58" w:rsidRPr="0042585F">
        <w:rPr>
          <w:rFonts w:ascii="Times New Roman" w:hAnsi="Times New Roman"/>
          <w:smallCaps/>
          <w:szCs w:val="18"/>
        </w:rPr>
        <w:t xml:space="preserve"> </w:t>
      </w:r>
      <w:r w:rsidR="00846C58" w:rsidRPr="0042585F">
        <w:rPr>
          <w:rFonts w:ascii="Times New Roman" w:hAnsi="Times New Roman"/>
          <w:i/>
          <w:szCs w:val="18"/>
        </w:rPr>
        <w:t>Gerusalemme liberata</w:t>
      </w:r>
      <w:r w:rsidR="00846C58" w:rsidRPr="0042585F">
        <w:rPr>
          <w:rFonts w:ascii="Times New Roman" w:hAnsi="Times New Roman"/>
          <w:szCs w:val="18"/>
        </w:rPr>
        <w:t>, a cura di Franco Tomasi, Milano, BUR, 2009 (e successive ristampe)</w:t>
      </w:r>
      <w:r w:rsidR="005D4798">
        <w:rPr>
          <w:rFonts w:ascii="Times New Roman" w:hAnsi="Times New Roman"/>
          <w:szCs w:val="18"/>
        </w:rPr>
        <w:t xml:space="preserve">. </w:t>
      </w:r>
    </w:p>
    <w:p w14:paraId="21D5E05B" w14:textId="77777777" w:rsidR="00CB5315" w:rsidRPr="0042585F" w:rsidRDefault="00CB5315" w:rsidP="00FD140B">
      <w:pPr>
        <w:pStyle w:val="Testo1"/>
        <w:spacing w:line="276" w:lineRule="auto"/>
        <w:ind w:left="0" w:firstLine="0"/>
        <w:rPr>
          <w:rFonts w:ascii="Times New Roman" w:hAnsi="Times New Roman"/>
          <w:szCs w:val="18"/>
        </w:rPr>
      </w:pPr>
    </w:p>
    <w:p w14:paraId="63F8C226" w14:textId="77777777" w:rsidR="00DC48B1" w:rsidRPr="0042585F" w:rsidRDefault="00DC48B1" w:rsidP="00762AFB">
      <w:pPr>
        <w:pStyle w:val="Testo1"/>
        <w:spacing w:line="276" w:lineRule="auto"/>
        <w:rPr>
          <w:rFonts w:ascii="Times New Roman" w:hAnsi="Times New Roman"/>
          <w:szCs w:val="18"/>
          <w:u w:val="single"/>
        </w:rPr>
      </w:pPr>
      <w:r w:rsidRPr="0042585F">
        <w:rPr>
          <w:rFonts w:ascii="Times New Roman" w:hAnsi="Times New Roman"/>
          <w:szCs w:val="18"/>
          <w:u w:val="single"/>
        </w:rPr>
        <w:t>Bibliografia critica</w:t>
      </w:r>
    </w:p>
    <w:p w14:paraId="32D65069" w14:textId="3FDB1179" w:rsidR="0042585F" w:rsidRPr="0042585F" w:rsidRDefault="0042585F" w:rsidP="00A95025">
      <w:pPr>
        <w:pStyle w:val="Testo1"/>
        <w:spacing w:line="240" w:lineRule="atLeast"/>
        <w:rPr>
          <w:rFonts w:ascii="Times New Roman" w:hAnsi="Times New Roman"/>
          <w:szCs w:val="18"/>
        </w:rPr>
      </w:pPr>
      <w:r w:rsidRPr="0042585F">
        <w:rPr>
          <w:rFonts w:ascii="Times New Roman" w:hAnsi="Times New Roman"/>
          <w:szCs w:val="18"/>
        </w:rPr>
        <w:t>-</w:t>
      </w:r>
      <w:r w:rsidR="00A95025">
        <w:rPr>
          <w:rFonts w:ascii="Times New Roman" w:hAnsi="Times New Roman"/>
          <w:szCs w:val="18"/>
        </w:rPr>
        <w:t xml:space="preserve"> </w:t>
      </w:r>
      <w:r w:rsidR="00CD444D" w:rsidRPr="006840C4">
        <w:rPr>
          <w:rFonts w:ascii="Times New Roman" w:hAnsi="Times New Roman"/>
          <w:smallCaps/>
          <w:sz w:val="16"/>
          <w:szCs w:val="16"/>
        </w:rPr>
        <w:t>Claudio Scarpati</w:t>
      </w:r>
      <w:r w:rsidR="00CD444D" w:rsidRPr="0042585F">
        <w:rPr>
          <w:rFonts w:ascii="Times New Roman" w:hAnsi="Times New Roman"/>
          <w:szCs w:val="18"/>
        </w:rPr>
        <w:t xml:space="preserve">, </w:t>
      </w:r>
      <w:r w:rsidR="00CD444D" w:rsidRPr="0042585F">
        <w:rPr>
          <w:rFonts w:ascii="Times New Roman" w:hAnsi="Times New Roman"/>
          <w:i/>
          <w:szCs w:val="18"/>
        </w:rPr>
        <w:t>Geometrie petrarchesche nella «Gerusalemme liberata»</w:t>
      </w:r>
      <w:r w:rsidR="00CD444D" w:rsidRPr="0042585F">
        <w:rPr>
          <w:rFonts w:ascii="Times New Roman" w:hAnsi="Times New Roman"/>
          <w:szCs w:val="18"/>
        </w:rPr>
        <w:t xml:space="preserve">, in </w:t>
      </w:r>
      <w:r w:rsidR="00CD444D" w:rsidRPr="0042585F">
        <w:rPr>
          <w:rFonts w:ascii="Times New Roman" w:hAnsi="Times New Roman"/>
          <w:smallCaps/>
          <w:szCs w:val="18"/>
        </w:rPr>
        <w:t>Idem</w:t>
      </w:r>
      <w:r w:rsidR="00CD444D" w:rsidRPr="0042585F">
        <w:rPr>
          <w:rFonts w:ascii="Times New Roman" w:hAnsi="Times New Roman"/>
          <w:szCs w:val="18"/>
        </w:rPr>
        <w:t xml:space="preserve">, </w:t>
      </w:r>
      <w:r w:rsidR="00CD444D" w:rsidRPr="0042585F">
        <w:rPr>
          <w:rFonts w:ascii="Times New Roman" w:hAnsi="Times New Roman"/>
          <w:i/>
          <w:szCs w:val="18"/>
        </w:rPr>
        <w:t>Tasso, i classici e i moderni</w:t>
      </w:r>
      <w:r w:rsidR="00CD444D" w:rsidRPr="0042585F">
        <w:rPr>
          <w:rFonts w:ascii="Times New Roman" w:hAnsi="Times New Roman"/>
          <w:szCs w:val="18"/>
        </w:rPr>
        <w:t>, Padova, Antenore, 1995, pp. 1-7</w:t>
      </w:r>
      <w:r w:rsidR="003423DC" w:rsidRPr="0042585F">
        <w:rPr>
          <w:rFonts w:ascii="Times New Roman" w:hAnsi="Times New Roman"/>
          <w:szCs w:val="18"/>
        </w:rPr>
        <w:t>4</w:t>
      </w:r>
      <w:r w:rsidR="00CD444D" w:rsidRPr="0042585F">
        <w:rPr>
          <w:rFonts w:ascii="Times New Roman" w:hAnsi="Times New Roman"/>
          <w:szCs w:val="18"/>
        </w:rPr>
        <w:t xml:space="preserve">. </w:t>
      </w:r>
    </w:p>
    <w:p w14:paraId="0542DB2A" w14:textId="13757BA4" w:rsidR="0042585F" w:rsidRDefault="0042585F" w:rsidP="00A95025">
      <w:pPr>
        <w:pStyle w:val="Testo1"/>
        <w:spacing w:line="240" w:lineRule="atLeast"/>
        <w:rPr>
          <w:rFonts w:ascii="Times New Roman" w:hAnsi="Times New Roman"/>
          <w:szCs w:val="18"/>
        </w:rPr>
      </w:pPr>
      <w:r w:rsidRPr="0042585F">
        <w:rPr>
          <w:rFonts w:ascii="Times New Roman" w:hAnsi="Times New Roman"/>
          <w:szCs w:val="18"/>
        </w:rPr>
        <w:t xml:space="preserve">- </w:t>
      </w:r>
      <w:r w:rsidRPr="006840C4">
        <w:rPr>
          <w:rFonts w:ascii="Times New Roman" w:hAnsi="Times New Roman"/>
          <w:smallCaps/>
          <w:sz w:val="16"/>
          <w:szCs w:val="16"/>
        </w:rPr>
        <w:t>Sergio Zatti</w:t>
      </w:r>
      <w:r w:rsidRPr="0042585F">
        <w:rPr>
          <w:rFonts w:ascii="Times New Roman" w:hAnsi="Times New Roman"/>
          <w:szCs w:val="18"/>
        </w:rPr>
        <w:t xml:space="preserve">, </w:t>
      </w:r>
      <w:r w:rsidRPr="0042585F">
        <w:rPr>
          <w:rFonts w:ascii="Times New Roman" w:hAnsi="Times New Roman"/>
          <w:i/>
          <w:szCs w:val="18"/>
        </w:rPr>
        <w:t>Leggere l’«Orlando furioso»</w:t>
      </w:r>
      <w:r w:rsidRPr="0042585F">
        <w:rPr>
          <w:rFonts w:ascii="Times New Roman" w:hAnsi="Times New Roman"/>
          <w:szCs w:val="18"/>
        </w:rPr>
        <w:t>, Bologna, il Mulino, 2016, pp. 65-136.</w:t>
      </w:r>
    </w:p>
    <w:p w14:paraId="1D150AE3" w14:textId="77777777" w:rsidR="00A95025" w:rsidRPr="0042585F" w:rsidRDefault="00A95025" w:rsidP="0042585F">
      <w:pPr>
        <w:pStyle w:val="Testo1"/>
        <w:spacing w:line="240" w:lineRule="atLeast"/>
        <w:rPr>
          <w:rFonts w:ascii="Times New Roman" w:hAnsi="Times New Roman"/>
          <w:szCs w:val="18"/>
        </w:rPr>
      </w:pPr>
    </w:p>
    <w:p w14:paraId="13A59E48" w14:textId="03C4A9BB" w:rsidR="00CD5620" w:rsidRDefault="00A95025" w:rsidP="0042585F">
      <w:pPr>
        <w:pStyle w:val="Testo1"/>
        <w:spacing w:line="240" w:lineRule="atLeast"/>
        <w:rPr>
          <w:rFonts w:ascii="Times New Roman" w:hAnsi="Times New Roman"/>
          <w:i/>
          <w:szCs w:val="18"/>
        </w:rPr>
      </w:pPr>
      <w:r w:rsidRPr="00A95025">
        <w:rPr>
          <w:rFonts w:ascii="Times New Roman" w:hAnsi="Times New Roman"/>
          <w:i/>
          <w:szCs w:val="18"/>
        </w:rPr>
        <w:t>II Semestre</w:t>
      </w:r>
    </w:p>
    <w:p w14:paraId="410FD961" w14:textId="77777777" w:rsidR="00A95025" w:rsidRPr="0042585F" w:rsidRDefault="00A95025" w:rsidP="00A95025">
      <w:pPr>
        <w:pStyle w:val="Testo1"/>
        <w:spacing w:line="276" w:lineRule="auto"/>
        <w:rPr>
          <w:rFonts w:ascii="Times New Roman" w:hAnsi="Times New Roman"/>
          <w:szCs w:val="18"/>
          <w:u w:val="single"/>
        </w:rPr>
      </w:pPr>
      <w:r w:rsidRPr="0042585F">
        <w:rPr>
          <w:rFonts w:ascii="Times New Roman" w:hAnsi="Times New Roman"/>
          <w:szCs w:val="18"/>
          <w:u w:val="single"/>
        </w:rPr>
        <w:t>Testi</w:t>
      </w:r>
    </w:p>
    <w:p w14:paraId="321962EF" w14:textId="7F3CD5BF" w:rsidR="00A95025" w:rsidRPr="0042585F" w:rsidRDefault="00A95025" w:rsidP="00A95025">
      <w:pPr>
        <w:pStyle w:val="Testo1"/>
        <w:spacing w:line="240" w:lineRule="atLeast"/>
        <w:rPr>
          <w:rFonts w:ascii="Times New Roman" w:hAnsi="Times New Roman"/>
          <w:szCs w:val="18"/>
        </w:rPr>
      </w:pPr>
      <w:r w:rsidRPr="0042585F">
        <w:rPr>
          <w:rFonts w:ascii="Times New Roman" w:hAnsi="Times New Roman"/>
          <w:szCs w:val="18"/>
        </w:rPr>
        <w:t xml:space="preserve">- </w:t>
      </w:r>
      <w:r w:rsidRPr="006840C4">
        <w:rPr>
          <w:rFonts w:ascii="Times New Roman" w:hAnsi="Times New Roman"/>
          <w:smallCaps/>
          <w:sz w:val="16"/>
          <w:szCs w:val="16"/>
        </w:rPr>
        <w:t>Carlo Goldoni</w:t>
      </w:r>
      <w:r w:rsidRPr="0042585F">
        <w:rPr>
          <w:rFonts w:ascii="Times New Roman" w:hAnsi="Times New Roman"/>
          <w:smallCaps/>
          <w:szCs w:val="18"/>
        </w:rPr>
        <w:t>,</w:t>
      </w:r>
      <w:r w:rsidRPr="0042585F">
        <w:rPr>
          <w:rFonts w:ascii="Times New Roman" w:hAnsi="Times New Roman"/>
          <w:szCs w:val="18"/>
        </w:rPr>
        <w:t xml:space="preserve"> </w:t>
      </w:r>
      <w:r w:rsidRPr="0042585F">
        <w:rPr>
          <w:rFonts w:ascii="Times New Roman" w:hAnsi="Times New Roman"/>
          <w:i/>
          <w:szCs w:val="18"/>
        </w:rPr>
        <w:t>La locandiera</w:t>
      </w:r>
      <w:r w:rsidRPr="0042585F">
        <w:rPr>
          <w:rFonts w:ascii="Times New Roman" w:hAnsi="Times New Roman"/>
          <w:szCs w:val="18"/>
        </w:rPr>
        <w:t>, a cura di Sara Mamone, Teresa Megale, Venezia, Marsilio, 2007</w:t>
      </w:r>
      <w:r>
        <w:rPr>
          <w:rFonts w:ascii="Times New Roman" w:hAnsi="Times New Roman"/>
          <w:szCs w:val="18"/>
        </w:rPr>
        <w:t xml:space="preserve"> </w:t>
      </w:r>
      <w:r w:rsidRPr="0042585F">
        <w:rPr>
          <w:rFonts w:ascii="Times New Roman" w:hAnsi="Times New Roman"/>
          <w:szCs w:val="18"/>
        </w:rPr>
        <w:t>(o altra edizione integrale e commentata).</w:t>
      </w:r>
    </w:p>
    <w:p w14:paraId="12F5348F" w14:textId="77777777" w:rsidR="00A95025" w:rsidRPr="0042585F" w:rsidRDefault="00A95025" w:rsidP="00A95025">
      <w:pPr>
        <w:pStyle w:val="Testo1"/>
        <w:spacing w:line="240" w:lineRule="atLeast"/>
        <w:rPr>
          <w:rFonts w:ascii="Times New Roman" w:hAnsi="Times New Roman"/>
          <w:szCs w:val="18"/>
        </w:rPr>
      </w:pPr>
      <w:r w:rsidRPr="0042585F">
        <w:rPr>
          <w:rFonts w:ascii="Times New Roman" w:hAnsi="Times New Roman"/>
          <w:szCs w:val="18"/>
        </w:rPr>
        <w:t xml:space="preserve">- </w:t>
      </w:r>
      <w:r w:rsidRPr="0042585F">
        <w:rPr>
          <w:rFonts w:ascii="Times New Roman" w:hAnsi="Times New Roman"/>
          <w:smallCaps/>
          <w:szCs w:val="18"/>
        </w:rPr>
        <w:t>Idem</w:t>
      </w:r>
      <w:r w:rsidRPr="0042585F">
        <w:rPr>
          <w:rFonts w:ascii="Times New Roman" w:hAnsi="Times New Roman"/>
          <w:szCs w:val="18"/>
        </w:rPr>
        <w:t xml:space="preserve">, </w:t>
      </w:r>
      <w:r w:rsidRPr="0042585F">
        <w:rPr>
          <w:rFonts w:ascii="Times New Roman" w:hAnsi="Times New Roman"/>
          <w:i/>
          <w:szCs w:val="18"/>
        </w:rPr>
        <w:t>Memorie</w:t>
      </w:r>
      <w:r w:rsidRPr="0042585F">
        <w:rPr>
          <w:rFonts w:ascii="Times New Roman" w:hAnsi="Times New Roman"/>
          <w:szCs w:val="18"/>
        </w:rPr>
        <w:t>, a cura di Paolo Bosisio, Milano, Mondadori, 1993 (o altra edizione integrale e commentata)</w:t>
      </w:r>
      <w:r>
        <w:rPr>
          <w:rFonts w:ascii="Times New Roman" w:hAnsi="Times New Roman"/>
          <w:szCs w:val="18"/>
        </w:rPr>
        <w:t>:</w:t>
      </w:r>
      <w:r w:rsidRPr="0042585F">
        <w:rPr>
          <w:rFonts w:ascii="Times New Roman" w:hAnsi="Times New Roman"/>
          <w:szCs w:val="18"/>
        </w:rPr>
        <w:t xml:space="preserve"> Parte I; Parte II (capitoli I-XVII).</w:t>
      </w:r>
    </w:p>
    <w:p w14:paraId="63EDFB3C" w14:textId="77777777" w:rsidR="00A95025" w:rsidRPr="0042585F" w:rsidRDefault="00A95025" w:rsidP="00A95025">
      <w:pPr>
        <w:pStyle w:val="Testo1"/>
        <w:spacing w:line="276" w:lineRule="auto"/>
        <w:ind w:left="0" w:firstLine="0"/>
        <w:rPr>
          <w:rFonts w:ascii="Times New Roman" w:hAnsi="Times New Roman"/>
          <w:szCs w:val="18"/>
        </w:rPr>
      </w:pPr>
    </w:p>
    <w:p w14:paraId="3BCC09DC" w14:textId="77777777" w:rsidR="00A95025" w:rsidRPr="0042585F" w:rsidRDefault="00A95025" w:rsidP="00A95025">
      <w:pPr>
        <w:pStyle w:val="Testo1"/>
        <w:spacing w:line="276" w:lineRule="auto"/>
        <w:rPr>
          <w:rFonts w:ascii="Times New Roman" w:hAnsi="Times New Roman"/>
          <w:szCs w:val="18"/>
          <w:u w:val="single"/>
        </w:rPr>
      </w:pPr>
      <w:r w:rsidRPr="0042585F">
        <w:rPr>
          <w:rFonts w:ascii="Times New Roman" w:hAnsi="Times New Roman"/>
          <w:szCs w:val="18"/>
          <w:u w:val="single"/>
        </w:rPr>
        <w:t>Bibliografia critica</w:t>
      </w:r>
    </w:p>
    <w:p w14:paraId="125CE328" w14:textId="77777777" w:rsidR="00A95025" w:rsidRPr="0042585F" w:rsidRDefault="00A95025" w:rsidP="00A95025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42585F">
        <w:rPr>
          <w:rFonts w:ascii="Times New Roman" w:hAnsi="Times New Roman" w:cs="Times New Roman"/>
          <w:sz w:val="18"/>
          <w:szCs w:val="18"/>
        </w:rPr>
        <w:t xml:space="preserve">- </w:t>
      </w:r>
      <w:r w:rsidRPr="006840C4">
        <w:rPr>
          <w:rFonts w:ascii="Times New Roman" w:hAnsi="Times New Roman" w:cs="Times New Roman"/>
          <w:smallCaps/>
          <w:sz w:val="16"/>
          <w:szCs w:val="16"/>
        </w:rPr>
        <w:t>Alfredo Stussi</w:t>
      </w:r>
      <w:r w:rsidRPr="0042585F">
        <w:rPr>
          <w:rFonts w:ascii="Times New Roman" w:hAnsi="Times New Roman" w:cs="Times New Roman"/>
          <w:sz w:val="18"/>
          <w:szCs w:val="18"/>
        </w:rPr>
        <w:t xml:space="preserve">, </w:t>
      </w:r>
      <w:r w:rsidRPr="0042585F">
        <w:rPr>
          <w:rFonts w:ascii="Times New Roman" w:hAnsi="Times New Roman" w:cs="Times New Roman"/>
          <w:i/>
          <w:iCs/>
          <w:sz w:val="18"/>
          <w:szCs w:val="18"/>
        </w:rPr>
        <w:t>Carlo Goldoni e l’ambiente veneziano</w:t>
      </w:r>
      <w:r w:rsidRPr="0042585F">
        <w:rPr>
          <w:rFonts w:ascii="Times New Roman" w:hAnsi="Times New Roman" w:cs="Times New Roman"/>
          <w:sz w:val="18"/>
          <w:szCs w:val="18"/>
        </w:rPr>
        <w:t xml:space="preserve">, in </w:t>
      </w:r>
      <w:r w:rsidRPr="0042585F">
        <w:rPr>
          <w:rFonts w:ascii="Times New Roman" w:hAnsi="Times New Roman" w:cs="Times New Roman"/>
          <w:i/>
          <w:iCs/>
          <w:sz w:val="18"/>
          <w:szCs w:val="18"/>
        </w:rPr>
        <w:t>Storia della letteratura italiana</w:t>
      </w:r>
      <w:r w:rsidRPr="0042585F">
        <w:rPr>
          <w:rFonts w:ascii="Times New Roman" w:hAnsi="Times New Roman" w:cs="Times New Roman"/>
          <w:sz w:val="18"/>
          <w:szCs w:val="18"/>
        </w:rPr>
        <w:t xml:space="preserve">, dir. Enrico Malato, vol. VI, </w:t>
      </w:r>
      <w:r w:rsidRPr="0042585F">
        <w:rPr>
          <w:rFonts w:ascii="Times New Roman" w:hAnsi="Times New Roman" w:cs="Times New Roman"/>
          <w:i/>
          <w:iCs/>
          <w:sz w:val="18"/>
          <w:szCs w:val="18"/>
        </w:rPr>
        <w:t>Il Settecento</w:t>
      </w:r>
      <w:r w:rsidRPr="0042585F">
        <w:rPr>
          <w:rFonts w:ascii="Times New Roman" w:hAnsi="Times New Roman" w:cs="Times New Roman"/>
          <w:sz w:val="18"/>
          <w:szCs w:val="18"/>
        </w:rPr>
        <w:t xml:space="preserve">, Roma, Salerno, 1998, pp. 877-933. </w:t>
      </w:r>
    </w:p>
    <w:p w14:paraId="2AB01B30" w14:textId="77777777" w:rsidR="00A95025" w:rsidRPr="00A95025" w:rsidRDefault="00A95025" w:rsidP="0042585F">
      <w:pPr>
        <w:pStyle w:val="Testo1"/>
        <w:spacing w:line="240" w:lineRule="atLeast"/>
        <w:rPr>
          <w:rFonts w:ascii="Times New Roman" w:hAnsi="Times New Roman"/>
          <w:szCs w:val="18"/>
        </w:rPr>
      </w:pPr>
    </w:p>
    <w:p w14:paraId="3475ED6C" w14:textId="77777777" w:rsidR="004E60A4" w:rsidRPr="00724CB0" w:rsidRDefault="004E60A4" w:rsidP="00762AFB">
      <w:pPr>
        <w:spacing w:before="240" w:after="120" w:line="276" w:lineRule="auto"/>
        <w:rPr>
          <w:rFonts w:ascii="Times New Roman" w:hAnsi="Times New Roman"/>
          <w:b/>
          <w:i/>
        </w:rPr>
      </w:pPr>
      <w:r w:rsidRPr="00724CB0">
        <w:rPr>
          <w:rFonts w:ascii="Times New Roman" w:hAnsi="Times New Roman"/>
          <w:b/>
          <w:i/>
        </w:rPr>
        <w:t>DIDATTICA DEL CORSO</w:t>
      </w:r>
    </w:p>
    <w:p w14:paraId="65DE2833" w14:textId="77777777" w:rsidR="00786A73" w:rsidRDefault="00762AFB" w:rsidP="00606342">
      <w:pPr>
        <w:pStyle w:val="Testo2"/>
        <w:spacing w:line="276" w:lineRule="auto"/>
        <w:rPr>
          <w:rFonts w:ascii="Times New Roman" w:hAnsi="Times New Roman"/>
          <w:szCs w:val="18"/>
        </w:rPr>
      </w:pPr>
      <w:r w:rsidRPr="00724CB0">
        <w:rPr>
          <w:rFonts w:ascii="Times New Roman" w:hAnsi="Times New Roman"/>
          <w:szCs w:val="18"/>
        </w:rPr>
        <w:t xml:space="preserve">Lezioni in aula, frontali e dialogate. </w:t>
      </w:r>
    </w:p>
    <w:p w14:paraId="2058CBC1" w14:textId="264B786F" w:rsidR="00185D48" w:rsidRDefault="00786A73" w:rsidP="00606342">
      <w:pPr>
        <w:pStyle w:val="Testo2"/>
        <w:spacing w:line="276" w:lineRule="auto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Nel secondo semestre v</w:t>
      </w:r>
      <w:r w:rsidR="00762AFB" w:rsidRPr="00724CB0">
        <w:rPr>
          <w:rFonts w:ascii="Times New Roman" w:hAnsi="Times New Roman"/>
          <w:szCs w:val="18"/>
        </w:rPr>
        <w:t>erranno proposte agli studenti relazioni individuali o di gruppo su argomenti concordati con il docente.</w:t>
      </w:r>
      <w:r w:rsidR="004A49DE">
        <w:rPr>
          <w:rFonts w:ascii="Times New Roman" w:hAnsi="Times New Roman"/>
          <w:szCs w:val="18"/>
        </w:rPr>
        <w:t xml:space="preserve"> </w:t>
      </w:r>
    </w:p>
    <w:p w14:paraId="00B007A3" w14:textId="77777777" w:rsidR="005351A7" w:rsidRPr="00606342" w:rsidRDefault="005351A7" w:rsidP="00606342">
      <w:pPr>
        <w:pStyle w:val="Testo2"/>
        <w:spacing w:line="276" w:lineRule="auto"/>
        <w:rPr>
          <w:rFonts w:ascii="Times New Roman" w:hAnsi="Times New Roman"/>
          <w:b/>
          <w:i/>
          <w:szCs w:val="18"/>
        </w:rPr>
      </w:pPr>
    </w:p>
    <w:p w14:paraId="54F2A20F" w14:textId="550E4ACF" w:rsidR="004E60A4" w:rsidRPr="00724CB0" w:rsidRDefault="004E60A4" w:rsidP="00762AFB">
      <w:pPr>
        <w:spacing w:before="240" w:after="120" w:line="276" w:lineRule="auto"/>
        <w:rPr>
          <w:rFonts w:ascii="Times New Roman" w:hAnsi="Times New Roman"/>
          <w:b/>
          <w:i/>
        </w:rPr>
      </w:pPr>
      <w:r w:rsidRPr="00724CB0">
        <w:rPr>
          <w:rFonts w:ascii="Times New Roman" w:hAnsi="Times New Roman"/>
          <w:b/>
          <w:i/>
        </w:rPr>
        <w:t>METOD</w:t>
      </w:r>
      <w:r w:rsidR="00911F2D" w:rsidRPr="00724CB0">
        <w:rPr>
          <w:rFonts w:ascii="Times New Roman" w:hAnsi="Times New Roman"/>
          <w:b/>
          <w:i/>
        </w:rPr>
        <w:t>I</w:t>
      </w:r>
      <w:r w:rsidRPr="00724CB0">
        <w:rPr>
          <w:rFonts w:ascii="Times New Roman" w:hAnsi="Times New Roman"/>
          <w:b/>
          <w:i/>
        </w:rPr>
        <w:t xml:space="preserve"> </w:t>
      </w:r>
      <w:r w:rsidR="004614A0" w:rsidRPr="00724CB0">
        <w:rPr>
          <w:rFonts w:ascii="Times New Roman" w:hAnsi="Times New Roman"/>
          <w:b/>
          <w:i/>
        </w:rPr>
        <w:t xml:space="preserve">E CRITERI </w:t>
      </w:r>
      <w:r w:rsidRPr="00724CB0">
        <w:rPr>
          <w:rFonts w:ascii="Times New Roman" w:hAnsi="Times New Roman"/>
          <w:b/>
          <w:i/>
        </w:rPr>
        <w:t>DI VALUTAZIONE</w:t>
      </w:r>
    </w:p>
    <w:p w14:paraId="7B4005B8" w14:textId="77777777" w:rsidR="00510672" w:rsidRPr="005351A7" w:rsidRDefault="00510672" w:rsidP="00762AFB">
      <w:pPr>
        <w:spacing w:line="276" w:lineRule="auto"/>
        <w:rPr>
          <w:rFonts w:ascii="Times New Roman" w:hAnsi="Times New Roman"/>
          <w:b/>
          <w:i/>
        </w:rPr>
      </w:pPr>
      <w:r w:rsidRPr="005351A7">
        <w:rPr>
          <w:rFonts w:ascii="Times New Roman" w:hAnsi="Times New Roman"/>
          <w:b/>
          <w:i/>
        </w:rPr>
        <w:t>Parte generale</w:t>
      </w:r>
    </w:p>
    <w:p w14:paraId="6C2230A1" w14:textId="6C2AD4C8" w:rsidR="002562E6" w:rsidRDefault="005351A7" w:rsidP="00724CB0">
      <w:pPr>
        <w:pStyle w:val="Testo2"/>
        <w:spacing w:line="276" w:lineRule="auto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Il programma della </w:t>
      </w:r>
      <w:r w:rsidR="00A63802">
        <w:rPr>
          <w:rFonts w:ascii="Times New Roman" w:hAnsi="Times New Roman"/>
          <w:szCs w:val="18"/>
        </w:rPr>
        <w:t>p</w:t>
      </w:r>
      <w:r>
        <w:rPr>
          <w:rFonts w:ascii="Times New Roman" w:hAnsi="Times New Roman"/>
          <w:szCs w:val="18"/>
        </w:rPr>
        <w:t xml:space="preserve">arte generale </w:t>
      </w:r>
      <w:r w:rsidR="002562E6">
        <w:rPr>
          <w:rFonts w:ascii="Times New Roman" w:hAnsi="Times New Roman"/>
          <w:szCs w:val="18"/>
        </w:rPr>
        <w:t xml:space="preserve">– disponibile nella pagina personale del docente sul sito dell’Università – </w:t>
      </w:r>
      <w:r>
        <w:rPr>
          <w:rFonts w:ascii="Times New Roman" w:hAnsi="Times New Roman"/>
          <w:szCs w:val="18"/>
        </w:rPr>
        <w:t>è diviso in due parti: la prima relativa al Cinquecento, la seconda al Seicento e al Settecento.</w:t>
      </w:r>
      <w:r w:rsidR="002562E6">
        <w:rPr>
          <w:rFonts w:ascii="Times New Roman" w:hAnsi="Times New Roman"/>
          <w:szCs w:val="18"/>
        </w:rPr>
        <w:t xml:space="preserve"> La prima deve essere portata insieme al programma della parte monografica del I semestre, la seconda con quello del II semestre. </w:t>
      </w:r>
    </w:p>
    <w:p w14:paraId="4E62D78F" w14:textId="794934B8" w:rsidR="0064250B" w:rsidRDefault="00A63802" w:rsidP="00724CB0">
      <w:pPr>
        <w:pStyle w:val="Testo2"/>
        <w:spacing w:line="276" w:lineRule="auto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N</w:t>
      </w:r>
      <w:r w:rsidR="00510672" w:rsidRPr="00724CB0">
        <w:rPr>
          <w:rFonts w:ascii="Times New Roman" w:hAnsi="Times New Roman"/>
          <w:szCs w:val="18"/>
        </w:rPr>
        <w:t xml:space="preserve">el corso dell’anno saranno attivati cicli di esercitazioni </w:t>
      </w:r>
      <w:r w:rsidR="0064250B">
        <w:rPr>
          <w:rFonts w:ascii="Times New Roman" w:hAnsi="Times New Roman"/>
          <w:szCs w:val="18"/>
        </w:rPr>
        <w:t>specifici</w:t>
      </w:r>
      <w:r w:rsidR="004A49DE">
        <w:rPr>
          <w:rFonts w:ascii="Times New Roman" w:hAnsi="Times New Roman"/>
          <w:szCs w:val="18"/>
        </w:rPr>
        <w:t xml:space="preserve"> su questa parte del programma</w:t>
      </w:r>
      <w:r w:rsidR="0064250B">
        <w:rPr>
          <w:rFonts w:ascii="Times New Roman" w:hAnsi="Times New Roman"/>
          <w:szCs w:val="18"/>
        </w:rPr>
        <w:t>, utili per la preparazione dell’esame</w:t>
      </w:r>
      <w:r w:rsidR="002A127E" w:rsidRPr="00724CB0">
        <w:rPr>
          <w:rFonts w:ascii="Times New Roman" w:hAnsi="Times New Roman"/>
          <w:szCs w:val="18"/>
        </w:rPr>
        <w:t>;</w:t>
      </w:r>
      <w:r w:rsidR="00510672" w:rsidRPr="00724CB0">
        <w:rPr>
          <w:rFonts w:ascii="Times New Roman" w:hAnsi="Times New Roman"/>
          <w:szCs w:val="18"/>
        </w:rPr>
        <w:t xml:space="preserve"> è vivamente consigliat</w:t>
      </w:r>
      <w:r w:rsidR="00416FF1" w:rsidRPr="00724CB0">
        <w:rPr>
          <w:rFonts w:ascii="Times New Roman" w:hAnsi="Times New Roman"/>
          <w:szCs w:val="18"/>
        </w:rPr>
        <w:t>o frequentarli</w:t>
      </w:r>
      <w:r w:rsidR="00510672" w:rsidRPr="00724CB0">
        <w:rPr>
          <w:rFonts w:ascii="Times New Roman" w:hAnsi="Times New Roman"/>
          <w:szCs w:val="18"/>
        </w:rPr>
        <w:t>.</w:t>
      </w:r>
      <w:r w:rsidR="00311048">
        <w:rPr>
          <w:rFonts w:ascii="Times New Roman" w:hAnsi="Times New Roman"/>
          <w:szCs w:val="18"/>
        </w:rPr>
        <w:t xml:space="preserve"> </w:t>
      </w:r>
    </w:p>
    <w:p w14:paraId="3F87F514" w14:textId="688708E4" w:rsidR="00510672" w:rsidRPr="00724CB0" w:rsidRDefault="0064250B" w:rsidP="00724CB0">
      <w:pPr>
        <w:pStyle w:val="Testo2"/>
        <w:spacing w:line="276" w:lineRule="auto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Durante la prova orale</w:t>
      </w:r>
      <w:r w:rsidR="00311048">
        <w:rPr>
          <w:rFonts w:ascii="Times New Roman" w:hAnsi="Times New Roman"/>
          <w:szCs w:val="18"/>
        </w:rPr>
        <w:t xml:space="preserve"> lo studente dovrà dimostrare di possedere una conoscenza adeguata degli autori e delle opere principali della letteratura italiana dell’età moderna</w:t>
      </w:r>
      <w:r>
        <w:rPr>
          <w:rFonts w:ascii="Times New Roman" w:hAnsi="Times New Roman"/>
          <w:szCs w:val="18"/>
        </w:rPr>
        <w:t xml:space="preserve"> </w:t>
      </w:r>
      <w:r w:rsidR="004A49DE">
        <w:rPr>
          <w:rFonts w:ascii="Times New Roman" w:hAnsi="Times New Roman"/>
          <w:szCs w:val="18"/>
        </w:rPr>
        <w:t>nonché</w:t>
      </w:r>
      <w:r>
        <w:rPr>
          <w:rFonts w:ascii="Times New Roman" w:hAnsi="Times New Roman"/>
          <w:szCs w:val="18"/>
        </w:rPr>
        <w:t xml:space="preserve"> dello sviluppo </w:t>
      </w:r>
      <w:r w:rsidR="004A49DE">
        <w:rPr>
          <w:rFonts w:ascii="Times New Roman" w:hAnsi="Times New Roman"/>
          <w:szCs w:val="18"/>
        </w:rPr>
        <w:t xml:space="preserve">in senso diacronico </w:t>
      </w:r>
      <w:r>
        <w:rPr>
          <w:rFonts w:ascii="Times New Roman" w:hAnsi="Times New Roman"/>
          <w:szCs w:val="18"/>
        </w:rPr>
        <w:t>dei generi letterari; dovrà dimostrare inoltre</w:t>
      </w:r>
      <w:r w:rsidR="00311048">
        <w:rPr>
          <w:rFonts w:ascii="Times New Roman" w:hAnsi="Times New Roman"/>
          <w:szCs w:val="18"/>
        </w:rPr>
        <w:t xml:space="preserve"> di saper parafrasare, </w:t>
      </w:r>
      <w:r w:rsidR="00311048">
        <w:rPr>
          <w:rFonts w:ascii="Times New Roman" w:hAnsi="Times New Roman"/>
          <w:szCs w:val="18"/>
        </w:rPr>
        <w:lastRenderedPageBreak/>
        <w:t>analizzare e commentare i testi presenti sul manuale</w:t>
      </w:r>
      <w:r w:rsidR="002D639B">
        <w:rPr>
          <w:rFonts w:ascii="Times New Roman" w:hAnsi="Times New Roman"/>
          <w:szCs w:val="18"/>
        </w:rPr>
        <w:t xml:space="preserve">. Sarà oggetto di valutazione anche la capacità di esporre con chiarezza i contenuti e di rielaborarli </w:t>
      </w:r>
      <w:r>
        <w:rPr>
          <w:rFonts w:ascii="Times New Roman" w:hAnsi="Times New Roman"/>
          <w:szCs w:val="18"/>
        </w:rPr>
        <w:t>criticamente</w:t>
      </w:r>
      <w:r w:rsidR="002D639B">
        <w:rPr>
          <w:rFonts w:ascii="Times New Roman" w:hAnsi="Times New Roman"/>
          <w:szCs w:val="18"/>
        </w:rPr>
        <w:t xml:space="preserve"> in modo personale</w:t>
      </w:r>
      <w:r w:rsidR="00311048">
        <w:rPr>
          <w:rFonts w:ascii="Times New Roman" w:hAnsi="Times New Roman"/>
          <w:szCs w:val="18"/>
        </w:rPr>
        <w:t xml:space="preserve">. </w:t>
      </w:r>
    </w:p>
    <w:p w14:paraId="3EEC465A" w14:textId="77777777" w:rsidR="00A52950" w:rsidRPr="00724CB0" w:rsidRDefault="00A52950" w:rsidP="00762AFB">
      <w:pPr>
        <w:spacing w:line="276" w:lineRule="auto"/>
        <w:rPr>
          <w:rFonts w:ascii="Times New Roman" w:hAnsi="Times New Roman"/>
          <w:b/>
          <w:i/>
          <w:sz w:val="18"/>
          <w:szCs w:val="18"/>
        </w:rPr>
      </w:pPr>
    </w:p>
    <w:p w14:paraId="5DD1DDED" w14:textId="17E4C87E" w:rsidR="00510672" w:rsidRPr="005351A7" w:rsidRDefault="00510672" w:rsidP="00762AFB">
      <w:pPr>
        <w:spacing w:line="276" w:lineRule="auto"/>
        <w:rPr>
          <w:rFonts w:ascii="Times New Roman" w:hAnsi="Times New Roman"/>
          <w:b/>
          <w:i/>
        </w:rPr>
      </w:pPr>
      <w:r w:rsidRPr="005351A7">
        <w:rPr>
          <w:rFonts w:ascii="Times New Roman" w:hAnsi="Times New Roman"/>
          <w:b/>
          <w:i/>
        </w:rPr>
        <w:t>Parte monografica</w:t>
      </w:r>
    </w:p>
    <w:p w14:paraId="573BA8E2" w14:textId="02847A38" w:rsidR="009E0A8C" w:rsidRPr="00724CB0" w:rsidRDefault="00762AFB" w:rsidP="00762AFB">
      <w:pPr>
        <w:pStyle w:val="Testo2"/>
        <w:spacing w:line="276" w:lineRule="auto"/>
        <w:rPr>
          <w:rFonts w:ascii="Times New Roman" w:hAnsi="Times New Roman"/>
          <w:szCs w:val="18"/>
        </w:rPr>
      </w:pPr>
      <w:r w:rsidRPr="00724CB0">
        <w:rPr>
          <w:rFonts w:ascii="Times New Roman" w:hAnsi="Times New Roman"/>
          <w:szCs w:val="18"/>
        </w:rPr>
        <w:t>La verifica dell’apprendimento verrà condotta attraverso un esame orale così strutturato: 1) domande volte ad accertare l’acquisizione delle nozioni storiche e teoriche trasmesse durante il corso e opportunamente integrate dalle letture personali richieste; 2) analisi dei testi letterari esaminati a lezione, nelle quali lo studente dovrà dimostrare un’adeguata comprensione degli aspetti formali e contenutistici. Verranno valutati la pertinenza delle risposte, l’uso appropriato della terminologia specifica della disciplina, la strutturazione logica del discorso, la capacità di operare collegamenti. I punti 1) e 2) contribuiranno in uguale misura alla valutazione.</w:t>
      </w:r>
      <w:r w:rsidR="009E0A8C" w:rsidRPr="00724CB0">
        <w:rPr>
          <w:rFonts w:ascii="Times New Roman" w:hAnsi="Times New Roman"/>
          <w:szCs w:val="18"/>
        </w:rPr>
        <w:t xml:space="preserve"> </w:t>
      </w:r>
    </w:p>
    <w:p w14:paraId="13D3A618" w14:textId="77777777" w:rsidR="00185D48" w:rsidRDefault="00185D48" w:rsidP="00762AFB">
      <w:pPr>
        <w:spacing w:before="240" w:after="120" w:line="276" w:lineRule="auto"/>
        <w:rPr>
          <w:rFonts w:ascii="Times New Roman" w:hAnsi="Times New Roman"/>
          <w:b/>
          <w:i/>
        </w:rPr>
      </w:pPr>
    </w:p>
    <w:p w14:paraId="26CAD380" w14:textId="098D7BD1" w:rsidR="004E60A4" w:rsidRPr="00724CB0" w:rsidRDefault="004E60A4" w:rsidP="00762AFB">
      <w:pPr>
        <w:spacing w:before="240" w:after="120" w:line="276" w:lineRule="auto"/>
        <w:rPr>
          <w:rFonts w:ascii="Times New Roman" w:hAnsi="Times New Roman"/>
          <w:b/>
          <w:i/>
        </w:rPr>
      </w:pPr>
      <w:r w:rsidRPr="00724CB0">
        <w:rPr>
          <w:rFonts w:ascii="Times New Roman" w:hAnsi="Times New Roman"/>
          <w:b/>
          <w:i/>
        </w:rPr>
        <w:t>AVVERTENZE</w:t>
      </w:r>
      <w:r w:rsidR="009E0A8C" w:rsidRPr="00724CB0">
        <w:rPr>
          <w:rFonts w:ascii="Times New Roman" w:hAnsi="Times New Roman"/>
          <w:b/>
          <w:i/>
        </w:rPr>
        <w:t xml:space="preserve"> E PREREQUISITI</w:t>
      </w:r>
    </w:p>
    <w:p w14:paraId="774CC2D7" w14:textId="6A9D55E3" w:rsidR="00185D48" w:rsidRPr="00185D48" w:rsidRDefault="00185D48" w:rsidP="00185D48">
      <w:pPr>
        <w:spacing w:line="276" w:lineRule="auto"/>
        <w:rPr>
          <w:rFonts w:ascii="Times New Roman" w:hAnsi="Times New Roman"/>
          <w:noProof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 xml:space="preserve">- </w:t>
      </w:r>
      <w:r w:rsidRPr="00185D48">
        <w:rPr>
          <w:rFonts w:ascii="Times New Roman" w:hAnsi="Times New Roman"/>
          <w:noProof/>
          <w:sz w:val="18"/>
          <w:szCs w:val="18"/>
        </w:rPr>
        <w:t xml:space="preserve">La frequenza </w:t>
      </w:r>
      <w:r w:rsidR="004A49DE">
        <w:rPr>
          <w:rFonts w:ascii="Times New Roman" w:hAnsi="Times New Roman"/>
          <w:noProof/>
          <w:sz w:val="18"/>
          <w:szCs w:val="18"/>
        </w:rPr>
        <w:t>del</w:t>
      </w:r>
      <w:r w:rsidRPr="00185D48">
        <w:rPr>
          <w:rFonts w:ascii="Times New Roman" w:hAnsi="Times New Roman"/>
          <w:noProof/>
          <w:sz w:val="18"/>
          <w:szCs w:val="18"/>
        </w:rPr>
        <w:t xml:space="preserve"> corso, sebbene non obbligatoria, è </w:t>
      </w:r>
      <w:r>
        <w:rPr>
          <w:rFonts w:ascii="Times New Roman" w:hAnsi="Times New Roman"/>
          <w:noProof/>
          <w:sz w:val="18"/>
          <w:szCs w:val="18"/>
        </w:rPr>
        <w:t>vivamente</w:t>
      </w:r>
      <w:r w:rsidRPr="00185D48">
        <w:rPr>
          <w:rFonts w:ascii="Times New Roman" w:hAnsi="Times New Roman"/>
          <w:noProof/>
          <w:sz w:val="18"/>
          <w:szCs w:val="18"/>
        </w:rPr>
        <w:t xml:space="preserve"> consigliata. </w:t>
      </w:r>
    </w:p>
    <w:p w14:paraId="4E209078" w14:textId="398C1091" w:rsidR="00510672" w:rsidRPr="00724CB0" w:rsidRDefault="00185D48" w:rsidP="00762AFB">
      <w:pPr>
        <w:spacing w:line="276" w:lineRule="auto"/>
        <w:rPr>
          <w:rFonts w:ascii="Times New Roman" w:hAnsi="Times New Roman"/>
          <w:noProof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 xml:space="preserve">- </w:t>
      </w:r>
      <w:r w:rsidR="00911F2D" w:rsidRPr="00724CB0">
        <w:rPr>
          <w:rFonts w:ascii="Times New Roman" w:hAnsi="Times New Roman"/>
          <w:noProof/>
          <w:sz w:val="18"/>
          <w:szCs w:val="18"/>
        </w:rPr>
        <w:t>N</w:t>
      </w:r>
      <w:r w:rsidR="00510672" w:rsidRPr="00724CB0">
        <w:rPr>
          <w:rFonts w:ascii="Times New Roman" w:hAnsi="Times New Roman"/>
          <w:noProof/>
          <w:sz w:val="18"/>
          <w:szCs w:val="18"/>
        </w:rPr>
        <w:t xml:space="preserve">on sono richiesti prerequisiti. </w:t>
      </w:r>
    </w:p>
    <w:p w14:paraId="2314D9B3" w14:textId="77777777" w:rsidR="009323F5" w:rsidRPr="00724CB0" w:rsidRDefault="009323F5" w:rsidP="00762AFB">
      <w:pPr>
        <w:spacing w:line="276" w:lineRule="auto"/>
        <w:rPr>
          <w:rFonts w:ascii="Times New Roman" w:hAnsi="Times New Roman"/>
          <w:noProof/>
          <w:sz w:val="18"/>
          <w:szCs w:val="18"/>
        </w:rPr>
      </w:pPr>
    </w:p>
    <w:p w14:paraId="71F07F17" w14:textId="77777777" w:rsidR="009323F5" w:rsidRPr="00724CB0" w:rsidRDefault="009323F5" w:rsidP="00762AFB">
      <w:pPr>
        <w:spacing w:line="276" w:lineRule="auto"/>
        <w:rPr>
          <w:rFonts w:ascii="Times New Roman" w:hAnsi="Times New Roman"/>
          <w:i/>
          <w:noProof/>
          <w:sz w:val="18"/>
          <w:szCs w:val="18"/>
        </w:rPr>
      </w:pPr>
      <w:r w:rsidRPr="00724CB0">
        <w:rPr>
          <w:rFonts w:ascii="Times New Roman" w:hAnsi="Times New Roman"/>
          <w:i/>
          <w:noProof/>
          <w:sz w:val="18"/>
          <w:szCs w:val="18"/>
        </w:rPr>
        <w:t>Orario e luogo di ricevimento degli studenti</w:t>
      </w:r>
    </w:p>
    <w:p w14:paraId="4DC2AB47" w14:textId="7FD79B32" w:rsidR="008525AB" w:rsidRPr="00724CB0" w:rsidRDefault="00510672" w:rsidP="00762AFB">
      <w:pPr>
        <w:spacing w:line="276" w:lineRule="auto"/>
        <w:rPr>
          <w:rFonts w:ascii="Times New Roman" w:hAnsi="Times New Roman"/>
          <w:noProof/>
          <w:sz w:val="18"/>
          <w:szCs w:val="18"/>
        </w:rPr>
      </w:pPr>
      <w:r w:rsidRPr="00724CB0">
        <w:rPr>
          <w:rFonts w:ascii="Times New Roman" w:hAnsi="Times New Roman"/>
          <w:noProof/>
          <w:sz w:val="18"/>
          <w:szCs w:val="18"/>
        </w:rPr>
        <w:tab/>
      </w:r>
      <w:r w:rsidR="003710D3" w:rsidRPr="00724CB0">
        <w:rPr>
          <w:rFonts w:ascii="Times New Roman" w:hAnsi="Times New Roman"/>
          <w:noProof/>
          <w:sz w:val="18"/>
          <w:szCs w:val="18"/>
        </w:rPr>
        <w:t xml:space="preserve">Il docente riceve </w:t>
      </w:r>
      <w:r w:rsidR="00766EB3">
        <w:rPr>
          <w:rFonts w:ascii="Times New Roman" w:hAnsi="Times New Roman"/>
          <w:noProof/>
          <w:sz w:val="18"/>
          <w:szCs w:val="18"/>
        </w:rPr>
        <w:t>il martedì alle 14.30 nel suo studio (Ala Est, II piano); n</w:t>
      </w:r>
      <w:r w:rsidR="00766EB3" w:rsidRPr="00766EB3">
        <w:rPr>
          <w:rFonts w:ascii="Times New Roman" w:hAnsi="Times New Roman"/>
          <w:noProof/>
          <w:sz w:val="18"/>
          <w:szCs w:val="18"/>
        </w:rPr>
        <w:t>ei periodi di interruzione delle lezioni</w:t>
      </w:r>
      <w:r w:rsidR="00766EB3">
        <w:rPr>
          <w:rFonts w:ascii="Times New Roman" w:hAnsi="Times New Roman"/>
          <w:noProof/>
          <w:sz w:val="18"/>
          <w:szCs w:val="18"/>
        </w:rPr>
        <w:t xml:space="preserve"> </w:t>
      </w:r>
      <w:r w:rsidR="00766EB3" w:rsidRPr="00766EB3">
        <w:rPr>
          <w:rFonts w:ascii="Times New Roman" w:hAnsi="Times New Roman"/>
          <w:noProof/>
          <w:sz w:val="18"/>
          <w:szCs w:val="18"/>
        </w:rPr>
        <w:t>agli appelli d</w:t>
      </w:r>
      <w:r w:rsidR="00766EB3">
        <w:rPr>
          <w:rFonts w:ascii="Times New Roman" w:hAnsi="Times New Roman"/>
          <w:noProof/>
          <w:sz w:val="18"/>
          <w:szCs w:val="18"/>
        </w:rPr>
        <w:t>’</w:t>
      </w:r>
      <w:r w:rsidR="00766EB3" w:rsidRPr="00766EB3">
        <w:rPr>
          <w:rFonts w:ascii="Times New Roman" w:hAnsi="Times New Roman"/>
          <w:noProof/>
          <w:sz w:val="18"/>
          <w:szCs w:val="18"/>
        </w:rPr>
        <w:t>esame o per appuntamento</w:t>
      </w:r>
      <w:r w:rsidR="00766EB3">
        <w:rPr>
          <w:rFonts w:ascii="Times New Roman" w:hAnsi="Times New Roman"/>
          <w:noProof/>
          <w:sz w:val="18"/>
          <w:szCs w:val="18"/>
        </w:rPr>
        <w:t xml:space="preserve">. </w:t>
      </w:r>
    </w:p>
    <w:sectPr w:rsidR="008525AB" w:rsidRPr="00724CB0" w:rsidSect="008E7AF7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E7D27"/>
    <w:multiLevelType w:val="hybridMultilevel"/>
    <w:tmpl w:val="3FDE9FAC"/>
    <w:lvl w:ilvl="0" w:tplc="CFA6BA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44E54"/>
    <w:multiLevelType w:val="hybridMultilevel"/>
    <w:tmpl w:val="65B2C37E"/>
    <w:lvl w:ilvl="0" w:tplc="7800F4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96151">
    <w:abstractNumId w:val="1"/>
  </w:num>
  <w:num w:numId="2" w16cid:durableId="2077315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0A4"/>
    <w:rsid w:val="000055AA"/>
    <w:rsid w:val="0007056D"/>
    <w:rsid w:val="00083EBC"/>
    <w:rsid w:val="000F6BE8"/>
    <w:rsid w:val="0011134B"/>
    <w:rsid w:val="0014230C"/>
    <w:rsid w:val="0015334B"/>
    <w:rsid w:val="001624BC"/>
    <w:rsid w:val="00185D48"/>
    <w:rsid w:val="001862C2"/>
    <w:rsid w:val="001B6869"/>
    <w:rsid w:val="001D4B2B"/>
    <w:rsid w:val="001F1821"/>
    <w:rsid w:val="0022188E"/>
    <w:rsid w:val="00227A8B"/>
    <w:rsid w:val="00230723"/>
    <w:rsid w:val="00242A1D"/>
    <w:rsid w:val="002466BB"/>
    <w:rsid w:val="002562E6"/>
    <w:rsid w:val="00264C10"/>
    <w:rsid w:val="0029388F"/>
    <w:rsid w:val="002A127E"/>
    <w:rsid w:val="002B363F"/>
    <w:rsid w:val="002D639B"/>
    <w:rsid w:val="002E368E"/>
    <w:rsid w:val="002E7DE7"/>
    <w:rsid w:val="00311048"/>
    <w:rsid w:val="00322808"/>
    <w:rsid w:val="003423DC"/>
    <w:rsid w:val="0034560C"/>
    <w:rsid w:val="0035507E"/>
    <w:rsid w:val="00362B23"/>
    <w:rsid w:val="003710D3"/>
    <w:rsid w:val="0039755A"/>
    <w:rsid w:val="003D193B"/>
    <w:rsid w:val="00410ACF"/>
    <w:rsid w:val="00416FF1"/>
    <w:rsid w:val="0042585F"/>
    <w:rsid w:val="00443647"/>
    <w:rsid w:val="00451B9E"/>
    <w:rsid w:val="004614A0"/>
    <w:rsid w:val="00476794"/>
    <w:rsid w:val="004A49DE"/>
    <w:rsid w:val="004C0965"/>
    <w:rsid w:val="004D1FB3"/>
    <w:rsid w:val="004E60A4"/>
    <w:rsid w:val="004F7406"/>
    <w:rsid w:val="00510672"/>
    <w:rsid w:val="00530307"/>
    <w:rsid w:val="0053346C"/>
    <w:rsid w:val="005351A7"/>
    <w:rsid w:val="0053563B"/>
    <w:rsid w:val="00536E76"/>
    <w:rsid w:val="0059034B"/>
    <w:rsid w:val="005D4798"/>
    <w:rsid w:val="00606342"/>
    <w:rsid w:val="00611463"/>
    <w:rsid w:val="00627DAA"/>
    <w:rsid w:val="0064250B"/>
    <w:rsid w:val="006840C4"/>
    <w:rsid w:val="006B22C3"/>
    <w:rsid w:val="00704B6A"/>
    <w:rsid w:val="00724CB0"/>
    <w:rsid w:val="007331BD"/>
    <w:rsid w:val="00760146"/>
    <w:rsid w:val="00762AFB"/>
    <w:rsid w:val="00766EB3"/>
    <w:rsid w:val="007705B2"/>
    <w:rsid w:val="00770A89"/>
    <w:rsid w:val="00774145"/>
    <w:rsid w:val="00776D0B"/>
    <w:rsid w:val="00781840"/>
    <w:rsid w:val="00786A73"/>
    <w:rsid w:val="007B2038"/>
    <w:rsid w:val="007B5E5C"/>
    <w:rsid w:val="008146EF"/>
    <w:rsid w:val="00832ECF"/>
    <w:rsid w:val="00835DB9"/>
    <w:rsid w:val="00840FE9"/>
    <w:rsid w:val="00846C58"/>
    <w:rsid w:val="0084781F"/>
    <w:rsid w:val="008525AB"/>
    <w:rsid w:val="00874A60"/>
    <w:rsid w:val="008B7EC7"/>
    <w:rsid w:val="008E7AF7"/>
    <w:rsid w:val="00911F2D"/>
    <w:rsid w:val="00924FE3"/>
    <w:rsid w:val="009323F5"/>
    <w:rsid w:val="009326CB"/>
    <w:rsid w:val="00961867"/>
    <w:rsid w:val="00983408"/>
    <w:rsid w:val="00983F4B"/>
    <w:rsid w:val="00994C0A"/>
    <w:rsid w:val="009C6155"/>
    <w:rsid w:val="009D5418"/>
    <w:rsid w:val="009E0A8C"/>
    <w:rsid w:val="009E121C"/>
    <w:rsid w:val="009F59B5"/>
    <w:rsid w:val="00A45F0E"/>
    <w:rsid w:val="00A52950"/>
    <w:rsid w:val="00A5386D"/>
    <w:rsid w:val="00A63802"/>
    <w:rsid w:val="00A73CF4"/>
    <w:rsid w:val="00A8150A"/>
    <w:rsid w:val="00A95025"/>
    <w:rsid w:val="00AA0DF0"/>
    <w:rsid w:val="00AC4109"/>
    <w:rsid w:val="00AD2260"/>
    <w:rsid w:val="00AF67E2"/>
    <w:rsid w:val="00AF6BAA"/>
    <w:rsid w:val="00B07494"/>
    <w:rsid w:val="00B254B8"/>
    <w:rsid w:val="00B309D0"/>
    <w:rsid w:val="00B41957"/>
    <w:rsid w:val="00B54FA3"/>
    <w:rsid w:val="00BB12E0"/>
    <w:rsid w:val="00C03E11"/>
    <w:rsid w:val="00C40AB2"/>
    <w:rsid w:val="00C46942"/>
    <w:rsid w:val="00C56384"/>
    <w:rsid w:val="00C8139E"/>
    <w:rsid w:val="00C8758C"/>
    <w:rsid w:val="00CB5315"/>
    <w:rsid w:val="00CD13CD"/>
    <w:rsid w:val="00CD444D"/>
    <w:rsid w:val="00CD5620"/>
    <w:rsid w:val="00CE2CDA"/>
    <w:rsid w:val="00CF0A58"/>
    <w:rsid w:val="00D02743"/>
    <w:rsid w:val="00D03285"/>
    <w:rsid w:val="00D270D3"/>
    <w:rsid w:val="00D3421C"/>
    <w:rsid w:val="00D453A7"/>
    <w:rsid w:val="00D7250D"/>
    <w:rsid w:val="00D82C47"/>
    <w:rsid w:val="00DA6441"/>
    <w:rsid w:val="00DB6FC3"/>
    <w:rsid w:val="00DC48B1"/>
    <w:rsid w:val="00DD0F4C"/>
    <w:rsid w:val="00DE1FA0"/>
    <w:rsid w:val="00DE51E7"/>
    <w:rsid w:val="00DF5CA7"/>
    <w:rsid w:val="00E14573"/>
    <w:rsid w:val="00E43211"/>
    <w:rsid w:val="00E551B8"/>
    <w:rsid w:val="00E55E13"/>
    <w:rsid w:val="00E6490D"/>
    <w:rsid w:val="00E7422F"/>
    <w:rsid w:val="00E87DFA"/>
    <w:rsid w:val="00E95DDF"/>
    <w:rsid w:val="00EC3251"/>
    <w:rsid w:val="00EC6DEB"/>
    <w:rsid w:val="00EE1F41"/>
    <w:rsid w:val="00F14314"/>
    <w:rsid w:val="00F215BD"/>
    <w:rsid w:val="00F26134"/>
    <w:rsid w:val="00F351E1"/>
    <w:rsid w:val="00F57A28"/>
    <w:rsid w:val="00F95985"/>
    <w:rsid w:val="00F9727D"/>
    <w:rsid w:val="00FB3E27"/>
    <w:rsid w:val="00FD140B"/>
    <w:rsid w:val="00FD37AE"/>
    <w:rsid w:val="00FF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56E7B"/>
  <w15:docId w15:val="{D94F427C-2AEF-4DC0-A4DB-2649ECC0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E60A4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4E60A4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4E60A4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basedOn w:val="Normale"/>
    <w:next w:val="Normale"/>
    <w:qFormat/>
    <w:rsid w:val="004E60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4E60A4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4E60A4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1Carattere">
    <w:name w:val="Titolo 1 Carattere"/>
    <w:basedOn w:val="Carpredefinitoparagrafo"/>
    <w:link w:val="Titolo1"/>
    <w:rsid w:val="008525AB"/>
    <w:rPr>
      <w:rFonts w:ascii="Times" w:hAnsi="Times"/>
      <w:b/>
      <w:noProof/>
    </w:rPr>
  </w:style>
  <w:style w:type="character" w:customStyle="1" w:styleId="Titolo2Carattere">
    <w:name w:val="Titolo 2 Carattere"/>
    <w:basedOn w:val="Carpredefinitoparagrafo"/>
    <w:link w:val="Titolo2"/>
    <w:rsid w:val="008525AB"/>
    <w:rPr>
      <w:rFonts w:ascii="Times" w:hAnsi="Times"/>
      <w:smallCaps/>
      <w:noProof/>
      <w:sz w:val="18"/>
    </w:rPr>
  </w:style>
  <w:style w:type="character" w:styleId="Collegamentoipertestuale">
    <w:name w:val="Hyperlink"/>
    <w:basedOn w:val="Carpredefinitoparagrafo"/>
    <w:unhideWhenUsed/>
    <w:rsid w:val="003710D3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85D48"/>
    <w:pPr>
      <w:ind w:left="720"/>
      <w:contextualSpacing/>
    </w:pPr>
  </w:style>
  <w:style w:type="paragraph" w:customStyle="1" w:styleId="Default">
    <w:name w:val="Default"/>
    <w:rsid w:val="0042585F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23ED6-EB08-40B4-A95F-D8CB6C0CAA9C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50EBFC77-EE48-481D-B9F4-CEF89C8E3255}"/>
</file>

<file path=customXml/itemProps3.xml><?xml version="1.0" encoding="utf-8"?>
<ds:datastoreItem xmlns:ds="http://schemas.openxmlformats.org/officeDocument/2006/customXml" ds:itemID="{4436849A-53B5-4451-993F-65930173737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4187</Characters>
  <Application>Microsoft Office Word</Application>
  <DocSecurity>4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UCSC Milano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Corradini</dc:creator>
  <cp:lastModifiedBy>Zucca Celina</cp:lastModifiedBy>
  <cp:revision>2</cp:revision>
  <dcterms:created xsi:type="dcterms:W3CDTF">2026-06-05T09:40:00Z</dcterms:created>
  <dcterms:modified xsi:type="dcterms:W3CDTF">2026-06-05T09:40:00Z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