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957A1" w14:textId="77777777" w:rsidR="00755EE0" w:rsidRPr="00BE234B" w:rsidRDefault="00755EE0" w:rsidP="002839F3">
      <w:pPr>
        <w:pStyle w:val="Titolo1"/>
      </w:pPr>
      <w:r w:rsidRPr="00BE234B">
        <w:t>Metodi e strumenti per la valutazione</w:t>
      </w:r>
    </w:p>
    <w:p w14:paraId="62B3A117" w14:textId="6C5D748A" w:rsidR="00755EE0" w:rsidRPr="00BE234B" w:rsidRDefault="00745CA3" w:rsidP="00755EE0">
      <w:pPr>
        <w:spacing w:after="120"/>
        <w:rPr>
          <w:rFonts w:cs="Times"/>
          <w:smallCaps/>
          <w:sz w:val="18"/>
          <w:szCs w:val="18"/>
        </w:rPr>
      </w:pPr>
      <w:r w:rsidRPr="00BE234B">
        <w:rPr>
          <w:rFonts w:cs="Times"/>
          <w:smallCaps/>
          <w:sz w:val="18"/>
          <w:szCs w:val="18"/>
        </w:rPr>
        <w:t xml:space="preserve">Prof.ssa </w:t>
      </w:r>
      <w:r w:rsidR="00C5625A" w:rsidRPr="00BE234B">
        <w:rPr>
          <w:rFonts w:cs="Times"/>
          <w:smallCaps/>
          <w:sz w:val="18"/>
          <w:szCs w:val="18"/>
        </w:rPr>
        <w:t>Katia Montalbetti</w:t>
      </w:r>
    </w:p>
    <w:p w14:paraId="2037D4E3" w14:textId="3F59EB73" w:rsidR="00365113" w:rsidRPr="00BE234B" w:rsidRDefault="00365113" w:rsidP="00365113">
      <w:pPr>
        <w:spacing w:before="240" w:after="120"/>
        <w:rPr>
          <w:rFonts w:cs="Times"/>
          <w:b/>
          <w:sz w:val="18"/>
          <w:szCs w:val="18"/>
        </w:rPr>
      </w:pPr>
      <w:r w:rsidRPr="00BE234B">
        <w:rPr>
          <w:rFonts w:cs="Times"/>
          <w:b/>
          <w:i/>
          <w:sz w:val="18"/>
          <w:szCs w:val="18"/>
        </w:rPr>
        <w:t xml:space="preserve">OBIETTIVO DEL CORSO </w:t>
      </w:r>
    </w:p>
    <w:p w14:paraId="18EEC0AA" w14:textId="73E74DF3" w:rsidR="00E97788" w:rsidRPr="00BE234B" w:rsidRDefault="00E97788" w:rsidP="00D21A48">
      <w:pPr>
        <w:spacing w:before="240" w:after="120"/>
        <w:rPr>
          <w:rFonts w:cs="Times"/>
        </w:rPr>
      </w:pPr>
      <w:r w:rsidRPr="00BE234B">
        <w:rPr>
          <w:rFonts w:cs="Times"/>
        </w:rPr>
        <w:t>Il corso si propone di fornire conoscenze</w:t>
      </w:r>
      <w:r w:rsidR="00BF20F6" w:rsidRPr="00BE234B">
        <w:rPr>
          <w:rFonts w:cs="Times"/>
        </w:rPr>
        <w:t xml:space="preserve"> per orientarsi in modo critico all’interno del dibattito odierno sulla valutazione</w:t>
      </w:r>
      <w:r w:rsidR="00BA1D50" w:rsidRPr="00BE234B">
        <w:rPr>
          <w:rFonts w:cs="Times"/>
        </w:rPr>
        <w:t xml:space="preserve"> </w:t>
      </w:r>
      <w:r w:rsidR="0094234A" w:rsidRPr="00BE234B">
        <w:rPr>
          <w:rFonts w:cs="Times"/>
        </w:rPr>
        <w:t xml:space="preserve">nel contesto scolastico </w:t>
      </w:r>
      <w:r w:rsidR="00BA1D50" w:rsidRPr="00BE234B">
        <w:rPr>
          <w:rFonts w:cs="Times"/>
        </w:rPr>
        <w:t xml:space="preserve">e </w:t>
      </w:r>
      <w:r w:rsidR="0099761C" w:rsidRPr="00BE234B">
        <w:rPr>
          <w:rFonts w:cs="Times"/>
        </w:rPr>
        <w:t xml:space="preserve">di promuovere </w:t>
      </w:r>
      <w:r w:rsidR="00BA1D50" w:rsidRPr="00BE234B">
        <w:rPr>
          <w:rFonts w:cs="Times"/>
        </w:rPr>
        <w:t xml:space="preserve">competenze </w:t>
      </w:r>
      <w:r w:rsidR="0094234A" w:rsidRPr="00BE234B">
        <w:rPr>
          <w:rFonts w:cs="Times"/>
        </w:rPr>
        <w:t xml:space="preserve">metodologiche </w:t>
      </w:r>
      <w:r w:rsidR="004A07A2" w:rsidRPr="00BE234B">
        <w:rPr>
          <w:rFonts w:cs="Times"/>
        </w:rPr>
        <w:t>utili</w:t>
      </w:r>
      <w:r w:rsidR="00BA1D50" w:rsidRPr="00BE234B">
        <w:rPr>
          <w:rFonts w:cs="Times"/>
        </w:rPr>
        <w:t xml:space="preserve"> </w:t>
      </w:r>
      <w:r w:rsidR="001D38A1">
        <w:rPr>
          <w:rFonts w:cs="Times"/>
        </w:rPr>
        <w:t xml:space="preserve">al </w:t>
      </w:r>
      <w:r w:rsidR="00416A9A" w:rsidRPr="00BE234B">
        <w:rPr>
          <w:rFonts w:cs="Times"/>
        </w:rPr>
        <w:t xml:space="preserve">docente per assumere una postura (auto)valutativa, strutturare </w:t>
      </w:r>
      <w:r w:rsidR="00BF20F6" w:rsidRPr="00BE234B">
        <w:rPr>
          <w:rFonts w:cs="Times"/>
        </w:rPr>
        <w:t>azioni valutative</w:t>
      </w:r>
      <w:r w:rsidR="0094234A" w:rsidRPr="00BE234B">
        <w:rPr>
          <w:rFonts w:cs="Times"/>
        </w:rPr>
        <w:t xml:space="preserve"> nella </w:t>
      </w:r>
      <w:r w:rsidR="007B229D" w:rsidRPr="00BE234B">
        <w:rPr>
          <w:rFonts w:cs="Times"/>
        </w:rPr>
        <w:t xml:space="preserve">pratica </w:t>
      </w:r>
      <w:r w:rsidR="0094234A" w:rsidRPr="00BE234B">
        <w:rPr>
          <w:rFonts w:cs="Times"/>
        </w:rPr>
        <w:t xml:space="preserve">didattica, </w:t>
      </w:r>
      <w:r w:rsidR="00503317" w:rsidRPr="00BE234B">
        <w:rPr>
          <w:rFonts w:cs="Times"/>
        </w:rPr>
        <w:t xml:space="preserve">utilizzare le diverse </w:t>
      </w:r>
      <w:r w:rsidR="00AB5083">
        <w:rPr>
          <w:rFonts w:cs="Times"/>
        </w:rPr>
        <w:t xml:space="preserve">tipologie di </w:t>
      </w:r>
      <w:r w:rsidR="00503317" w:rsidRPr="00BE234B">
        <w:rPr>
          <w:rFonts w:cs="Times"/>
        </w:rPr>
        <w:t xml:space="preserve">prove </w:t>
      </w:r>
      <w:r w:rsidR="00AB5083">
        <w:rPr>
          <w:rFonts w:cs="Times"/>
        </w:rPr>
        <w:t>per valutare gli apprendimenti</w:t>
      </w:r>
      <w:r w:rsidR="00503317" w:rsidRPr="00BE234B">
        <w:rPr>
          <w:rFonts w:cs="Times"/>
        </w:rPr>
        <w:t xml:space="preserve">, </w:t>
      </w:r>
      <w:r w:rsidR="00416A9A" w:rsidRPr="00BE234B">
        <w:rPr>
          <w:rFonts w:cs="Times"/>
        </w:rPr>
        <w:t xml:space="preserve">comprendere e </w:t>
      </w:r>
      <w:r w:rsidR="0094234A" w:rsidRPr="00BE234B">
        <w:rPr>
          <w:rFonts w:cs="Times"/>
        </w:rPr>
        <w:t>partecipa</w:t>
      </w:r>
      <w:r w:rsidR="00416A9A" w:rsidRPr="00BE234B">
        <w:rPr>
          <w:rFonts w:cs="Times"/>
        </w:rPr>
        <w:t>re</w:t>
      </w:r>
      <w:r w:rsidR="0094234A" w:rsidRPr="00BE234B">
        <w:rPr>
          <w:rFonts w:cs="Times"/>
        </w:rPr>
        <w:t xml:space="preserve"> ai processi valutativi</w:t>
      </w:r>
      <w:r w:rsidR="002C34BB" w:rsidRPr="00BE234B">
        <w:rPr>
          <w:rFonts w:cs="Times"/>
        </w:rPr>
        <w:t xml:space="preserve"> </w:t>
      </w:r>
      <w:r w:rsidR="0094234A" w:rsidRPr="00BE234B">
        <w:rPr>
          <w:rFonts w:cs="Times"/>
        </w:rPr>
        <w:t xml:space="preserve">a livello di istituto </w:t>
      </w:r>
      <w:r w:rsidR="002C34BB" w:rsidRPr="00BE234B">
        <w:rPr>
          <w:rFonts w:cs="Times"/>
        </w:rPr>
        <w:t xml:space="preserve">e </w:t>
      </w:r>
      <w:r w:rsidR="00416A9A" w:rsidRPr="00BE234B">
        <w:rPr>
          <w:rFonts w:cs="Times"/>
        </w:rPr>
        <w:t>impiegare</w:t>
      </w:r>
      <w:r w:rsidR="00CE048C" w:rsidRPr="00BE234B">
        <w:rPr>
          <w:rFonts w:cs="Times"/>
        </w:rPr>
        <w:t xml:space="preserve"> </w:t>
      </w:r>
      <w:r w:rsidR="0099761C" w:rsidRPr="00BE234B">
        <w:rPr>
          <w:rFonts w:cs="Times"/>
        </w:rPr>
        <w:t xml:space="preserve">in chiave migliorativa </w:t>
      </w:r>
      <w:r w:rsidR="00416A9A" w:rsidRPr="00BE234B">
        <w:rPr>
          <w:rFonts w:cs="Times"/>
        </w:rPr>
        <w:t xml:space="preserve">i </w:t>
      </w:r>
      <w:r w:rsidR="00CE048C" w:rsidRPr="00BE234B">
        <w:rPr>
          <w:rFonts w:cs="Times"/>
        </w:rPr>
        <w:t>dati</w:t>
      </w:r>
      <w:r w:rsidR="0094234A" w:rsidRPr="00BE234B">
        <w:rPr>
          <w:rFonts w:cs="Times"/>
        </w:rPr>
        <w:t xml:space="preserve"> provenienti da fonti </w:t>
      </w:r>
      <w:r w:rsidR="007B229D" w:rsidRPr="00BE234B">
        <w:rPr>
          <w:rFonts w:cs="Times"/>
        </w:rPr>
        <w:t xml:space="preserve">sia interne sia </w:t>
      </w:r>
      <w:r w:rsidR="0094234A" w:rsidRPr="00BE234B">
        <w:rPr>
          <w:rFonts w:cs="Times"/>
        </w:rPr>
        <w:t>esterne</w:t>
      </w:r>
      <w:r w:rsidR="00CE048C" w:rsidRPr="00BE234B">
        <w:rPr>
          <w:rFonts w:cs="Times"/>
        </w:rPr>
        <w:t>.</w:t>
      </w:r>
    </w:p>
    <w:p w14:paraId="7BB464C9" w14:textId="766CA3F6" w:rsidR="004F642A" w:rsidRPr="00BE234B" w:rsidRDefault="004F642A" w:rsidP="00D21A48">
      <w:pPr>
        <w:spacing w:before="240" w:after="120"/>
        <w:rPr>
          <w:rFonts w:cs="Times"/>
        </w:rPr>
      </w:pPr>
      <w:r w:rsidRPr="00BE234B">
        <w:rPr>
          <w:rFonts w:cs="Times"/>
          <w:b/>
          <w:i/>
          <w:sz w:val="18"/>
          <w:szCs w:val="18"/>
        </w:rPr>
        <w:t>RISULTATI DI APPRENDIMENTO ATTESI</w:t>
      </w:r>
    </w:p>
    <w:p w14:paraId="4FEBE19B" w14:textId="77777777" w:rsidR="0094234A" w:rsidRPr="00BE234B" w:rsidRDefault="0094234A" w:rsidP="0094234A">
      <w:r w:rsidRPr="00BE234B">
        <w:t>Conoscenza e comprensione</w:t>
      </w:r>
    </w:p>
    <w:p w14:paraId="273ACAA1" w14:textId="7438AB58" w:rsidR="0094234A" w:rsidRPr="00BE234B" w:rsidRDefault="0094234A" w:rsidP="0094234A">
      <w:r w:rsidRPr="00BE234B">
        <w:t xml:space="preserve">Al termine di questo insegnamento </w:t>
      </w:r>
      <w:r w:rsidR="00CD27DE" w:rsidRPr="00CD27DE">
        <w:t>gli studenti e le studentesse dovranno</w:t>
      </w:r>
      <w:r w:rsidRPr="00BE234B">
        <w:t>:</w:t>
      </w:r>
    </w:p>
    <w:p w14:paraId="5096B192" w14:textId="3ABB25C0" w:rsidR="0094234A" w:rsidRPr="00BE234B" w:rsidRDefault="0094234A" w:rsidP="0094234A">
      <w:r w:rsidRPr="00BE234B">
        <w:t xml:space="preserve">- </w:t>
      </w:r>
      <w:r w:rsidR="00E05D9D" w:rsidRPr="00BE234B">
        <w:t xml:space="preserve">conoscere </w:t>
      </w:r>
      <w:r w:rsidRPr="00BE234B">
        <w:t>i concetti fondamentali e il linguaggio specifico della disciplina</w:t>
      </w:r>
    </w:p>
    <w:p w14:paraId="3C65BC0B" w14:textId="6A9737B1" w:rsidR="00E05D9D" w:rsidRPr="00BE234B" w:rsidRDefault="00E05D9D" w:rsidP="0094234A">
      <w:r w:rsidRPr="00BE234B">
        <w:t>-</w:t>
      </w:r>
      <w:r w:rsidRPr="00BE234B">
        <w:tab/>
        <w:t>conoscere i diversi paradigmi e approcci valutativi;</w:t>
      </w:r>
    </w:p>
    <w:p w14:paraId="06CC949B" w14:textId="5AC76DC4" w:rsidR="00951AD7" w:rsidRPr="00BE234B" w:rsidRDefault="00C5625A" w:rsidP="00E05D9D">
      <w:pPr>
        <w:rPr>
          <w:rFonts w:cs="Times"/>
        </w:rPr>
      </w:pPr>
      <w:r w:rsidRPr="00BE234B">
        <w:t xml:space="preserve">- </w:t>
      </w:r>
      <w:r w:rsidR="00E05D9D" w:rsidRPr="00BE234B">
        <w:t xml:space="preserve">comprendere la relazione fra valutazione, progettazione, osservazione, documentazione </w:t>
      </w:r>
    </w:p>
    <w:p w14:paraId="237DBC48" w14:textId="77777777" w:rsidR="00E05D9D" w:rsidRPr="00BE234B" w:rsidRDefault="00503317" w:rsidP="00951AD7">
      <w:pPr>
        <w:rPr>
          <w:rFonts w:cs="Times"/>
        </w:rPr>
      </w:pPr>
      <w:r w:rsidRPr="00BE234B">
        <w:rPr>
          <w:rFonts w:cs="Times"/>
        </w:rPr>
        <w:t xml:space="preserve">- </w:t>
      </w:r>
      <w:r w:rsidR="00E05D9D" w:rsidRPr="00BE234B">
        <w:rPr>
          <w:rFonts w:cs="Times"/>
        </w:rPr>
        <w:t xml:space="preserve">conoscere </w:t>
      </w:r>
      <w:bookmarkStart w:id="0" w:name="_Hlk166165017"/>
      <w:r w:rsidR="00E05D9D" w:rsidRPr="00BE234B">
        <w:rPr>
          <w:rFonts w:cs="Times"/>
        </w:rPr>
        <w:t>i principali strumenti di valutazione degli alunni</w:t>
      </w:r>
      <w:bookmarkEnd w:id="0"/>
      <w:r w:rsidR="00E05D9D" w:rsidRPr="00BE234B">
        <w:rPr>
          <w:rFonts w:cs="Times"/>
        </w:rPr>
        <w:t>, delle scuole e del sistema scolastico;</w:t>
      </w:r>
    </w:p>
    <w:p w14:paraId="60FD318F" w14:textId="77777777" w:rsidR="00E05D9D" w:rsidRPr="00BE234B" w:rsidRDefault="00E05D9D" w:rsidP="00951AD7">
      <w:r w:rsidRPr="00BE234B">
        <w:rPr>
          <w:rFonts w:cs="Times"/>
        </w:rPr>
        <w:t xml:space="preserve">- </w:t>
      </w:r>
      <w:r w:rsidRPr="00BE234B">
        <w:t xml:space="preserve">comprendere il carattere formativo della valutazione </w:t>
      </w:r>
    </w:p>
    <w:p w14:paraId="2CC7B0FC" w14:textId="77777777" w:rsidR="00E05D9D" w:rsidRPr="00BE234B" w:rsidRDefault="00E05D9D" w:rsidP="00951AD7">
      <w:r w:rsidRPr="00BE234B">
        <w:t>- comprendere la relazione fra valutazione e miglioramento</w:t>
      </w:r>
    </w:p>
    <w:p w14:paraId="63247C0D" w14:textId="77777777" w:rsidR="00E05D9D" w:rsidRPr="00BE234B" w:rsidRDefault="00E05D9D" w:rsidP="00951AD7"/>
    <w:p w14:paraId="432444E9" w14:textId="584CD661" w:rsidR="0094234A" w:rsidRPr="00BE234B" w:rsidRDefault="0094234A" w:rsidP="0094234A">
      <w:r w:rsidRPr="00BE234B">
        <w:t>Applicare conoscenza e comprensione</w:t>
      </w:r>
    </w:p>
    <w:p w14:paraId="617486DE" w14:textId="2F98F267" w:rsidR="0094234A" w:rsidRPr="00BE234B" w:rsidRDefault="0094234A" w:rsidP="0094234A">
      <w:r w:rsidRPr="00BE234B">
        <w:t xml:space="preserve">Al termine di questo insegnamento </w:t>
      </w:r>
      <w:r w:rsidR="00CD27DE" w:rsidRPr="00CD27DE">
        <w:t>gli studenti e le studentesse dovranno</w:t>
      </w:r>
      <w:r w:rsidRPr="00BE234B">
        <w:t xml:space="preserve">: </w:t>
      </w:r>
    </w:p>
    <w:p w14:paraId="5D152C06" w14:textId="60756446" w:rsidR="00951AD7" w:rsidRPr="00BE234B" w:rsidRDefault="00951AD7" w:rsidP="00951AD7">
      <w:r w:rsidRPr="00BE234B">
        <w:t xml:space="preserve">- </w:t>
      </w:r>
      <w:r w:rsidR="00E05D9D" w:rsidRPr="00BE234B">
        <w:t xml:space="preserve">saper </w:t>
      </w:r>
      <w:r w:rsidRPr="00BE234B">
        <w:t>utilizzare correttamente i concetti fondamentali e il linguaggio specifico della disciplina</w:t>
      </w:r>
    </w:p>
    <w:p w14:paraId="35927CBE" w14:textId="63DEA854" w:rsidR="00951AD7" w:rsidRPr="00BE234B" w:rsidRDefault="00951AD7" w:rsidP="00951AD7">
      <w:pPr>
        <w:rPr>
          <w:rFonts w:cs="Times"/>
        </w:rPr>
      </w:pPr>
      <w:r w:rsidRPr="00BE234B">
        <w:rPr>
          <w:rFonts w:cs="Times"/>
        </w:rPr>
        <w:t xml:space="preserve">- orientarsi in modo critico fra i diversi paradigmi e approcci valutativi </w:t>
      </w:r>
    </w:p>
    <w:p w14:paraId="5E717890" w14:textId="517BAC1C" w:rsidR="00503317" w:rsidRPr="00BE234B" w:rsidRDefault="00503317" w:rsidP="00951AD7">
      <w:pPr>
        <w:rPr>
          <w:rFonts w:cs="Times"/>
        </w:rPr>
      </w:pPr>
      <w:r w:rsidRPr="00BE234B">
        <w:rPr>
          <w:rFonts w:cs="Times"/>
        </w:rPr>
        <w:t xml:space="preserve">- </w:t>
      </w:r>
      <w:r w:rsidR="00E05D9D" w:rsidRPr="00BE234B">
        <w:rPr>
          <w:rFonts w:cs="Times"/>
        </w:rPr>
        <w:t xml:space="preserve">saper </w:t>
      </w:r>
      <w:r w:rsidRPr="00BE234B">
        <w:rPr>
          <w:rFonts w:cs="Times"/>
        </w:rPr>
        <w:t xml:space="preserve">utilizzare </w:t>
      </w:r>
      <w:r w:rsidR="00E05D9D" w:rsidRPr="00BE234B">
        <w:rPr>
          <w:rFonts w:cs="Times"/>
        </w:rPr>
        <w:t>i principali strumenti di valutazione degli alunni</w:t>
      </w:r>
      <w:r w:rsidR="00CD27DE">
        <w:rPr>
          <w:rFonts w:cs="Times"/>
        </w:rPr>
        <w:t xml:space="preserve"> e delle alunne</w:t>
      </w:r>
    </w:p>
    <w:p w14:paraId="3BE64E33" w14:textId="77DBB680" w:rsidR="00416A9A" w:rsidRPr="00BE234B" w:rsidRDefault="00416A9A" w:rsidP="00951AD7">
      <w:pPr>
        <w:rPr>
          <w:rFonts w:cs="Times"/>
        </w:rPr>
      </w:pPr>
      <w:r w:rsidRPr="00BE234B">
        <w:rPr>
          <w:rFonts w:cs="Times"/>
        </w:rPr>
        <w:t>- progettare e implementare pratiche (auto)valutative e di valutazione fra pari</w:t>
      </w:r>
    </w:p>
    <w:p w14:paraId="7FB4F255" w14:textId="77777777" w:rsidR="00E05D9D" w:rsidRPr="00BE234B" w:rsidRDefault="00416A9A" w:rsidP="00E05D9D">
      <w:pPr>
        <w:rPr>
          <w:rFonts w:cs="Times"/>
        </w:rPr>
      </w:pPr>
      <w:r w:rsidRPr="00BE234B">
        <w:rPr>
          <w:rFonts w:cs="Times"/>
        </w:rPr>
        <w:t xml:space="preserve">- costruire e implementare feedback formativi </w:t>
      </w:r>
    </w:p>
    <w:p w14:paraId="13B97D18" w14:textId="77777777" w:rsidR="00E05D9D" w:rsidRPr="00BE234B" w:rsidRDefault="00E05D9D" w:rsidP="00E05D9D">
      <w:pPr>
        <w:rPr>
          <w:rFonts w:cs="Times"/>
        </w:rPr>
      </w:pPr>
      <w:r w:rsidRPr="00BE234B">
        <w:rPr>
          <w:rFonts w:cs="Times"/>
        </w:rPr>
        <w:t xml:space="preserve">- </w:t>
      </w:r>
      <w:r w:rsidRPr="005F1A88">
        <w:rPr>
          <w:rFonts w:cs="Times"/>
        </w:rPr>
        <w:t>leggere, interpretare e integrare nella pratica professionale dati e risultati forniti da fonti</w:t>
      </w:r>
      <w:r w:rsidRPr="00BE234B">
        <w:rPr>
          <w:rFonts w:cs="Times"/>
          <w:sz w:val="18"/>
          <w:szCs w:val="18"/>
        </w:rPr>
        <w:t xml:space="preserve"> </w:t>
      </w:r>
      <w:r w:rsidRPr="005F1A88">
        <w:rPr>
          <w:rFonts w:cs="Times"/>
        </w:rPr>
        <w:t>interne e esterne;</w:t>
      </w:r>
    </w:p>
    <w:p w14:paraId="63148E60" w14:textId="24359151" w:rsidR="004F642A" w:rsidRPr="00BE234B" w:rsidRDefault="00E05D9D" w:rsidP="00E05D9D">
      <w:pPr>
        <w:rPr>
          <w:rFonts w:cs="Times"/>
        </w:rPr>
      </w:pPr>
      <w:r w:rsidRPr="00BE234B">
        <w:rPr>
          <w:rFonts w:cs="Times"/>
        </w:rPr>
        <w:t xml:space="preserve">- </w:t>
      </w:r>
      <w:r w:rsidR="008C3DA8">
        <w:rPr>
          <w:rFonts w:cs="Times"/>
        </w:rPr>
        <w:t xml:space="preserve">saper </w:t>
      </w:r>
      <w:r w:rsidRPr="005F1A88">
        <w:rPr>
          <w:rFonts w:cs="Times"/>
        </w:rPr>
        <w:t>utilizzare i dati valutativi per il miglioramento</w:t>
      </w:r>
    </w:p>
    <w:p w14:paraId="5C6F5CB8" w14:textId="77777777" w:rsidR="00E05D9D" w:rsidRPr="00BE234B" w:rsidRDefault="00E05D9D" w:rsidP="004F642A">
      <w:pPr>
        <w:rPr>
          <w:rFonts w:eastAsia="MS Mincho"/>
          <w:szCs w:val="24"/>
        </w:rPr>
      </w:pPr>
    </w:p>
    <w:p w14:paraId="3C53EE7A" w14:textId="34F2A9F8" w:rsidR="004F642A" w:rsidRPr="00BE234B" w:rsidRDefault="004F642A" w:rsidP="004F642A">
      <w:pPr>
        <w:rPr>
          <w:rFonts w:eastAsia="MS Mincho"/>
          <w:szCs w:val="24"/>
        </w:rPr>
      </w:pPr>
      <w:r w:rsidRPr="00BE234B">
        <w:rPr>
          <w:rFonts w:eastAsia="MS Mincho"/>
          <w:szCs w:val="24"/>
        </w:rPr>
        <w:t>“Autonomia di giudizio”, “Abilità comunicative” e “Capacità di apprendimento”</w:t>
      </w:r>
    </w:p>
    <w:p w14:paraId="7AF08786" w14:textId="3EA4E7CB" w:rsidR="004F642A" w:rsidRPr="00BE234B" w:rsidRDefault="004F642A" w:rsidP="004F642A">
      <w:pPr>
        <w:rPr>
          <w:rFonts w:ascii="Times New Roman" w:eastAsia="Times" w:hAnsi="Times New Roman"/>
        </w:rPr>
      </w:pPr>
      <w:r w:rsidRPr="00BE234B">
        <w:rPr>
          <w:rFonts w:ascii="Times New Roman" w:eastAsia="Times" w:hAnsi="Times New Roman"/>
        </w:rPr>
        <w:lastRenderedPageBreak/>
        <w:t xml:space="preserve">Al termine del corso </w:t>
      </w:r>
      <w:r w:rsidR="00CD27DE" w:rsidRPr="00CD27DE">
        <w:rPr>
          <w:rFonts w:ascii="Times New Roman" w:eastAsia="Times" w:hAnsi="Times New Roman"/>
        </w:rPr>
        <w:t>gli studenti e le studentesse dovranno</w:t>
      </w:r>
      <w:r w:rsidR="00CD27DE">
        <w:rPr>
          <w:rFonts w:ascii="Times New Roman" w:eastAsia="Times" w:hAnsi="Times New Roman"/>
        </w:rPr>
        <w:t xml:space="preserve"> </w:t>
      </w:r>
      <w:r w:rsidRPr="00BE234B">
        <w:rPr>
          <w:rFonts w:ascii="Times New Roman" w:eastAsia="Times" w:hAnsi="Times New Roman"/>
        </w:rPr>
        <w:t>essere in grado di:</w:t>
      </w:r>
    </w:p>
    <w:p w14:paraId="6F63AFFF" w14:textId="77777777" w:rsidR="00E05D9D" w:rsidRPr="00BE234B" w:rsidRDefault="0058053A" w:rsidP="004F642A">
      <w:pPr>
        <w:rPr>
          <w:rFonts w:cs="Times"/>
        </w:rPr>
      </w:pPr>
      <w:r w:rsidRPr="00BE234B">
        <w:rPr>
          <w:rFonts w:cs="Times"/>
        </w:rPr>
        <w:t>-</w:t>
      </w:r>
      <w:r w:rsidR="004F642A" w:rsidRPr="00BE234B">
        <w:rPr>
          <w:rFonts w:cs="Times"/>
        </w:rPr>
        <w:tab/>
        <w:t xml:space="preserve">dimostrare articolata autonomia di giudizio nel valutare la qualità </w:t>
      </w:r>
      <w:r w:rsidR="00E05D9D" w:rsidRPr="00BE234B">
        <w:rPr>
          <w:rFonts w:cs="Times"/>
        </w:rPr>
        <w:t xml:space="preserve">dei dispositivi metodologici, scegliere i modelli valutativi e i relativi strumenti da adottare in relazione agli scopi </w:t>
      </w:r>
    </w:p>
    <w:p w14:paraId="2D5DAF77" w14:textId="281C9CF9" w:rsidR="004F642A" w:rsidRPr="00BE234B" w:rsidRDefault="0058053A" w:rsidP="004F642A">
      <w:pPr>
        <w:ind w:left="284" w:hanging="284"/>
        <w:rPr>
          <w:rFonts w:ascii="Times New Roman" w:hAnsi="Times New Roman"/>
        </w:rPr>
      </w:pPr>
      <w:r w:rsidRPr="00BE234B">
        <w:rPr>
          <w:sz w:val="18"/>
          <w:szCs w:val="22"/>
        </w:rPr>
        <w:t>-</w:t>
      </w:r>
      <w:r w:rsidR="004F642A" w:rsidRPr="00BE234B">
        <w:rPr>
          <w:sz w:val="18"/>
          <w:szCs w:val="22"/>
        </w:rPr>
        <w:tab/>
      </w:r>
      <w:r w:rsidR="004F642A" w:rsidRPr="00BE234B">
        <w:t xml:space="preserve">comunicare e argomentare efficacemente le scelte </w:t>
      </w:r>
      <w:r w:rsidR="00416A9A" w:rsidRPr="00BE234B">
        <w:t>valutative</w:t>
      </w:r>
      <w:r w:rsidR="004F642A" w:rsidRPr="00BE234B">
        <w:t xml:space="preserve"> </w:t>
      </w:r>
    </w:p>
    <w:p w14:paraId="6D8ED2DE" w14:textId="57E4805D" w:rsidR="004F642A" w:rsidRPr="002839F3" w:rsidRDefault="0058053A" w:rsidP="002839F3">
      <w:pPr>
        <w:ind w:left="284" w:hanging="284"/>
      </w:pPr>
      <w:r w:rsidRPr="00BE234B">
        <w:rPr>
          <w:sz w:val="18"/>
          <w:szCs w:val="22"/>
        </w:rPr>
        <w:t>-</w:t>
      </w:r>
      <w:r w:rsidR="004F642A" w:rsidRPr="00BE234B">
        <w:rPr>
          <w:sz w:val="18"/>
          <w:szCs w:val="22"/>
        </w:rPr>
        <w:tab/>
      </w:r>
      <w:r w:rsidR="004F642A" w:rsidRPr="00BE234B">
        <w:t xml:space="preserve">apprendere criticamente dalla propria esperienza sviluppando modalità di lavoro </w:t>
      </w:r>
      <w:r w:rsidR="00E05D9D" w:rsidRPr="00BE234B">
        <w:t xml:space="preserve">(auto)valutative e </w:t>
      </w:r>
      <w:r w:rsidR="004F642A" w:rsidRPr="00BE234B">
        <w:t>riflessive.</w:t>
      </w:r>
    </w:p>
    <w:p w14:paraId="0E277C84" w14:textId="77777777" w:rsidR="00993BF3" w:rsidRPr="00BE234B" w:rsidRDefault="00365113" w:rsidP="00993BF3">
      <w:pPr>
        <w:spacing w:before="240" w:after="120"/>
        <w:rPr>
          <w:rFonts w:cs="Times"/>
          <w:b/>
          <w:i/>
          <w:sz w:val="18"/>
          <w:szCs w:val="18"/>
        </w:rPr>
      </w:pPr>
      <w:r w:rsidRPr="00BE234B">
        <w:rPr>
          <w:rFonts w:cs="Times"/>
          <w:b/>
          <w:i/>
          <w:sz w:val="18"/>
          <w:szCs w:val="18"/>
        </w:rPr>
        <w:t>PROGRAMMA DEL CORSO</w:t>
      </w:r>
    </w:p>
    <w:p w14:paraId="1BE08555" w14:textId="490D53D7" w:rsidR="00993BF3" w:rsidRPr="00BE234B" w:rsidRDefault="008061C2" w:rsidP="00993BF3">
      <w:pPr>
        <w:rPr>
          <w:rFonts w:eastAsiaTheme="minorHAnsi"/>
        </w:rPr>
      </w:pPr>
      <w:r w:rsidRPr="00BE234B">
        <w:rPr>
          <w:rFonts w:eastAsiaTheme="minorHAnsi"/>
        </w:rPr>
        <w:t xml:space="preserve">Il programma è articolato in </w:t>
      </w:r>
      <w:r w:rsidR="00456536" w:rsidRPr="00BE234B">
        <w:rPr>
          <w:rFonts w:eastAsiaTheme="minorHAnsi"/>
        </w:rPr>
        <w:t>quattro</w:t>
      </w:r>
      <w:r w:rsidR="00E05D9D" w:rsidRPr="00BE234B">
        <w:rPr>
          <w:rFonts w:eastAsiaTheme="minorHAnsi"/>
        </w:rPr>
        <w:t xml:space="preserve"> </w:t>
      </w:r>
      <w:r w:rsidR="00456536" w:rsidRPr="00BE234B">
        <w:rPr>
          <w:rFonts w:eastAsiaTheme="minorHAnsi"/>
        </w:rPr>
        <w:t>principali</w:t>
      </w:r>
      <w:r w:rsidR="00E05D9D" w:rsidRPr="00BE234B">
        <w:rPr>
          <w:rFonts w:eastAsiaTheme="minorHAnsi"/>
        </w:rPr>
        <w:t xml:space="preserve"> aree di conte</w:t>
      </w:r>
      <w:r w:rsidR="00456536" w:rsidRPr="00BE234B">
        <w:rPr>
          <w:rFonts w:eastAsiaTheme="minorHAnsi"/>
        </w:rPr>
        <w:t>n</w:t>
      </w:r>
      <w:r w:rsidR="00E05D9D" w:rsidRPr="00BE234B">
        <w:rPr>
          <w:rFonts w:eastAsiaTheme="minorHAnsi"/>
        </w:rPr>
        <w:t>uto.</w:t>
      </w:r>
    </w:p>
    <w:p w14:paraId="1E619858" w14:textId="1FA4AF60" w:rsidR="00456536" w:rsidRPr="00BE234B" w:rsidRDefault="00456536" w:rsidP="002839F3">
      <w:pPr>
        <w:pStyle w:val="pf0"/>
        <w:numPr>
          <w:ilvl w:val="0"/>
          <w:numId w:val="9"/>
        </w:numPr>
        <w:spacing w:before="120" w:beforeAutospacing="0" w:after="120" w:afterAutospacing="0" w:line="240" w:lineRule="exact"/>
        <w:ind w:left="714" w:hanging="357"/>
        <w:rPr>
          <w:rStyle w:val="cf01"/>
          <w:rFonts w:ascii="Times New Roman" w:hAnsi="Times New Roman" w:cs="Times New Roman"/>
          <w:sz w:val="20"/>
          <w:szCs w:val="20"/>
        </w:rPr>
      </w:pPr>
      <w:r w:rsidRPr="00BE234B">
        <w:rPr>
          <w:rStyle w:val="cf01"/>
          <w:rFonts w:ascii="Times New Roman" w:hAnsi="Times New Roman" w:cs="Times New Roman"/>
          <w:sz w:val="20"/>
          <w:szCs w:val="20"/>
        </w:rPr>
        <w:t xml:space="preserve">Riferimenti teorico-concettuali e approcci metodologici alla valutazione in ambito educativo-formativo e scolastico: </w:t>
      </w:r>
      <w:r w:rsidR="00F62097">
        <w:rPr>
          <w:rStyle w:val="cf01"/>
          <w:rFonts w:ascii="Times New Roman" w:hAnsi="Times New Roman" w:cs="Times New Roman"/>
          <w:sz w:val="20"/>
          <w:szCs w:val="20"/>
        </w:rPr>
        <w:t xml:space="preserve">logiche, </w:t>
      </w:r>
      <w:r w:rsidRPr="00BE234B">
        <w:rPr>
          <w:rStyle w:val="cf01"/>
          <w:rFonts w:ascii="Times New Roman" w:hAnsi="Times New Roman" w:cs="Times New Roman"/>
          <w:sz w:val="20"/>
          <w:szCs w:val="20"/>
        </w:rPr>
        <w:t xml:space="preserve">paradigmi, </w:t>
      </w:r>
      <w:r w:rsidR="00F62097">
        <w:rPr>
          <w:rStyle w:val="cf01"/>
          <w:rFonts w:ascii="Times New Roman" w:hAnsi="Times New Roman" w:cs="Times New Roman"/>
          <w:sz w:val="20"/>
          <w:szCs w:val="20"/>
        </w:rPr>
        <w:t>scenari</w:t>
      </w:r>
      <w:r w:rsidRPr="00BE234B">
        <w:rPr>
          <w:rStyle w:val="cf01"/>
          <w:rFonts w:ascii="Times New Roman" w:hAnsi="Times New Roman" w:cs="Times New Roman"/>
          <w:sz w:val="20"/>
          <w:szCs w:val="20"/>
        </w:rPr>
        <w:t xml:space="preserve">, </w:t>
      </w:r>
      <w:r w:rsidR="00F62097">
        <w:rPr>
          <w:rStyle w:val="cf01"/>
          <w:rFonts w:ascii="Times New Roman" w:hAnsi="Times New Roman" w:cs="Times New Roman"/>
          <w:sz w:val="20"/>
          <w:szCs w:val="20"/>
        </w:rPr>
        <w:t xml:space="preserve">oggetti, </w:t>
      </w:r>
      <w:r w:rsidRPr="00BE234B">
        <w:rPr>
          <w:rStyle w:val="cf01"/>
          <w:rFonts w:ascii="Times New Roman" w:hAnsi="Times New Roman" w:cs="Times New Roman"/>
          <w:sz w:val="20"/>
          <w:szCs w:val="20"/>
        </w:rPr>
        <w:t>soggetti, finalità, obiettivi e funzioni.</w:t>
      </w:r>
    </w:p>
    <w:p w14:paraId="4A13BBB8" w14:textId="552C3C31" w:rsidR="00456536" w:rsidRPr="00BE234B" w:rsidRDefault="00456536" w:rsidP="002839F3">
      <w:pPr>
        <w:pStyle w:val="pf0"/>
        <w:numPr>
          <w:ilvl w:val="0"/>
          <w:numId w:val="9"/>
        </w:numPr>
        <w:spacing w:before="120" w:beforeAutospacing="0" w:after="120" w:afterAutospacing="0" w:line="240" w:lineRule="exact"/>
        <w:ind w:left="714" w:hanging="357"/>
        <w:rPr>
          <w:rStyle w:val="cf01"/>
          <w:rFonts w:ascii="Times New Roman" w:hAnsi="Times New Roman" w:cs="Times New Roman"/>
          <w:sz w:val="20"/>
          <w:szCs w:val="20"/>
        </w:rPr>
      </w:pPr>
      <w:r w:rsidRPr="00BE234B">
        <w:rPr>
          <w:rStyle w:val="cf01"/>
          <w:rFonts w:ascii="Times New Roman" w:hAnsi="Times New Roman" w:cs="Times New Roman"/>
          <w:sz w:val="20"/>
          <w:szCs w:val="20"/>
        </w:rPr>
        <w:t xml:space="preserve">La valutazione nella scuola primaria: </w:t>
      </w:r>
      <w:r w:rsidR="00712196">
        <w:rPr>
          <w:rStyle w:val="cf01"/>
          <w:rFonts w:ascii="Times New Roman" w:hAnsi="Times New Roman" w:cs="Times New Roman"/>
          <w:sz w:val="20"/>
          <w:szCs w:val="20"/>
        </w:rPr>
        <w:t xml:space="preserve">normativa in vigore, </w:t>
      </w:r>
      <w:r w:rsidR="008C3DA8">
        <w:rPr>
          <w:rStyle w:val="cf01"/>
          <w:rFonts w:ascii="Times New Roman" w:hAnsi="Times New Roman" w:cs="Times New Roman"/>
          <w:sz w:val="20"/>
          <w:szCs w:val="20"/>
        </w:rPr>
        <w:t xml:space="preserve">forme e funzioni della </w:t>
      </w:r>
      <w:r w:rsidRPr="00BE234B">
        <w:rPr>
          <w:rStyle w:val="cf01"/>
          <w:rFonts w:ascii="Times New Roman" w:hAnsi="Times New Roman" w:cs="Times New Roman"/>
          <w:sz w:val="20"/>
          <w:szCs w:val="20"/>
        </w:rPr>
        <w:t>valutazione</w:t>
      </w:r>
      <w:r w:rsidR="008C3DA8">
        <w:rPr>
          <w:rStyle w:val="cf01"/>
          <w:rFonts w:ascii="Times New Roman" w:hAnsi="Times New Roman" w:cs="Times New Roman"/>
          <w:sz w:val="20"/>
          <w:szCs w:val="20"/>
        </w:rPr>
        <w:t>,</w:t>
      </w:r>
      <w:r w:rsidR="00200F80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Pr="00BE234B">
        <w:rPr>
          <w:rStyle w:val="cf01"/>
          <w:rFonts w:ascii="Times New Roman" w:hAnsi="Times New Roman" w:cs="Times New Roman"/>
          <w:sz w:val="20"/>
          <w:szCs w:val="20"/>
        </w:rPr>
        <w:t xml:space="preserve">feedback formativo, </w:t>
      </w:r>
      <w:r w:rsidR="00CF778E" w:rsidRPr="00BE234B">
        <w:rPr>
          <w:rStyle w:val="cf01"/>
          <w:rFonts w:ascii="Times New Roman" w:hAnsi="Times New Roman" w:cs="Times New Roman"/>
          <w:sz w:val="20"/>
          <w:szCs w:val="20"/>
        </w:rPr>
        <w:t>prove valutative, autovalutazione, valutazione fra pari</w:t>
      </w:r>
      <w:r w:rsidR="00F62097">
        <w:rPr>
          <w:rStyle w:val="cf01"/>
          <w:rFonts w:ascii="Times New Roman" w:hAnsi="Times New Roman" w:cs="Times New Roman"/>
          <w:sz w:val="20"/>
          <w:szCs w:val="20"/>
        </w:rPr>
        <w:t>.</w:t>
      </w:r>
    </w:p>
    <w:p w14:paraId="1DDFDC54" w14:textId="6ACC24BD" w:rsidR="00456536" w:rsidRPr="00BE234B" w:rsidRDefault="00456536" w:rsidP="002839F3">
      <w:pPr>
        <w:pStyle w:val="pf0"/>
        <w:numPr>
          <w:ilvl w:val="0"/>
          <w:numId w:val="9"/>
        </w:numPr>
        <w:spacing w:before="120" w:beforeAutospacing="0" w:after="120" w:afterAutospacing="0" w:line="240" w:lineRule="exact"/>
        <w:ind w:left="714" w:hanging="357"/>
        <w:rPr>
          <w:rStyle w:val="cf01"/>
          <w:rFonts w:ascii="Times New Roman" w:hAnsi="Times New Roman" w:cs="Times New Roman"/>
          <w:sz w:val="20"/>
          <w:szCs w:val="20"/>
        </w:rPr>
      </w:pPr>
      <w:r w:rsidRPr="00BE234B">
        <w:rPr>
          <w:rStyle w:val="cf01"/>
          <w:rFonts w:ascii="Times New Roman" w:hAnsi="Times New Roman" w:cs="Times New Roman"/>
          <w:sz w:val="20"/>
          <w:szCs w:val="20"/>
        </w:rPr>
        <w:t xml:space="preserve">La valutazione </w:t>
      </w:r>
      <w:r w:rsidR="00F62097">
        <w:rPr>
          <w:rStyle w:val="cf01"/>
          <w:rFonts w:ascii="Times New Roman" w:hAnsi="Times New Roman" w:cs="Times New Roman"/>
          <w:sz w:val="20"/>
          <w:szCs w:val="20"/>
        </w:rPr>
        <w:t xml:space="preserve">di contesto </w:t>
      </w:r>
      <w:r w:rsidRPr="00BE234B">
        <w:rPr>
          <w:rStyle w:val="cf01"/>
          <w:rFonts w:ascii="Times New Roman" w:hAnsi="Times New Roman" w:cs="Times New Roman"/>
          <w:sz w:val="20"/>
          <w:szCs w:val="20"/>
        </w:rPr>
        <w:t xml:space="preserve">nella scuola dell’infanzia: </w:t>
      </w:r>
      <w:r w:rsidR="00712196">
        <w:rPr>
          <w:rStyle w:val="cf01"/>
          <w:rFonts w:ascii="Times New Roman" w:hAnsi="Times New Roman" w:cs="Times New Roman"/>
          <w:sz w:val="20"/>
          <w:szCs w:val="20"/>
        </w:rPr>
        <w:t xml:space="preserve">normativa in vigore, </w:t>
      </w:r>
      <w:r w:rsidRPr="00BE234B">
        <w:rPr>
          <w:rStyle w:val="cf01"/>
          <w:rFonts w:ascii="Times New Roman" w:hAnsi="Times New Roman" w:cs="Times New Roman"/>
          <w:sz w:val="20"/>
          <w:szCs w:val="20"/>
        </w:rPr>
        <w:t xml:space="preserve">osservazione, documentazione, strumenti per valutare </w:t>
      </w:r>
      <w:r w:rsidR="00200F80">
        <w:rPr>
          <w:rStyle w:val="cf01"/>
          <w:rFonts w:ascii="Times New Roman" w:hAnsi="Times New Roman" w:cs="Times New Roman"/>
          <w:sz w:val="20"/>
          <w:szCs w:val="20"/>
        </w:rPr>
        <w:t xml:space="preserve">le prassi didattiche e </w:t>
      </w:r>
      <w:r w:rsidRPr="00BE234B">
        <w:rPr>
          <w:rStyle w:val="cf01"/>
          <w:rFonts w:ascii="Times New Roman" w:hAnsi="Times New Roman" w:cs="Times New Roman"/>
          <w:sz w:val="20"/>
          <w:szCs w:val="20"/>
        </w:rPr>
        <w:t>la qualità del contesto educativo</w:t>
      </w:r>
      <w:r w:rsidR="001D38A1">
        <w:rPr>
          <w:rStyle w:val="cf01"/>
          <w:rFonts w:ascii="Times New Roman" w:hAnsi="Times New Roman" w:cs="Times New Roman"/>
          <w:sz w:val="20"/>
          <w:szCs w:val="20"/>
        </w:rPr>
        <w:t>.</w:t>
      </w:r>
    </w:p>
    <w:p w14:paraId="76E48D51" w14:textId="1A27F322" w:rsidR="003529DC" w:rsidRPr="002839F3" w:rsidRDefault="00456536" w:rsidP="002839F3">
      <w:pPr>
        <w:pStyle w:val="pf0"/>
        <w:numPr>
          <w:ilvl w:val="0"/>
          <w:numId w:val="9"/>
        </w:numPr>
        <w:spacing w:before="120" w:beforeAutospacing="0" w:after="120" w:afterAutospacing="0" w:line="240" w:lineRule="exact"/>
        <w:ind w:left="714" w:hanging="357"/>
        <w:rPr>
          <w:sz w:val="20"/>
          <w:szCs w:val="20"/>
        </w:rPr>
      </w:pPr>
      <w:r w:rsidRPr="00BE234B">
        <w:rPr>
          <w:sz w:val="20"/>
          <w:szCs w:val="20"/>
        </w:rPr>
        <w:t xml:space="preserve">La valutazione di sistema: il Sistema Nazionale di Valutazione, auto-valutazione e valutazione esterna, il Rapporto di Autovalutazione e il Piano di Miglioramento, le prove INVALSI, </w:t>
      </w:r>
      <w:r w:rsidR="008061C2" w:rsidRPr="00BE234B">
        <w:rPr>
          <w:sz w:val="20"/>
          <w:szCs w:val="20"/>
        </w:rPr>
        <w:t>le indagini internazionali</w:t>
      </w:r>
      <w:r w:rsidRPr="00BE234B">
        <w:rPr>
          <w:sz w:val="20"/>
          <w:szCs w:val="20"/>
        </w:rPr>
        <w:t>.</w:t>
      </w:r>
    </w:p>
    <w:p w14:paraId="7448932B" w14:textId="6E04EB31" w:rsidR="00993BF3" w:rsidRPr="00BE234B" w:rsidRDefault="00365113" w:rsidP="00365113">
      <w:pPr>
        <w:spacing w:before="240" w:after="120"/>
        <w:rPr>
          <w:rFonts w:cs="Times"/>
          <w:b/>
          <w:i/>
          <w:sz w:val="18"/>
          <w:szCs w:val="18"/>
        </w:rPr>
      </w:pPr>
      <w:r w:rsidRPr="00BE234B">
        <w:rPr>
          <w:rFonts w:cs="Times"/>
          <w:b/>
          <w:i/>
          <w:sz w:val="18"/>
          <w:szCs w:val="18"/>
        </w:rPr>
        <w:t>BIBLIOGRAFIA</w:t>
      </w:r>
    </w:p>
    <w:p w14:paraId="4526595F" w14:textId="77777777" w:rsidR="00F265BF" w:rsidRPr="00BE234B" w:rsidRDefault="00F265BF" w:rsidP="00F265BF">
      <w:pPr>
        <w:tabs>
          <w:tab w:val="clear" w:pos="284"/>
        </w:tabs>
        <w:spacing w:line="220" w:lineRule="exact"/>
        <w:ind w:left="284" w:hanging="284"/>
        <w:rPr>
          <w:noProof/>
          <w:sz w:val="18"/>
          <w:szCs w:val="18"/>
          <w:u w:val="single"/>
        </w:rPr>
      </w:pPr>
      <w:r w:rsidRPr="00BE234B">
        <w:rPr>
          <w:noProof/>
          <w:sz w:val="18"/>
          <w:szCs w:val="18"/>
          <w:u w:val="single"/>
        </w:rPr>
        <w:t>Testo obbligatorio:</w:t>
      </w:r>
    </w:p>
    <w:p w14:paraId="53F8F1FA" w14:textId="79070664" w:rsidR="0056064B" w:rsidRPr="00D11F1F" w:rsidRDefault="0056064B" w:rsidP="0056064B">
      <w:pPr>
        <w:rPr>
          <w:sz w:val="18"/>
          <w:szCs w:val="18"/>
        </w:rPr>
      </w:pPr>
      <w:r w:rsidRPr="00D11F1F">
        <w:rPr>
          <w:smallCaps/>
          <w:noProof/>
          <w:spacing w:val="-5"/>
          <w:sz w:val="16"/>
          <w:szCs w:val="16"/>
        </w:rPr>
        <w:t>K. Montalbetti</w:t>
      </w:r>
      <w:r w:rsidR="00F62097" w:rsidRPr="00D11F1F">
        <w:rPr>
          <w:smallCaps/>
          <w:noProof/>
          <w:spacing w:val="-5"/>
          <w:sz w:val="16"/>
          <w:szCs w:val="16"/>
        </w:rPr>
        <w:t xml:space="preserve"> (2024)</w:t>
      </w:r>
      <w:r w:rsidRPr="00D11F1F">
        <w:rPr>
          <w:smallCaps/>
          <w:noProof/>
          <w:spacing w:val="-5"/>
          <w:sz w:val="18"/>
          <w:szCs w:val="18"/>
        </w:rPr>
        <w:t>,</w:t>
      </w:r>
      <w:r w:rsidRPr="00D11F1F">
        <w:rPr>
          <w:i/>
          <w:noProof/>
          <w:spacing w:val="-5"/>
          <w:sz w:val="18"/>
          <w:szCs w:val="18"/>
        </w:rPr>
        <w:t xml:space="preserve"> </w:t>
      </w:r>
      <w:r w:rsidR="00F62097" w:rsidRPr="00D11F1F">
        <w:rPr>
          <w:bCs/>
          <w:sz w:val="18"/>
          <w:szCs w:val="18"/>
        </w:rPr>
        <w:t xml:space="preserve">La valutazione </w:t>
      </w:r>
      <w:r w:rsidRPr="00D11F1F">
        <w:rPr>
          <w:bCs/>
          <w:sz w:val="18"/>
          <w:szCs w:val="18"/>
        </w:rPr>
        <w:t>in campo educativo e formativo.</w:t>
      </w:r>
      <w:r w:rsidR="00F62097" w:rsidRPr="00D11F1F">
        <w:rPr>
          <w:bCs/>
          <w:sz w:val="18"/>
          <w:szCs w:val="18"/>
        </w:rPr>
        <w:t xml:space="preserve"> Logiche, scenari, esperienze,</w:t>
      </w:r>
      <w:r w:rsidRPr="00D11F1F">
        <w:rPr>
          <w:bCs/>
          <w:sz w:val="18"/>
          <w:szCs w:val="18"/>
        </w:rPr>
        <w:t xml:space="preserve"> </w:t>
      </w:r>
      <w:r w:rsidR="00F62097" w:rsidRPr="00D11F1F">
        <w:rPr>
          <w:noProof/>
          <w:spacing w:val="-5"/>
          <w:sz w:val="18"/>
          <w:szCs w:val="18"/>
        </w:rPr>
        <w:t>Milano: Vta &amp; Pensiero (capitoli dall’1 a 6)</w:t>
      </w:r>
    </w:p>
    <w:p w14:paraId="689F8CC6" w14:textId="4BE879D2" w:rsidR="00F265BF" w:rsidRPr="00D11F1F" w:rsidRDefault="00F265BF" w:rsidP="00F265BF">
      <w:pPr>
        <w:pStyle w:val="Testo1"/>
        <w:spacing w:line="240" w:lineRule="exact"/>
        <w:ind w:left="0" w:firstLine="0"/>
        <w:rPr>
          <w:rFonts w:cs="Times"/>
          <w:spacing w:val="-5"/>
          <w:szCs w:val="18"/>
        </w:rPr>
      </w:pPr>
    </w:p>
    <w:p w14:paraId="4C7F06D8" w14:textId="77777777" w:rsidR="00F265BF" w:rsidRPr="00D11F1F" w:rsidRDefault="00F265BF" w:rsidP="00D65D78">
      <w:pPr>
        <w:tabs>
          <w:tab w:val="clear" w:pos="284"/>
        </w:tabs>
        <w:ind w:left="284" w:hanging="284"/>
        <w:rPr>
          <w:noProof/>
          <w:sz w:val="18"/>
          <w:szCs w:val="18"/>
          <w:u w:val="single"/>
        </w:rPr>
      </w:pPr>
      <w:r w:rsidRPr="00D11F1F">
        <w:rPr>
          <w:noProof/>
          <w:sz w:val="18"/>
          <w:szCs w:val="18"/>
          <w:u w:val="single"/>
        </w:rPr>
        <w:t>Un testo a scelta fra:</w:t>
      </w:r>
    </w:p>
    <w:p w14:paraId="5AF0A4D3" w14:textId="4FBC326B" w:rsidR="000A5178" w:rsidRPr="00D11F1F" w:rsidRDefault="00993BF3" w:rsidP="00D65D78">
      <w:pPr>
        <w:rPr>
          <w:rFonts w:cs="Times"/>
          <w:sz w:val="18"/>
          <w:szCs w:val="18"/>
        </w:rPr>
      </w:pPr>
      <w:r w:rsidRPr="00D11F1F">
        <w:rPr>
          <w:rFonts w:cs="Times"/>
          <w:sz w:val="18"/>
          <w:szCs w:val="18"/>
        </w:rPr>
        <w:t>–</w:t>
      </w:r>
      <w:r w:rsidRPr="00D11F1F">
        <w:rPr>
          <w:rFonts w:cs="Times"/>
          <w:sz w:val="18"/>
          <w:szCs w:val="18"/>
        </w:rPr>
        <w:tab/>
      </w:r>
      <w:r w:rsidR="002946CE" w:rsidRPr="00D11F1F">
        <w:rPr>
          <w:rFonts w:cs="Times"/>
          <w:smallCaps/>
          <w:spacing w:val="-5"/>
          <w:sz w:val="16"/>
          <w:szCs w:val="16"/>
        </w:rPr>
        <w:t>D</w:t>
      </w:r>
      <w:r w:rsidRPr="00D11F1F">
        <w:rPr>
          <w:rFonts w:cs="Times"/>
          <w:smallCaps/>
          <w:spacing w:val="-5"/>
          <w:sz w:val="16"/>
          <w:szCs w:val="16"/>
        </w:rPr>
        <w:t xml:space="preserve">. </w:t>
      </w:r>
      <w:r w:rsidR="002946CE" w:rsidRPr="00D11F1F">
        <w:rPr>
          <w:rFonts w:cs="Times"/>
          <w:smallCaps/>
          <w:spacing w:val="-5"/>
          <w:sz w:val="16"/>
          <w:szCs w:val="16"/>
        </w:rPr>
        <w:t>Robasto</w:t>
      </w:r>
      <w:r w:rsidR="006F74DC" w:rsidRPr="00D11F1F">
        <w:rPr>
          <w:rFonts w:cs="Times"/>
          <w:smallCaps/>
          <w:spacing w:val="-5"/>
          <w:sz w:val="16"/>
          <w:szCs w:val="16"/>
        </w:rPr>
        <w:t xml:space="preserve"> (2017)</w:t>
      </w:r>
      <w:r w:rsidRPr="00D11F1F">
        <w:rPr>
          <w:rFonts w:cs="Times"/>
          <w:sz w:val="16"/>
          <w:szCs w:val="16"/>
        </w:rPr>
        <w:t xml:space="preserve">, </w:t>
      </w:r>
      <w:r w:rsidR="002946CE" w:rsidRPr="00D11F1F">
        <w:rPr>
          <w:rFonts w:cs="Times"/>
          <w:i/>
          <w:sz w:val="18"/>
          <w:szCs w:val="18"/>
        </w:rPr>
        <w:t>Autovalutazione e piani di miglioramento a scuola</w:t>
      </w:r>
      <w:r w:rsidRPr="00D11F1F">
        <w:rPr>
          <w:rFonts w:cs="Times"/>
          <w:i/>
          <w:sz w:val="18"/>
          <w:szCs w:val="18"/>
        </w:rPr>
        <w:t>.</w:t>
      </w:r>
      <w:r w:rsidR="002946CE" w:rsidRPr="00D11F1F">
        <w:rPr>
          <w:rFonts w:cs="Times"/>
          <w:i/>
          <w:sz w:val="18"/>
          <w:szCs w:val="18"/>
        </w:rPr>
        <w:t xml:space="preserve"> Metodi e indicazioni operative</w:t>
      </w:r>
      <w:r w:rsidRPr="00D11F1F">
        <w:rPr>
          <w:rFonts w:cs="Times"/>
          <w:sz w:val="18"/>
          <w:szCs w:val="18"/>
        </w:rPr>
        <w:t>, Roma</w:t>
      </w:r>
      <w:r w:rsidR="006F74DC" w:rsidRPr="00D11F1F">
        <w:rPr>
          <w:rFonts w:cs="Times"/>
          <w:sz w:val="18"/>
          <w:szCs w:val="18"/>
        </w:rPr>
        <w:t>: Carocci</w:t>
      </w:r>
      <w:r w:rsidRPr="00D11F1F">
        <w:rPr>
          <w:rFonts w:cs="Times"/>
          <w:sz w:val="18"/>
          <w:szCs w:val="18"/>
        </w:rPr>
        <w:t>.</w:t>
      </w:r>
      <w:r w:rsidR="000A5178" w:rsidRPr="00D11F1F">
        <w:rPr>
          <w:rFonts w:cs="Times"/>
          <w:sz w:val="18"/>
          <w:szCs w:val="18"/>
        </w:rPr>
        <w:t xml:space="preserve"> </w:t>
      </w:r>
    </w:p>
    <w:p w14:paraId="3878CCFC" w14:textId="07AD079C" w:rsidR="000A5178" w:rsidRPr="00D11F1F" w:rsidRDefault="005C0C9F" w:rsidP="00D65D78">
      <w:pPr>
        <w:rPr>
          <w:rFonts w:cs="Times"/>
          <w:sz w:val="18"/>
          <w:szCs w:val="18"/>
        </w:rPr>
      </w:pPr>
      <w:r w:rsidRPr="00D11F1F">
        <w:rPr>
          <w:rFonts w:cs="Times"/>
          <w:sz w:val="18"/>
          <w:szCs w:val="18"/>
        </w:rPr>
        <w:t>–</w:t>
      </w:r>
      <w:r w:rsidR="000A5178" w:rsidRPr="00D11F1F">
        <w:rPr>
          <w:rFonts w:cs="Times"/>
          <w:sz w:val="18"/>
          <w:szCs w:val="18"/>
        </w:rPr>
        <w:t xml:space="preserve"> </w:t>
      </w:r>
      <w:r w:rsidR="000A5178" w:rsidRPr="00D11F1F">
        <w:rPr>
          <w:rFonts w:cs="Times"/>
          <w:smallCaps/>
          <w:sz w:val="16"/>
          <w:szCs w:val="16"/>
        </w:rPr>
        <w:t>S. Pastore</w:t>
      </w:r>
      <w:r w:rsidR="000A5178" w:rsidRPr="00D11F1F">
        <w:rPr>
          <w:rFonts w:cs="Times"/>
          <w:sz w:val="16"/>
          <w:szCs w:val="16"/>
        </w:rPr>
        <w:t xml:space="preserve">, </w:t>
      </w:r>
      <w:r w:rsidR="000A5178" w:rsidRPr="00D11F1F">
        <w:rPr>
          <w:rFonts w:cs="Times"/>
          <w:sz w:val="18"/>
          <w:szCs w:val="18"/>
        </w:rPr>
        <w:t xml:space="preserve">(2019), </w:t>
      </w:r>
      <w:r w:rsidR="000A5178" w:rsidRPr="00D11F1F">
        <w:rPr>
          <w:rFonts w:cs="Times"/>
          <w:i/>
          <w:iCs/>
          <w:sz w:val="18"/>
          <w:szCs w:val="18"/>
        </w:rPr>
        <w:t>Autovalutazione: promuovere la riflessione e l'autoregolazione dell'apprendimento</w:t>
      </w:r>
      <w:r w:rsidR="006F74DC" w:rsidRPr="00D11F1F">
        <w:rPr>
          <w:rFonts w:cs="Times"/>
          <w:sz w:val="18"/>
          <w:szCs w:val="18"/>
        </w:rPr>
        <w:t xml:space="preserve">, </w:t>
      </w:r>
      <w:r w:rsidRPr="00D11F1F">
        <w:rPr>
          <w:rFonts w:cs="Times"/>
          <w:sz w:val="18"/>
          <w:szCs w:val="18"/>
        </w:rPr>
        <w:t>Novara: De Agostini</w:t>
      </w:r>
      <w:r w:rsidR="000A5178" w:rsidRPr="00D11F1F">
        <w:rPr>
          <w:rFonts w:cs="Times"/>
          <w:sz w:val="18"/>
          <w:szCs w:val="18"/>
        </w:rPr>
        <w:t>.</w:t>
      </w:r>
    </w:p>
    <w:p w14:paraId="07531C57" w14:textId="79B432E9" w:rsidR="00990CE4" w:rsidRPr="00D11F1F" w:rsidRDefault="00990CE4" w:rsidP="00F62097">
      <w:pPr>
        <w:rPr>
          <w:rFonts w:cs="Times"/>
          <w:sz w:val="18"/>
          <w:szCs w:val="18"/>
        </w:rPr>
      </w:pPr>
      <w:r w:rsidRPr="00D11F1F">
        <w:rPr>
          <w:rFonts w:cs="Times"/>
          <w:smallCaps/>
          <w:sz w:val="16"/>
          <w:szCs w:val="16"/>
        </w:rPr>
        <w:t xml:space="preserve">- </w:t>
      </w:r>
      <w:r w:rsidRPr="00B00146">
        <w:rPr>
          <w:rFonts w:cs="Times"/>
          <w:smallCaps/>
          <w:sz w:val="16"/>
          <w:szCs w:val="16"/>
        </w:rPr>
        <w:t>V. Grion, E. Restiglian , G. Slaviero</w:t>
      </w:r>
      <w:r w:rsidRPr="00D11F1F">
        <w:rPr>
          <w:rFonts w:cs="Times"/>
          <w:sz w:val="18"/>
          <w:szCs w:val="18"/>
        </w:rPr>
        <w:t xml:space="preserve"> (2025). </w:t>
      </w:r>
      <w:r w:rsidRPr="001D38A1">
        <w:rPr>
          <w:rFonts w:cs="Times"/>
          <w:i/>
          <w:iCs/>
          <w:sz w:val="18"/>
          <w:szCs w:val="18"/>
        </w:rPr>
        <w:t>La valutazione tra pari nella scuola primaria. Teorie e pratiche per sviluppare apprendimenti</w:t>
      </w:r>
      <w:r w:rsidR="001D38A1">
        <w:rPr>
          <w:rFonts w:cs="Times"/>
          <w:sz w:val="18"/>
          <w:szCs w:val="18"/>
        </w:rPr>
        <w:t xml:space="preserve">, </w:t>
      </w:r>
      <w:r w:rsidRPr="00D11F1F">
        <w:rPr>
          <w:rFonts w:cs="Times"/>
          <w:sz w:val="18"/>
          <w:szCs w:val="18"/>
        </w:rPr>
        <w:t>Roma: Carocci</w:t>
      </w:r>
    </w:p>
    <w:p w14:paraId="71CD52D6" w14:textId="17A435F1" w:rsidR="00F62097" w:rsidRPr="00F62097" w:rsidRDefault="00F62097" w:rsidP="00F62097">
      <w:pPr>
        <w:rPr>
          <w:rFonts w:cs="Times"/>
          <w:sz w:val="18"/>
          <w:szCs w:val="18"/>
        </w:rPr>
      </w:pPr>
      <w:r w:rsidRPr="00D11F1F">
        <w:rPr>
          <w:rFonts w:cs="Times"/>
          <w:sz w:val="18"/>
          <w:szCs w:val="18"/>
        </w:rPr>
        <w:t>-</w:t>
      </w:r>
      <w:r w:rsidRPr="00D11F1F">
        <w:rPr>
          <w:sz w:val="18"/>
          <w:szCs w:val="18"/>
        </w:rPr>
        <w:t xml:space="preserve"> </w:t>
      </w:r>
      <w:r w:rsidRPr="00B00146">
        <w:rPr>
          <w:smallCaps/>
          <w:sz w:val="16"/>
          <w:szCs w:val="16"/>
        </w:rPr>
        <w:t>E. Restiglian</w:t>
      </w:r>
      <w:r w:rsidRPr="00D11F1F">
        <w:rPr>
          <w:sz w:val="18"/>
          <w:szCs w:val="18"/>
        </w:rPr>
        <w:t xml:space="preserve"> (2020), </w:t>
      </w:r>
      <w:r w:rsidRPr="00D11F1F">
        <w:rPr>
          <w:i/>
          <w:iCs/>
          <w:sz w:val="18"/>
          <w:szCs w:val="18"/>
        </w:rPr>
        <w:t>Valutazione della qualità nei servizi per l'infanzia. Sistemi e strumenti</w:t>
      </w:r>
      <w:r w:rsidRPr="00D11F1F">
        <w:rPr>
          <w:sz w:val="18"/>
          <w:szCs w:val="18"/>
        </w:rPr>
        <w:t>, Roma: Carocci.</w:t>
      </w:r>
      <w:r w:rsidRPr="00F62097">
        <w:rPr>
          <w:sz w:val="18"/>
          <w:szCs w:val="18"/>
        </w:rPr>
        <w:t xml:space="preserve"> </w:t>
      </w:r>
    </w:p>
    <w:p w14:paraId="374BCB91" w14:textId="77777777" w:rsidR="00F62097" w:rsidRPr="002839F3" w:rsidRDefault="00F62097" w:rsidP="00D65D78">
      <w:pPr>
        <w:rPr>
          <w:rFonts w:cs="Times"/>
          <w:sz w:val="18"/>
          <w:szCs w:val="18"/>
        </w:rPr>
      </w:pPr>
    </w:p>
    <w:p w14:paraId="42BCFA11" w14:textId="77777777" w:rsidR="002839F3" w:rsidRDefault="00612176" w:rsidP="002839F3">
      <w:pPr>
        <w:rPr>
          <w:rFonts w:cs="Times"/>
          <w:sz w:val="18"/>
          <w:szCs w:val="18"/>
        </w:rPr>
      </w:pPr>
      <w:r w:rsidRPr="002839F3">
        <w:rPr>
          <w:rFonts w:cs="Times"/>
          <w:sz w:val="18"/>
          <w:szCs w:val="18"/>
        </w:rPr>
        <w:t xml:space="preserve">- </w:t>
      </w:r>
      <w:r w:rsidR="00C52CE4" w:rsidRPr="002839F3">
        <w:rPr>
          <w:rFonts w:cs="Times"/>
          <w:smallCaps/>
          <w:sz w:val="16"/>
          <w:szCs w:val="18"/>
        </w:rPr>
        <w:t>A. Bondioli, D. Savio</w:t>
      </w:r>
      <w:r w:rsidR="00C52CE4" w:rsidRPr="002839F3">
        <w:rPr>
          <w:rFonts w:cs="Times"/>
          <w:sz w:val="18"/>
          <w:szCs w:val="18"/>
        </w:rPr>
        <w:t xml:space="preserve"> (a cura di) (2015), </w:t>
      </w:r>
      <w:r w:rsidR="00C52CE4" w:rsidRPr="002839F3">
        <w:rPr>
          <w:rFonts w:cs="Times"/>
          <w:i/>
          <w:iCs/>
          <w:sz w:val="18"/>
          <w:szCs w:val="18"/>
        </w:rPr>
        <w:t>La valutazione di contesto nei servizi per l’infanzia italiani. Riflessioni ed esperienze</w:t>
      </w:r>
      <w:r w:rsidR="00C52CE4" w:rsidRPr="002839F3">
        <w:rPr>
          <w:rFonts w:cs="Times"/>
          <w:sz w:val="18"/>
          <w:szCs w:val="18"/>
        </w:rPr>
        <w:t>, Bergamo: Junior (capitoli: 2 e 3; dall’8 al 14)</w:t>
      </w:r>
    </w:p>
    <w:p w14:paraId="4F9D7DAB" w14:textId="3AEC3DEA" w:rsidR="00352699" w:rsidRDefault="00352699" w:rsidP="002839F3">
      <w:pPr>
        <w:rPr>
          <w:rFonts w:cs="Times"/>
          <w:sz w:val="18"/>
          <w:szCs w:val="18"/>
        </w:rPr>
      </w:pPr>
      <w:r w:rsidRPr="00D11F1F">
        <w:rPr>
          <w:rFonts w:cs="Times"/>
          <w:sz w:val="18"/>
          <w:szCs w:val="18"/>
        </w:rPr>
        <w:t xml:space="preserve">- </w:t>
      </w:r>
      <w:r w:rsidRPr="00B00146">
        <w:rPr>
          <w:rFonts w:cs="Times"/>
          <w:smallCaps/>
          <w:sz w:val="16"/>
          <w:szCs w:val="16"/>
        </w:rPr>
        <w:t>A. Bevilacqua</w:t>
      </w:r>
      <w:r w:rsidRPr="00D11F1F">
        <w:rPr>
          <w:rFonts w:cs="Times"/>
          <w:sz w:val="18"/>
          <w:szCs w:val="18"/>
        </w:rPr>
        <w:t xml:space="preserve"> (2023), </w:t>
      </w:r>
      <w:r w:rsidRPr="005B1DD7">
        <w:rPr>
          <w:rFonts w:cs="Times"/>
          <w:i/>
          <w:iCs/>
          <w:sz w:val="18"/>
          <w:szCs w:val="18"/>
        </w:rPr>
        <w:t>Il feedback a scuola. Strategie per promuovere l'apprendimento</w:t>
      </w:r>
      <w:r w:rsidRPr="00D11F1F">
        <w:rPr>
          <w:rFonts w:cs="Times"/>
          <w:sz w:val="18"/>
          <w:szCs w:val="18"/>
        </w:rPr>
        <w:t>, Roma: Carocci.</w:t>
      </w:r>
    </w:p>
    <w:p w14:paraId="47B0DF2F" w14:textId="77777777" w:rsidR="00352699" w:rsidRDefault="00352699" w:rsidP="002839F3">
      <w:pPr>
        <w:rPr>
          <w:rFonts w:cs="Times"/>
          <w:i/>
          <w:iCs/>
          <w:sz w:val="18"/>
          <w:szCs w:val="18"/>
        </w:rPr>
      </w:pPr>
    </w:p>
    <w:p w14:paraId="42F9951E" w14:textId="2DC6E7F2" w:rsidR="00F265BF" w:rsidRPr="002839F3" w:rsidRDefault="00F265BF" w:rsidP="002839F3">
      <w:pPr>
        <w:rPr>
          <w:rFonts w:cs="Times"/>
          <w:i/>
          <w:iCs/>
          <w:sz w:val="18"/>
          <w:szCs w:val="18"/>
        </w:rPr>
      </w:pPr>
      <w:r w:rsidRPr="00BE234B">
        <w:rPr>
          <w:noProof/>
          <w:sz w:val="18"/>
          <w:szCs w:val="18"/>
        </w:rPr>
        <w:t>Il materiale didattico reso disponibile su Blackboard costituisce parte integrante della bibliografia.</w:t>
      </w:r>
    </w:p>
    <w:p w14:paraId="17F2087C" w14:textId="0C3004C9" w:rsidR="00CD08DC" w:rsidRPr="00BE234B" w:rsidRDefault="00365113" w:rsidP="00365113">
      <w:pPr>
        <w:spacing w:before="240" w:after="120"/>
        <w:rPr>
          <w:rFonts w:cs="Times"/>
          <w:b/>
          <w:i/>
          <w:sz w:val="18"/>
          <w:szCs w:val="18"/>
        </w:rPr>
      </w:pPr>
      <w:r w:rsidRPr="00BE234B">
        <w:rPr>
          <w:rFonts w:cs="Times"/>
          <w:b/>
          <w:i/>
          <w:sz w:val="18"/>
          <w:szCs w:val="18"/>
        </w:rPr>
        <w:t>DIDATTICA DEL CORSO</w:t>
      </w:r>
    </w:p>
    <w:p w14:paraId="3B3C3386" w14:textId="62845633" w:rsidR="00CD08DC" w:rsidRPr="00BE234B" w:rsidRDefault="00CD08DC" w:rsidP="00D65D78">
      <w:pPr>
        <w:pStyle w:val="Testo2"/>
        <w:spacing w:line="240" w:lineRule="exact"/>
        <w:ind w:firstLine="0"/>
        <w:rPr>
          <w:rFonts w:cs="Times"/>
          <w:szCs w:val="18"/>
        </w:rPr>
      </w:pPr>
      <w:r w:rsidRPr="00BE234B">
        <w:rPr>
          <w:rFonts w:cs="Times"/>
          <w:szCs w:val="18"/>
        </w:rPr>
        <w:t>Il corso prevede l’impiego, in maniera integrata, di metodi didattici complementari</w:t>
      </w:r>
      <w:r w:rsidR="00414076" w:rsidRPr="00BE234B">
        <w:rPr>
          <w:rFonts w:cs="Times"/>
          <w:szCs w:val="18"/>
        </w:rPr>
        <w:t xml:space="preserve">: </w:t>
      </w:r>
      <w:r w:rsidRPr="00BE234B">
        <w:rPr>
          <w:rFonts w:cs="Times"/>
          <w:szCs w:val="18"/>
        </w:rPr>
        <w:t xml:space="preserve">lezioni </w:t>
      </w:r>
      <w:r w:rsidR="00414076" w:rsidRPr="00BE234B">
        <w:rPr>
          <w:rFonts w:cs="Times"/>
          <w:szCs w:val="18"/>
        </w:rPr>
        <w:t>frontali, attività pratiche guidate</w:t>
      </w:r>
      <w:r w:rsidRPr="00BE234B">
        <w:rPr>
          <w:rFonts w:cs="Times"/>
          <w:szCs w:val="18"/>
        </w:rPr>
        <w:t>, presentazioni di casi, attività di discussione e lavoro in gruppo.</w:t>
      </w:r>
      <w:r w:rsidR="00151B90" w:rsidRPr="00BE234B">
        <w:rPr>
          <w:rFonts w:cs="Times"/>
          <w:szCs w:val="18"/>
        </w:rPr>
        <w:t xml:space="preserve"> Le lezioni in aula saranno integrate da risorse per la didattica a distanza fruibili attraverso la piattaforma Blackboard.</w:t>
      </w:r>
    </w:p>
    <w:p w14:paraId="506DED04" w14:textId="0058F14A" w:rsidR="00FB640A" w:rsidRPr="00BE234B" w:rsidRDefault="00365113" w:rsidP="00FB640A">
      <w:pPr>
        <w:tabs>
          <w:tab w:val="left" w:pos="720"/>
        </w:tabs>
        <w:spacing w:before="240" w:after="120"/>
        <w:rPr>
          <w:rFonts w:cs="Times"/>
          <w:b/>
          <w:bCs/>
          <w:i/>
          <w:iCs/>
          <w:caps/>
          <w:sz w:val="18"/>
          <w:szCs w:val="18"/>
          <w:lang w:eastAsia="ar-SA"/>
        </w:rPr>
      </w:pPr>
      <w:r w:rsidRPr="00BE234B">
        <w:rPr>
          <w:rFonts w:cs="Times"/>
          <w:b/>
          <w:bCs/>
          <w:i/>
          <w:iCs/>
          <w:caps/>
          <w:sz w:val="18"/>
          <w:szCs w:val="18"/>
          <w:lang w:eastAsia="ar-SA"/>
        </w:rPr>
        <w:t>Metodo</w:t>
      </w:r>
      <w:r w:rsidR="0039108B" w:rsidRPr="00BE234B">
        <w:rPr>
          <w:rFonts w:cs="Times"/>
          <w:b/>
          <w:bCs/>
          <w:i/>
          <w:iCs/>
          <w:caps/>
          <w:sz w:val="18"/>
          <w:szCs w:val="18"/>
          <w:lang w:eastAsia="ar-SA"/>
        </w:rPr>
        <w:t xml:space="preserve"> </w:t>
      </w:r>
      <w:r w:rsidR="000762E2">
        <w:rPr>
          <w:rFonts w:cs="Times"/>
          <w:b/>
          <w:bCs/>
          <w:i/>
          <w:iCs/>
          <w:caps/>
          <w:sz w:val="18"/>
          <w:szCs w:val="18"/>
          <w:lang w:eastAsia="ar-SA"/>
        </w:rPr>
        <w:t xml:space="preserve">E CRITERI </w:t>
      </w:r>
      <w:r w:rsidR="0039108B" w:rsidRPr="00BE234B">
        <w:rPr>
          <w:rFonts w:cs="Times"/>
          <w:b/>
          <w:bCs/>
          <w:i/>
          <w:iCs/>
          <w:caps/>
          <w:sz w:val="18"/>
          <w:szCs w:val="18"/>
          <w:lang w:eastAsia="ar-SA"/>
        </w:rPr>
        <w:t xml:space="preserve">di valutazione </w:t>
      </w:r>
      <w:bookmarkStart w:id="1" w:name="_Hlk102659219"/>
    </w:p>
    <w:p w14:paraId="7C18336F" w14:textId="50BD9867" w:rsidR="00FB640A" w:rsidRPr="00BE234B" w:rsidRDefault="00FB640A" w:rsidP="00DC760F">
      <w:pPr>
        <w:pStyle w:val="NormaleWeb"/>
        <w:spacing w:before="0" w:beforeAutospacing="0" w:after="0" w:afterAutospacing="0" w:line="240" w:lineRule="exact"/>
        <w:jc w:val="both"/>
        <w:rPr>
          <w:rFonts w:ascii="Times" w:hAnsi="Times" w:cs="Times"/>
          <w:sz w:val="18"/>
          <w:szCs w:val="18"/>
        </w:rPr>
      </w:pPr>
      <w:r w:rsidRPr="00BE234B">
        <w:rPr>
          <w:rFonts w:ascii="Times" w:hAnsi="Times" w:cs="Times"/>
          <w:sz w:val="18"/>
          <w:szCs w:val="18"/>
        </w:rPr>
        <w:t xml:space="preserve">Nell’esame </w:t>
      </w:r>
      <w:r w:rsidR="00CD27DE" w:rsidRPr="00CD27DE">
        <w:rPr>
          <w:rFonts w:ascii="Times" w:hAnsi="Times" w:cs="Times"/>
          <w:sz w:val="18"/>
          <w:szCs w:val="18"/>
        </w:rPr>
        <w:t>gli studenti e le studentesse dovranno</w:t>
      </w:r>
      <w:r w:rsidR="00CD27DE">
        <w:rPr>
          <w:rFonts w:ascii="Times" w:hAnsi="Times" w:cs="Times"/>
          <w:sz w:val="18"/>
          <w:szCs w:val="18"/>
        </w:rPr>
        <w:t xml:space="preserve"> </w:t>
      </w:r>
      <w:r w:rsidR="00771F25">
        <w:rPr>
          <w:rFonts w:ascii="Times" w:hAnsi="Times" w:cs="Times"/>
          <w:sz w:val="18"/>
          <w:szCs w:val="18"/>
        </w:rPr>
        <w:t>d</w:t>
      </w:r>
      <w:r w:rsidR="00FE2D84">
        <w:rPr>
          <w:sz w:val="18"/>
          <w:szCs w:val="18"/>
        </w:rPr>
        <w:t>i</w:t>
      </w:r>
      <w:r w:rsidR="00771F25">
        <w:rPr>
          <w:sz w:val="18"/>
          <w:szCs w:val="18"/>
        </w:rPr>
        <w:t>mostrare di</w:t>
      </w:r>
      <w:r w:rsidR="00FE2D84">
        <w:rPr>
          <w:sz w:val="18"/>
          <w:szCs w:val="18"/>
        </w:rPr>
        <w:t xml:space="preserve"> aver acquisito</w:t>
      </w:r>
      <w:r w:rsidRPr="00BE234B">
        <w:rPr>
          <w:sz w:val="18"/>
          <w:szCs w:val="18"/>
        </w:rPr>
        <w:t xml:space="preserve"> conoscenza e comprensione dei temi trattati dall’insegnamento </w:t>
      </w:r>
      <w:r w:rsidR="00771F25">
        <w:rPr>
          <w:sz w:val="18"/>
          <w:szCs w:val="18"/>
        </w:rPr>
        <w:t xml:space="preserve">e di aver </w:t>
      </w:r>
      <w:r w:rsidR="00E45678">
        <w:rPr>
          <w:sz w:val="18"/>
          <w:szCs w:val="18"/>
        </w:rPr>
        <w:t>sviluppato</w:t>
      </w:r>
      <w:r w:rsidRPr="00BE234B">
        <w:rPr>
          <w:sz w:val="18"/>
          <w:szCs w:val="18"/>
        </w:rPr>
        <w:t xml:space="preserve"> le abilità operative e </w:t>
      </w:r>
      <w:r w:rsidR="00E45678">
        <w:rPr>
          <w:sz w:val="18"/>
          <w:szCs w:val="18"/>
        </w:rPr>
        <w:t xml:space="preserve">le </w:t>
      </w:r>
      <w:r w:rsidRPr="00BE234B">
        <w:rPr>
          <w:sz w:val="18"/>
          <w:szCs w:val="18"/>
        </w:rPr>
        <w:t>competenze ad esse correlate.</w:t>
      </w:r>
      <w:r w:rsidRPr="00BE234B">
        <w:rPr>
          <w:rFonts w:ascii="Times" w:hAnsi="Times" w:cs="Times"/>
          <w:sz w:val="18"/>
          <w:szCs w:val="18"/>
        </w:rPr>
        <w:t xml:space="preserve"> </w:t>
      </w:r>
    </w:p>
    <w:bookmarkEnd w:id="1"/>
    <w:p w14:paraId="0093ACC8" w14:textId="12D2AC93" w:rsidR="008803EA" w:rsidRPr="00BE234B" w:rsidRDefault="00DF4D8D" w:rsidP="00B83C3A">
      <w:pPr>
        <w:pStyle w:val="NormaleWeb"/>
        <w:spacing w:before="0" w:beforeAutospacing="0" w:after="0" w:afterAutospacing="0" w:line="240" w:lineRule="exact"/>
        <w:jc w:val="both"/>
        <w:rPr>
          <w:rFonts w:cs="Times"/>
          <w:sz w:val="18"/>
          <w:szCs w:val="18"/>
        </w:rPr>
      </w:pPr>
      <w:r w:rsidRPr="00DF4D8D">
        <w:rPr>
          <w:rFonts w:cs="Times"/>
          <w:sz w:val="18"/>
          <w:szCs w:val="18"/>
        </w:rPr>
        <w:t>L’esame consiste in un colloquio orale</w:t>
      </w:r>
      <w:r w:rsidR="009E26A8">
        <w:rPr>
          <w:rFonts w:cs="Times"/>
          <w:sz w:val="18"/>
          <w:szCs w:val="18"/>
        </w:rPr>
        <w:t>. A partire da uno stimolo fornito dalla commissione</w:t>
      </w:r>
      <w:r w:rsidR="00D0213B">
        <w:rPr>
          <w:rFonts w:cs="Times"/>
          <w:sz w:val="18"/>
          <w:szCs w:val="18"/>
        </w:rPr>
        <w:t xml:space="preserve">, </w:t>
      </w:r>
      <w:r w:rsidR="00C212C0">
        <w:rPr>
          <w:rFonts w:cs="Times"/>
          <w:sz w:val="18"/>
          <w:szCs w:val="18"/>
        </w:rPr>
        <w:t>in continuità</w:t>
      </w:r>
      <w:r w:rsidR="00E45678">
        <w:rPr>
          <w:rFonts w:cs="Times"/>
          <w:sz w:val="18"/>
          <w:szCs w:val="18"/>
        </w:rPr>
        <w:t xml:space="preserve"> anche</w:t>
      </w:r>
      <w:r w:rsidR="00C212C0">
        <w:rPr>
          <w:rFonts w:cs="Times"/>
          <w:sz w:val="18"/>
          <w:szCs w:val="18"/>
        </w:rPr>
        <w:t xml:space="preserve"> con le attività pratiche </w:t>
      </w:r>
      <w:r w:rsidR="00E45678">
        <w:rPr>
          <w:rFonts w:cs="Times"/>
          <w:sz w:val="18"/>
          <w:szCs w:val="18"/>
        </w:rPr>
        <w:t>proposte durante l’erogazione delle lezioni</w:t>
      </w:r>
      <w:r w:rsidR="00D0213B">
        <w:rPr>
          <w:rFonts w:cs="Times"/>
          <w:sz w:val="18"/>
          <w:szCs w:val="18"/>
        </w:rPr>
        <w:t xml:space="preserve">, </w:t>
      </w:r>
      <w:r w:rsidR="00C212C0">
        <w:rPr>
          <w:rFonts w:cs="Times"/>
          <w:sz w:val="18"/>
          <w:szCs w:val="18"/>
        </w:rPr>
        <w:t>lo</w:t>
      </w:r>
      <w:r w:rsidR="00E45678">
        <w:rPr>
          <w:rFonts w:cs="Times"/>
          <w:sz w:val="18"/>
          <w:szCs w:val="18"/>
        </w:rPr>
        <w:t>/a</w:t>
      </w:r>
      <w:r w:rsidR="00C212C0">
        <w:rPr>
          <w:rFonts w:cs="Times"/>
          <w:sz w:val="18"/>
          <w:szCs w:val="18"/>
        </w:rPr>
        <w:t xml:space="preserve"> studente</w:t>
      </w:r>
      <w:r w:rsidR="00E45678">
        <w:rPr>
          <w:rFonts w:cs="Times"/>
          <w:sz w:val="18"/>
          <w:szCs w:val="18"/>
        </w:rPr>
        <w:t>/studentessa</w:t>
      </w:r>
      <w:r w:rsidR="00C212C0">
        <w:rPr>
          <w:rFonts w:cs="Times"/>
          <w:sz w:val="18"/>
          <w:szCs w:val="18"/>
        </w:rPr>
        <w:t xml:space="preserve"> dovrà </w:t>
      </w:r>
      <w:r w:rsidR="00BF6DA3">
        <w:rPr>
          <w:rFonts w:cs="Times"/>
          <w:sz w:val="18"/>
          <w:szCs w:val="18"/>
        </w:rPr>
        <w:t xml:space="preserve">essere in grado </w:t>
      </w:r>
      <w:r w:rsidR="00C212C0">
        <w:rPr>
          <w:rFonts w:cs="Times"/>
          <w:sz w:val="18"/>
          <w:szCs w:val="18"/>
        </w:rPr>
        <w:t xml:space="preserve">di applicare </w:t>
      </w:r>
      <w:r w:rsidR="0006417E">
        <w:rPr>
          <w:rFonts w:cs="Times"/>
          <w:sz w:val="18"/>
          <w:szCs w:val="18"/>
        </w:rPr>
        <w:t xml:space="preserve">i contenuti </w:t>
      </w:r>
      <w:r w:rsidR="00F25AAF">
        <w:rPr>
          <w:rFonts w:cs="Times"/>
          <w:sz w:val="18"/>
          <w:szCs w:val="18"/>
        </w:rPr>
        <w:t>della disciplina</w:t>
      </w:r>
      <w:r w:rsidR="00932AC8">
        <w:rPr>
          <w:rFonts w:cs="Times"/>
          <w:sz w:val="18"/>
          <w:szCs w:val="18"/>
        </w:rPr>
        <w:t xml:space="preserve"> in contesti specifici.</w:t>
      </w:r>
      <w:r w:rsidR="00926C94">
        <w:rPr>
          <w:rFonts w:cs="Times"/>
          <w:sz w:val="18"/>
          <w:szCs w:val="18"/>
        </w:rPr>
        <w:t xml:space="preserve"> </w:t>
      </w:r>
      <w:r w:rsidR="006C69BA">
        <w:rPr>
          <w:rFonts w:cs="Times"/>
          <w:sz w:val="18"/>
          <w:szCs w:val="18"/>
        </w:rPr>
        <w:t xml:space="preserve">Sarà richiesto di </w:t>
      </w:r>
      <w:r w:rsidR="00115D87">
        <w:rPr>
          <w:rFonts w:cs="Times"/>
          <w:sz w:val="18"/>
          <w:szCs w:val="18"/>
        </w:rPr>
        <w:t>dare evidenza del</w:t>
      </w:r>
      <w:r w:rsidR="00926C94">
        <w:rPr>
          <w:rFonts w:cs="Times"/>
          <w:sz w:val="18"/>
          <w:szCs w:val="18"/>
        </w:rPr>
        <w:t xml:space="preserve">la conoscenza approfondita dei temi del corso, </w:t>
      </w:r>
      <w:r w:rsidR="00115D87">
        <w:rPr>
          <w:rFonts w:cs="Times"/>
          <w:sz w:val="18"/>
          <w:szCs w:val="18"/>
        </w:rPr>
        <w:t>del</w:t>
      </w:r>
      <w:r w:rsidR="00926C94">
        <w:rPr>
          <w:rFonts w:cs="Times"/>
          <w:sz w:val="18"/>
          <w:szCs w:val="18"/>
        </w:rPr>
        <w:t xml:space="preserve">la capacità di riflettere </w:t>
      </w:r>
      <w:r w:rsidR="00932AC8">
        <w:rPr>
          <w:rFonts w:cs="Times"/>
          <w:sz w:val="18"/>
          <w:szCs w:val="18"/>
        </w:rPr>
        <w:t xml:space="preserve">criticamente sui diversi contenuti e </w:t>
      </w:r>
      <w:r w:rsidR="00115D87">
        <w:rPr>
          <w:rFonts w:cs="Times"/>
          <w:sz w:val="18"/>
          <w:szCs w:val="18"/>
        </w:rPr>
        <w:t>del</w:t>
      </w:r>
      <w:r w:rsidRPr="00DF4D8D">
        <w:rPr>
          <w:rFonts w:cs="Times"/>
          <w:sz w:val="18"/>
          <w:szCs w:val="18"/>
        </w:rPr>
        <w:t>la padronanza del linguaggio specifico della disciplina.</w:t>
      </w:r>
      <w:bookmarkStart w:id="2" w:name="_Hlk102659704"/>
      <w:r w:rsidR="00B83C3A">
        <w:rPr>
          <w:rFonts w:cs="Times"/>
          <w:sz w:val="18"/>
          <w:szCs w:val="18"/>
        </w:rPr>
        <w:t xml:space="preserve"> </w:t>
      </w:r>
      <w:r w:rsidR="008803EA" w:rsidRPr="00BE234B">
        <w:rPr>
          <w:rFonts w:cs="Times"/>
          <w:sz w:val="18"/>
          <w:szCs w:val="18"/>
        </w:rPr>
        <w:t xml:space="preserve"> </w:t>
      </w:r>
    </w:p>
    <w:p w14:paraId="0A3F39C0" w14:textId="6A67164A" w:rsidR="006D59EA" w:rsidRPr="00BE234B" w:rsidRDefault="0039108B" w:rsidP="006D59EA">
      <w:pPr>
        <w:pStyle w:val="Testo2"/>
        <w:spacing w:line="240" w:lineRule="exact"/>
      </w:pPr>
      <w:r w:rsidRPr="00BE234B">
        <w:rPr>
          <w:szCs w:val="18"/>
        </w:rPr>
        <w:t xml:space="preserve">La </w:t>
      </w:r>
      <w:r w:rsidR="006D59EA" w:rsidRPr="00BE234B">
        <w:rPr>
          <w:szCs w:val="18"/>
        </w:rPr>
        <w:t>valutazione</w:t>
      </w:r>
      <w:r w:rsidR="00A06FFE">
        <w:rPr>
          <w:szCs w:val="18"/>
        </w:rPr>
        <w:t xml:space="preserve"> del colloquio orale</w:t>
      </w:r>
      <w:r w:rsidR="006D59EA" w:rsidRPr="00BE234B">
        <w:rPr>
          <w:szCs w:val="18"/>
        </w:rPr>
        <w:t xml:space="preserve"> sarà guidata dai seguenti criteri: </w:t>
      </w:r>
      <w:r w:rsidR="008061C2" w:rsidRPr="00706C10">
        <w:t xml:space="preserve">completezza dei contenuti, </w:t>
      </w:r>
      <w:r w:rsidRPr="00BE234B">
        <w:rPr>
          <w:szCs w:val="18"/>
        </w:rPr>
        <w:t xml:space="preserve">chiarezza espositiva, appropriatezza del linguaggio, </w:t>
      </w:r>
      <w:r w:rsidR="006D59EA" w:rsidRPr="00BE234B">
        <w:t xml:space="preserve">capacità di ragionamento e rigore analitico, capacità di riflessione critica, qualità dell’argomentazione logica e metodologica. </w:t>
      </w:r>
    </w:p>
    <w:p w14:paraId="533306CC" w14:textId="77777777" w:rsidR="0039108B" w:rsidRPr="00BE234B" w:rsidRDefault="00365113" w:rsidP="00365113">
      <w:pPr>
        <w:spacing w:before="240" w:after="120"/>
        <w:rPr>
          <w:rFonts w:cs="Times"/>
          <w:b/>
          <w:i/>
          <w:sz w:val="18"/>
          <w:szCs w:val="18"/>
        </w:rPr>
      </w:pPr>
      <w:bookmarkStart w:id="3" w:name="_Hlk165533762"/>
      <w:bookmarkEnd w:id="2"/>
      <w:r w:rsidRPr="00BE234B">
        <w:rPr>
          <w:rFonts w:cs="Times"/>
          <w:b/>
          <w:i/>
          <w:sz w:val="18"/>
          <w:szCs w:val="18"/>
        </w:rPr>
        <w:t xml:space="preserve">AVVERTENZE </w:t>
      </w:r>
    </w:p>
    <w:bookmarkEnd w:id="3"/>
    <w:p w14:paraId="166F9B32" w14:textId="5FD1F760" w:rsidR="0039108B" w:rsidRPr="00BE234B" w:rsidRDefault="005B1DD7" w:rsidP="0039108B">
      <w:pPr>
        <w:rPr>
          <w:sz w:val="18"/>
          <w:szCs w:val="18"/>
        </w:rPr>
      </w:pPr>
      <w:r>
        <w:rPr>
          <w:sz w:val="18"/>
          <w:szCs w:val="18"/>
        </w:rPr>
        <w:t>G</w:t>
      </w:r>
      <w:r w:rsidR="00CD27DE" w:rsidRPr="00CD27DE">
        <w:rPr>
          <w:sz w:val="18"/>
          <w:szCs w:val="18"/>
        </w:rPr>
        <w:t xml:space="preserve">li studenti e le studentesse </w:t>
      </w:r>
      <w:r w:rsidR="0039108B" w:rsidRPr="00BE234B">
        <w:rPr>
          <w:sz w:val="18"/>
          <w:szCs w:val="18"/>
        </w:rPr>
        <w:t>sono tenuti a consultare regolarmente la piattaforma informatica Blackboard, ove saranno di volta in volta comunicati avvisi ed aggiornamenti.</w:t>
      </w:r>
    </w:p>
    <w:p w14:paraId="2BA8039A" w14:textId="679890CE" w:rsidR="00365113" w:rsidRPr="00BE234B" w:rsidRDefault="00365113" w:rsidP="00365113">
      <w:pPr>
        <w:spacing w:before="240" w:after="120"/>
        <w:rPr>
          <w:rFonts w:cs="Times"/>
          <w:b/>
          <w:i/>
          <w:sz w:val="18"/>
          <w:szCs w:val="18"/>
        </w:rPr>
      </w:pPr>
      <w:r w:rsidRPr="00BE234B">
        <w:rPr>
          <w:rFonts w:cs="Times"/>
          <w:b/>
          <w:i/>
          <w:sz w:val="18"/>
          <w:szCs w:val="18"/>
        </w:rPr>
        <w:t>PREREQUISITI</w:t>
      </w:r>
    </w:p>
    <w:p w14:paraId="562EF6BD" w14:textId="3041FAE1" w:rsidR="003E4FE3" w:rsidRDefault="0047476A" w:rsidP="00410120">
      <w:pPr>
        <w:pStyle w:val="Testo2"/>
        <w:spacing w:line="240" w:lineRule="exact"/>
        <w:ind w:firstLine="0"/>
        <w:rPr>
          <w:rFonts w:cs="Times"/>
          <w:szCs w:val="18"/>
        </w:rPr>
      </w:pPr>
      <w:r w:rsidRPr="00BE234B">
        <w:rPr>
          <w:rFonts w:cs="Times"/>
          <w:szCs w:val="18"/>
        </w:rPr>
        <w:t xml:space="preserve">Costituiscono prerequisiti del corso le conoscenze fondamentali </w:t>
      </w:r>
      <w:r w:rsidR="00CE4400" w:rsidRPr="00BE234B">
        <w:rPr>
          <w:rFonts w:cs="Times"/>
          <w:szCs w:val="18"/>
        </w:rPr>
        <w:t xml:space="preserve">inerenti </w:t>
      </w:r>
      <w:r w:rsidRPr="00BE234B">
        <w:rPr>
          <w:rFonts w:cs="Times"/>
          <w:szCs w:val="18"/>
        </w:rPr>
        <w:t>i metodi della ricerca educativa.</w:t>
      </w:r>
    </w:p>
    <w:p w14:paraId="64422901" w14:textId="5DCB2D4F" w:rsidR="00841626" w:rsidRPr="00BE234B" w:rsidRDefault="00711461" w:rsidP="00841626">
      <w:pPr>
        <w:spacing w:before="240" w:after="120"/>
        <w:rPr>
          <w:rFonts w:cs="Times"/>
          <w:bCs/>
          <w:i/>
          <w:iCs/>
          <w:noProof/>
          <w:sz w:val="18"/>
          <w:szCs w:val="18"/>
        </w:rPr>
      </w:pPr>
      <w:r w:rsidRPr="00BE234B">
        <w:rPr>
          <w:rFonts w:cs="Times"/>
          <w:bCs/>
          <w:i/>
          <w:iCs/>
          <w:noProof/>
          <w:sz w:val="18"/>
          <w:szCs w:val="18"/>
        </w:rPr>
        <w:lastRenderedPageBreak/>
        <w:t>Orario e luogo di ricevimento degli studenti</w:t>
      </w:r>
    </w:p>
    <w:p w14:paraId="65D070FC" w14:textId="79A9A90D" w:rsidR="003435E7" w:rsidRPr="00BE234B" w:rsidRDefault="003435E7" w:rsidP="00B00146">
      <w:pPr>
        <w:pStyle w:val="Testo2"/>
        <w:spacing w:line="240" w:lineRule="exact"/>
        <w:rPr>
          <w:rFonts w:cs="Times"/>
          <w:szCs w:val="18"/>
        </w:rPr>
      </w:pPr>
      <w:bookmarkStart w:id="4" w:name="_Hlk103692063"/>
      <w:r w:rsidRPr="00BE234B">
        <w:rPr>
          <w:rFonts w:cs="Times"/>
          <w:szCs w:val="18"/>
        </w:rPr>
        <w:t xml:space="preserve">La prof.ssa K. Montalbetti riceve </w:t>
      </w:r>
      <w:r w:rsidR="00CD27DE" w:rsidRPr="00CD27DE">
        <w:rPr>
          <w:rFonts w:cs="Times"/>
          <w:szCs w:val="18"/>
        </w:rPr>
        <w:t xml:space="preserve">gli studenti e le studentesse </w:t>
      </w:r>
      <w:r w:rsidRPr="00BE234B">
        <w:rPr>
          <w:rFonts w:cs="Times"/>
          <w:szCs w:val="18"/>
        </w:rPr>
        <w:t xml:space="preserve">secondo le modalità che verranno comunicate in piattaforma e sulla pagina web della docente raggiungibile dal sito dell’Università Cattolica. </w:t>
      </w:r>
      <w:r w:rsidR="00FD385C" w:rsidRPr="00BE234B">
        <w:rPr>
          <w:rFonts w:cs="Times"/>
          <w:szCs w:val="18"/>
        </w:rPr>
        <w:t>È possibile contattare la docente al seguente indirizzo katia.montalbetti@unicatt.it</w:t>
      </w:r>
    </w:p>
    <w:bookmarkEnd w:id="4"/>
    <w:p w14:paraId="6A1DDA4B" w14:textId="77777777" w:rsidR="00A2567D" w:rsidRPr="00BE234B" w:rsidRDefault="00A2567D" w:rsidP="00711461">
      <w:pPr>
        <w:pStyle w:val="Testo2"/>
        <w:rPr>
          <w:i/>
          <w:szCs w:val="18"/>
        </w:rPr>
      </w:pPr>
    </w:p>
    <w:p w14:paraId="164C541A" w14:textId="77777777" w:rsidR="00857CDF" w:rsidRPr="00BE234B" w:rsidRDefault="00857CDF" w:rsidP="00857CDF">
      <w:pPr>
        <w:rPr>
          <w:sz w:val="18"/>
          <w:szCs w:val="18"/>
        </w:rPr>
      </w:pPr>
    </w:p>
    <w:p w14:paraId="7187FB12" w14:textId="77777777" w:rsidR="00857CDF" w:rsidRPr="00BE234B" w:rsidRDefault="00857CDF" w:rsidP="00857CDF">
      <w:pPr>
        <w:rPr>
          <w:sz w:val="18"/>
          <w:szCs w:val="18"/>
        </w:rPr>
      </w:pPr>
    </w:p>
    <w:sectPr w:rsidR="00857CDF" w:rsidRPr="00BE234B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571C0" w14:textId="77777777" w:rsidR="000B2667" w:rsidRDefault="000B2667" w:rsidP="002839F3">
      <w:pPr>
        <w:spacing w:line="240" w:lineRule="auto"/>
      </w:pPr>
      <w:r>
        <w:separator/>
      </w:r>
    </w:p>
  </w:endnote>
  <w:endnote w:type="continuationSeparator" w:id="0">
    <w:p w14:paraId="735DCA42" w14:textId="77777777" w:rsidR="000B2667" w:rsidRDefault="000B2667" w:rsidP="00283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A4B1F" w14:textId="77777777" w:rsidR="000B2667" w:rsidRDefault="000B2667" w:rsidP="002839F3">
      <w:pPr>
        <w:spacing w:line="240" w:lineRule="auto"/>
      </w:pPr>
      <w:r>
        <w:separator/>
      </w:r>
    </w:p>
  </w:footnote>
  <w:footnote w:type="continuationSeparator" w:id="0">
    <w:p w14:paraId="056690B5" w14:textId="77777777" w:rsidR="000B2667" w:rsidRDefault="000B2667" w:rsidP="002839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4799"/>
    <w:multiLevelType w:val="hybridMultilevel"/>
    <w:tmpl w:val="0A0CE3E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F99639E"/>
    <w:multiLevelType w:val="multilevel"/>
    <w:tmpl w:val="D6145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4D5F54"/>
    <w:multiLevelType w:val="hybridMultilevel"/>
    <w:tmpl w:val="19A072A0"/>
    <w:lvl w:ilvl="0" w:tplc="5832F57C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8595D"/>
    <w:multiLevelType w:val="hybridMultilevel"/>
    <w:tmpl w:val="CCA08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A619A"/>
    <w:multiLevelType w:val="hybridMultilevel"/>
    <w:tmpl w:val="96387ACC"/>
    <w:lvl w:ilvl="0" w:tplc="BDB666D0">
      <w:start w:val="3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B17381"/>
    <w:multiLevelType w:val="hybridMultilevel"/>
    <w:tmpl w:val="F6CCBCBA"/>
    <w:lvl w:ilvl="0" w:tplc="4196AC2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4F1C1E"/>
    <w:multiLevelType w:val="multilevel"/>
    <w:tmpl w:val="D542D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401EE3"/>
    <w:multiLevelType w:val="hybridMultilevel"/>
    <w:tmpl w:val="336289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D7FC5"/>
    <w:multiLevelType w:val="hybridMultilevel"/>
    <w:tmpl w:val="0C5227A6"/>
    <w:lvl w:ilvl="0" w:tplc="80FA7646">
      <w:start w:val="1"/>
      <w:numFmt w:val="decimal"/>
      <w:lvlText w:val="%1)"/>
      <w:lvlJc w:val="left"/>
      <w:pPr>
        <w:ind w:left="720" w:hanging="360"/>
      </w:pPr>
    </w:lvl>
    <w:lvl w:ilvl="1" w:tplc="D7A2F162">
      <w:start w:val="1"/>
      <w:numFmt w:val="decimal"/>
      <w:lvlText w:val="%2)"/>
      <w:lvlJc w:val="left"/>
      <w:pPr>
        <w:ind w:left="720" w:hanging="360"/>
      </w:pPr>
    </w:lvl>
    <w:lvl w:ilvl="2" w:tplc="DBCEF2FA">
      <w:start w:val="1"/>
      <w:numFmt w:val="decimal"/>
      <w:lvlText w:val="%3)"/>
      <w:lvlJc w:val="left"/>
      <w:pPr>
        <w:ind w:left="720" w:hanging="360"/>
      </w:pPr>
    </w:lvl>
    <w:lvl w:ilvl="3" w:tplc="1EB6A852">
      <w:start w:val="1"/>
      <w:numFmt w:val="decimal"/>
      <w:lvlText w:val="%4)"/>
      <w:lvlJc w:val="left"/>
      <w:pPr>
        <w:ind w:left="720" w:hanging="360"/>
      </w:pPr>
    </w:lvl>
    <w:lvl w:ilvl="4" w:tplc="E8AA5DE0">
      <w:start w:val="1"/>
      <w:numFmt w:val="decimal"/>
      <w:lvlText w:val="%5)"/>
      <w:lvlJc w:val="left"/>
      <w:pPr>
        <w:ind w:left="720" w:hanging="360"/>
      </w:pPr>
    </w:lvl>
    <w:lvl w:ilvl="5" w:tplc="F35A60C0">
      <w:start w:val="1"/>
      <w:numFmt w:val="decimal"/>
      <w:lvlText w:val="%6)"/>
      <w:lvlJc w:val="left"/>
      <w:pPr>
        <w:ind w:left="720" w:hanging="360"/>
      </w:pPr>
    </w:lvl>
    <w:lvl w:ilvl="6" w:tplc="09E4CF14">
      <w:start w:val="1"/>
      <w:numFmt w:val="decimal"/>
      <w:lvlText w:val="%7)"/>
      <w:lvlJc w:val="left"/>
      <w:pPr>
        <w:ind w:left="720" w:hanging="360"/>
      </w:pPr>
    </w:lvl>
    <w:lvl w:ilvl="7" w:tplc="D384F28A">
      <w:start w:val="1"/>
      <w:numFmt w:val="decimal"/>
      <w:lvlText w:val="%8)"/>
      <w:lvlJc w:val="left"/>
      <w:pPr>
        <w:ind w:left="720" w:hanging="360"/>
      </w:pPr>
    </w:lvl>
    <w:lvl w:ilvl="8" w:tplc="4884649E">
      <w:start w:val="1"/>
      <w:numFmt w:val="decimal"/>
      <w:lvlText w:val="%9)"/>
      <w:lvlJc w:val="left"/>
      <w:pPr>
        <w:ind w:left="720" w:hanging="360"/>
      </w:pPr>
    </w:lvl>
  </w:abstractNum>
  <w:abstractNum w:abstractNumId="9" w15:restartNumberingAfterBreak="0">
    <w:nsid w:val="726269D3"/>
    <w:multiLevelType w:val="hybridMultilevel"/>
    <w:tmpl w:val="0FF230BE"/>
    <w:lvl w:ilvl="0" w:tplc="418E3276">
      <w:start w:val="1"/>
      <w:numFmt w:val="decimal"/>
      <w:lvlText w:val="%1)"/>
      <w:lvlJc w:val="left"/>
      <w:pPr>
        <w:ind w:left="720" w:hanging="360"/>
      </w:pPr>
    </w:lvl>
    <w:lvl w:ilvl="1" w:tplc="517441BA">
      <w:start w:val="1"/>
      <w:numFmt w:val="decimal"/>
      <w:lvlText w:val="%2)"/>
      <w:lvlJc w:val="left"/>
      <w:pPr>
        <w:ind w:left="720" w:hanging="360"/>
      </w:pPr>
    </w:lvl>
    <w:lvl w:ilvl="2" w:tplc="01D82F06">
      <w:start w:val="1"/>
      <w:numFmt w:val="decimal"/>
      <w:lvlText w:val="%3)"/>
      <w:lvlJc w:val="left"/>
      <w:pPr>
        <w:ind w:left="720" w:hanging="360"/>
      </w:pPr>
    </w:lvl>
    <w:lvl w:ilvl="3" w:tplc="68587CB4">
      <w:start w:val="1"/>
      <w:numFmt w:val="decimal"/>
      <w:lvlText w:val="%4)"/>
      <w:lvlJc w:val="left"/>
      <w:pPr>
        <w:ind w:left="720" w:hanging="360"/>
      </w:pPr>
    </w:lvl>
    <w:lvl w:ilvl="4" w:tplc="72A80044">
      <w:start w:val="1"/>
      <w:numFmt w:val="decimal"/>
      <w:lvlText w:val="%5)"/>
      <w:lvlJc w:val="left"/>
      <w:pPr>
        <w:ind w:left="720" w:hanging="360"/>
      </w:pPr>
    </w:lvl>
    <w:lvl w:ilvl="5" w:tplc="8EDE6C98">
      <w:start w:val="1"/>
      <w:numFmt w:val="decimal"/>
      <w:lvlText w:val="%6)"/>
      <w:lvlJc w:val="left"/>
      <w:pPr>
        <w:ind w:left="720" w:hanging="360"/>
      </w:pPr>
    </w:lvl>
    <w:lvl w:ilvl="6" w:tplc="7DCEDA2E">
      <w:start w:val="1"/>
      <w:numFmt w:val="decimal"/>
      <w:lvlText w:val="%7)"/>
      <w:lvlJc w:val="left"/>
      <w:pPr>
        <w:ind w:left="720" w:hanging="360"/>
      </w:pPr>
    </w:lvl>
    <w:lvl w:ilvl="7" w:tplc="BD085608">
      <w:start w:val="1"/>
      <w:numFmt w:val="decimal"/>
      <w:lvlText w:val="%8)"/>
      <w:lvlJc w:val="left"/>
      <w:pPr>
        <w:ind w:left="720" w:hanging="360"/>
      </w:pPr>
    </w:lvl>
    <w:lvl w:ilvl="8" w:tplc="D7CEA4D6">
      <w:start w:val="1"/>
      <w:numFmt w:val="decimal"/>
      <w:lvlText w:val="%9)"/>
      <w:lvlJc w:val="left"/>
      <w:pPr>
        <w:ind w:left="720" w:hanging="360"/>
      </w:pPr>
    </w:lvl>
  </w:abstractNum>
  <w:abstractNum w:abstractNumId="10" w15:restartNumberingAfterBreak="0">
    <w:nsid w:val="74EF48C5"/>
    <w:multiLevelType w:val="hybridMultilevel"/>
    <w:tmpl w:val="7A78EE7A"/>
    <w:lvl w:ilvl="0" w:tplc="E880F680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4722B"/>
    <w:multiLevelType w:val="hybridMultilevel"/>
    <w:tmpl w:val="C3422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438634">
    <w:abstractNumId w:val="11"/>
  </w:num>
  <w:num w:numId="2" w16cid:durableId="2032956037">
    <w:abstractNumId w:val="7"/>
  </w:num>
  <w:num w:numId="3" w16cid:durableId="1852715214">
    <w:abstractNumId w:val="0"/>
  </w:num>
  <w:num w:numId="4" w16cid:durableId="1498106276">
    <w:abstractNumId w:val="10"/>
  </w:num>
  <w:num w:numId="5" w16cid:durableId="128792610">
    <w:abstractNumId w:val="2"/>
  </w:num>
  <w:num w:numId="6" w16cid:durableId="740373360">
    <w:abstractNumId w:val="8"/>
  </w:num>
  <w:num w:numId="7" w16cid:durableId="1785684396">
    <w:abstractNumId w:val="4"/>
  </w:num>
  <w:num w:numId="8" w16cid:durableId="765610309">
    <w:abstractNumId w:val="6"/>
  </w:num>
  <w:num w:numId="9" w16cid:durableId="555817642">
    <w:abstractNumId w:val="5"/>
  </w:num>
  <w:num w:numId="10" w16cid:durableId="527790770">
    <w:abstractNumId w:val="9"/>
  </w:num>
  <w:num w:numId="11" w16cid:durableId="83186127">
    <w:abstractNumId w:val="3"/>
  </w:num>
  <w:num w:numId="12" w16cid:durableId="2129464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F3"/>
    <w:rsid w:val="00012AD3"/>
    <w:rsid w:val="0001377D"/>
    <w:rsid w:val="00024D9A"/>
    <w:rsid w:val="00026C6F"/>
    <w:rsid w:val="000357D8"/>
    <w:rsid w:val="000551D1"/>
    <w:rsid w:val="0006417E"/>
    <w:rsid w:val="000762E2"/>
    <w:rsid w:val="00081D35"/>
    <w:rsid w:val="00090518"/>
    <w:rsid w:val="00097EAF"/>
    <w:rsid w:val="000A5178"/>
    <w:rsid w:val="000A5F6E"/>
    <w:rsid w:val="000B2667"/>
    <w:rsid w:val="000E7086"/>
    <w:rsid w:val="00102E6F"/>
    <w:rsid w:val="001036A3"/>
    <w:rsid w:val="00111805"/>
    <w:rsid w:val="00115715"/>
    <w:rsid w:val="00115CD0"/>
    <w:rsid w:val="00115D87"/>
    <w:rsid w:val="00120A9F"/>
    <w:rsid w:val="00126F38"/>
    <w:rsid w:val="001378C4"/>
    <w:rsid w:val="00151B90"/>
    <w:rsid w:val="00176395"/>
    <w:rsid w:val="00181CB1"/>
    <w:rsid w:val="00181E8B"/>
    <w:rsid w:val="0019608F"/>
    <w:rsid w:val="001C1320"/>
    <w:rsid w:val="001D38A1"/>
    <w:rsid w:val="001F1383"/>
    <w:rsid w:val="00200F80"/>
    <w:rsid w:val="002244CD"/>
    <w:rsid w:val="00235301"/>
    <w:rsid w:val="002425D9"/>
    <w:rsid w:val="00245B14"/>
    <w:rsid w:val="0025478C"/>
    <w:rsid w:val="002839F3"/>
    <w:rsid w:val="002946CE"/>
    <w:rsid w:val="002A2E0A"/>
    <w:rsid w:val="002A389C"/>
    <w:rsid w:val="002A7C45"/>
    <w:rsid w:val="002C34BB"/>
    <w:rsid w:val="002E6F7F"/>
    <w:rsid w:val="00300EF5"/>
    <w:rsid w:val="0032333F"/>
    <w:rsid w:val="003435E7"/>
    <w:rsid w:val="00347C75"/>
    <w:rsid w:val="00352699"/>
    <w:rsid w:val="003529DC"/>
    <w:rsid w:val="00365113"/>
    <w:rsid w:val="003869C8"/>
    <w:rsid w:val="0039108B"/>
    <w:rsid w:val="003D19D7"/>
    <w:rsid w:val="003E4FE3"/>
    <w:rsid w:val="00410120"/>
    <w:rsid w:val="00414076"/>
    <w:rsid w:val="00416240"/>
    <w:rsid w:val="00416A9A"/>
    <w:rsid w:val="00417E6E"/>
    <w:rsid w:val="00456536"/>
    <w:rsid w:val="0047476A"/>
    <w:rsid w:val="00480D62"/>
    <w:rsid w:val="004954D8"/>
    <w:rsid w:val="004964CB"/>
    <w:rsid w:val="004A07A2"/>
    <w:rsid w:val="004C29B8"/>
    <w:rsid w:val="004C58B1"/>
    <w:rsid w:val="004D0BD9"/>
    <w:rsid w:val="004D6483"/>
    <w:rsid w:val="004E60FF"/>
    <w:rsid w:val="004F642A"/>
    <w:rsid w:val="00503270"/>
    <w:rsid w:val="00503317"/>
    <w:rsid w:val="0051792C"/>
    <w:rsid w:val="00530761"/>
    <w:rsid w:val="005315FE"/>
    <w:rsid w:val="005324FC"/>
    <w:rsid w:val="005404A8"/>
    <w:rsid w:val="0056064B"/>
    <w:rsid w:val="0058053A"/>
    <w:rsid w:val="00585A61"/>
    <w:rsid w:val="005A1055"/>
    <w:rsid w:val="005B1D34"/>
    <w:rsid w:val="005B1DD7"/>
    <w:rsid w:val="005C0C9F"/>
    <w:rsid w:val="005C1AAF"/>
    <w:rsid w:val="005C4E77"/>
    <w:rsid w:val="005D60CD"/>
    <w:rsid w:val="005D7FDF"/>
    <w:rsid w:val="005F1A88"/>
    <w:rsid w:val="006026A9"/>
    <w:rsid w:val="00612176"/>
    <w:rsid w:val="00632F25"/>
    <w:rsid w:val="00671B05"/>
    <w:rsid w:val="006969A0"/>
    <w:rsid w:val="00697E07"/>
    <w:rsid w:val="006A316D"/>
    <w:rsid w:val="006C69BA"/>
    <w:rsid w:val="006D02D2"/>
    <w:rsid w:val="006D59EA"/>
    <w:rsid w:val="006E2F9D"/>
    <w:rsid w:val="006E6392"/>
    <w:rsid w:val="006F74DC"/>
    <w:rsid w:val="00706C10"/>
    <w:rsid w:val="00711461"/>
    <w:rsid w:val="00712196"/>
    <w:rsid w:val="007311EA"/>
    <w:rsid w:val="00745CA3"/>
    <w:rsid w:val="00755EE0"/>
    <w:rsid w:val="007640D4"/>
    <w:rsid w:val="0076591F"/>
    <w:rsid w:val="00771F25"/>
    <w:rsid w:val="0079254E"/>
    <w:rsid w:val="007A59FD"/>
    <w:rsid w:val="007B229D"/>
    <w:rsid w:val="007D48DD"/>
    <w:rsid w:val="007E141D"/>
    <w:rsid w:val="007F5663"/>
    <w:rsid w:val="008061C2"/>
    <w:rsid w:val="00813714"/>
    <w:rsid w:val="00837534"/>
    <w:rsid w:val="00841626"/>
    <w:rsid w:val="00857CDF"/>
    <w:rsid w:val="0087263C"/>
    <w:rsid w:val="008803EA"/>
    <w:rsid w:val="008957DB"/>
    <w:rsid w:val="008A0228"/>
    <w:rsid w:val="008A2676"/>
    <w:rsid w:val="008C3DA8"/>
    <w:rsid w:val="008D3ECB"/>
    <w:rsid w:val="00906087"/>
    <w:rsid w:val="0091534A"/>
    <w:rsid w:val="00926C94"/>
    <w:rsid w:val="00932AC8"/>
    <w:rsid w:val="0093563D"/>
    <w:rsid w:val="0094234A"/>
    <w:rsid w:val="00951AD7"/>
    <w:rsid w:val="00965436"/>
    <w:rsid w:val="00967D4E"/>
    <w:rsid w:val="00990CE4"/>
    <w:rsid w:val="00993BF3"/>
    <w:rsid w:val="00995234"/>
    <w:rsid w:val="00995548"/>
    <w:rsid w:val="0099761C"/>
    <w:rsid w:val="009A4090"/>
    <w:rsid w:val="009C50EB"/>
    <w:rsid w:val="009E26A8"/>
    <w:rsid w:val="009F6700"/>
    <w:rsid w:val="00A06FFE"/>
    <w:rsid w:val="00A2567D"/>
    <w:rsid w:val="00A37EE6"/>
    <w:rsid w:val="00A4199A"/>
    <w:rsid w:val="00A46725"/>
    <w:rsid w:val="00A7042B"/>
    <w:rsid w:val="00A87251"/>
    <w:rsid w:val="00A92215"/>
    <w:rsid w:val="00AA787E"/>
    <w:rsid w:val="00AB46D2"/>
    <w:rsid w:val="00AB5083"/>
    <w:rsid w:val="00AC66DD"/>
    <w:rsid w:val="00AD00A5"/>
    <w:rsid w:val="00AD3D4F"/>
    <w:rsid w:val="00AF0F70"/>
    <w:rsid w:val="00AF2DDD"/>
    <w:rsid w:val="00AF6E3F"/>
    <w:rsid w:val="00B00146"/>
    <w:rsid w:val="00B15361"/>
    <w:rsid w:val="00B46306"/>
    <w:rsid w:val="00B54959"/>
    <w:rsid w:val="00B66729"/>
    <w:rsid w:val="00B73D19"/>
    <w:rsid w:val="00B816DF"/>
    <w:rsid w:val="00B83C3A"/>
    <w:rsid w:val="00B94B07"/>
    <w:rsid w:val="00BA07B9"/>
    <w:rsid w:val="00BA1D50"/>
    <w:rsid w:val="00BB0C0E"/>
    <w:rsid w:val="00BB30F6"/>
    <w:rsid w:val="00BC51BF"/>
    <w:rsid w:val="00BC7F45"/>
    <w:rsid w:val="00BE234B"/>
    <w:rsid w:val="00BF20F6"/>
    <w:rsid w:val="00BF3171"/>
    <w:rsid w:val="00BF31BA"/>
    <w:rsid w:val="00BF476A"/>
    <w:rsid w:val="00BF6DA3"/>
    <w:rsid w:val="00C212C0"/>
    <w:rsid w:val="00C33CB8"/>
    <w:rsid w:val="00C47C2E"/>
    <w:rsid w:val="00C52CE4"/>
    <w:rsid w:val="00C5625A"/>
    <w:rsid w:val="00C72920"/>
    <w:rsid w:val="00C7448B"/>
    <w:rsid w:val="00C95A36"/>
    <w:rsid w:val="00CD08DC"/>
    <w:rsid w:val="00CD27DE"/>
    <w:rsid w:val="00CD35FD"/>
    <w:rsid w:val="00CE048C"/>
    <w:rsid w:val="00CE1DA6"/>
    <w:rsid w:val="00CE4400"/>
    <w:rsid w:val="00CF2227"/>
    <w:rsid w:val="00CF778E"/>
    <w:rsid w:val="00D0213B"/>
    <w:rsid w:val="00D11F1F"/>
    <w:rsid w:val="00D21A48"/>
    <w:rsid w:val="00D27321"/>
    <w:rsid w:val="00D30D13"/>
    <w:rsid w:val="00D40437"/>
    <w:rsid w:val="00D42FED"/>
    <w:rsid w:val="00D47D94"/>
    <w:rsid w:val="00D609FB"/>
    <w:rsid w:val="00D652FE"/>
    <w:rsid w:val="00D65D78"/>
    <w:rsid w:val="00D80ED4"/>
    <w:rsid w:val="00DA4989"/>
    <w:rsid w:val="00DC760F"/>
    <w:rsid w:val="00DE0813"/>
    <w:rsid w:val="00DF4D8D"/>
    <w:rsid w:val="00DF6B68"/>
    <w:rsid w:val="00E05D9D"/>
    <w:rsid w:val="00E23E8D"/>
    <w:rsid w:val="00E3295E"/>
    <w:rsid w:val="00E45678"/>
    <w:rsid w:val="00E67FCD"/>
    <w:rsid w:val="00E97788"/>
    <w:rsid w:val="00ED040B"/>
    <w:rsid w:val="00EE23EE"/>
    <w:rsid w:val="00EE2642"/>
    <w:rsid w:val="00EE76D0"/>
    <w:rsid w:val="00EF29DD"/>
    <w:rsid w:val="00F02657"/>
    <w:rsid w:val="00F047B2"/>
    <w:rsid w:val="00F1155A"/>
    <w:rsid w:val="00F130A3"/>
    <w:rsid w:val="00F16F55"/>
    <w:rsid w:val="00F2558E"/>
    <w:rsid w:val="00F25AAF"/>
    <w:rsid w:val="00F265BF"/>
    <w:rsid w:val="00F50DA6"/>
    <w:rsid w:val="00F554ED"/>
    <w:rsid w:val="00F55C38"/>
    <w:rsid w:val="00F568C1"/>
    <w:rsid w:val="00F62097"/>
    <w:rsid w:val="00F871E9"/>
    <w:rsid w:val="00FA6719"/>
    <w:rsid w:val="00FB640A"/>
    <w:rsid w:val="00FD3264"/>
    <w:rsid w:val="00FD385C"/>
    <w:rsid w:val="00FE2D84"/>
    <w:rsid w:val="00FE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F7EFB"/>
  <w15:docId w15:val="{7196BA0C-E226-4DC3-8E26-690BDD6C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qFormat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671B0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5E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5EE0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416240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A2567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2567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0A51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A5178"/>
    <w:pPr>
      <w:tabs>
        <w:tab w:val="clear" w:pos="284"/>
      </w:tabs>
      <w:spacing w:after="160" w:line="240" w:lineRule="auto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A5178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591F"/>
    <w:pPr>
      <w:tabs>
        <w:tab w:val="left" w:pos="284"/>
      </w:tabs>
      <w:spacing w:after="0"/>
      <w:jc w:val="both"/>
    </w:pPr>
    <w:rPr>
      <w:rFonts w:ascii="Times" w:eastAsia="Times New Roman" w:hAnsi="Times" w:cs="Times New Roman"/>
      <w:b/>
      <w:bCs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591F"/>
    <w:rPr>
      <w:rFonts w:ascii="Times" w:eastAsiaTheme="minorHAnsi" w:hAnsi="Times" w:cstheme="minorBidi"/>
      <w:b/>
      <w:bCs/>
      <w:lang w:eastAsia="en-US"/>
    </w:rPr>
  </w:style>
  <w:style w:type="paragraph" w:customStyle="1" w:styleId="pf0">
    <w:name w:val="pf0"/>
    <w:basedOn w:val="Normale"/>
    <w:rsid w:val="00456536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Carpredefinitoparagrafo"/>
    <w:rsid w:val="00456536"/>
    <w:rPr>
      <w:rFonts w:ascii="Segoe UI" w:hAnsi="Segoe UI" w:cs="Segoe UI" w:hint="default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839F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9F3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2839F3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9F3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BD87EEEF-1357-4E41-8690-63B788F58F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6A038C-8D65-4B0C-95B7-5F960C8B7789}"/>
</file>

<file path=customXml/itemProps3.xml><?xml version="1.0" encoding="utf-8"?>
<ds:datastoreItem xmlns:ds="http://schemas.openxmlformats.org/officeDocument/2006/customXml" ds:itemID="{DE22593D-F59D-4FE8-AF5F-A16DA5BEE5A6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4</Pages>
  <Words>952</Words>
  <Characters>5432</Characters>
  <Application>Microsoft Office Word</Application>
  <DocSecurity>4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 Celina</dc:creator>
  <cp:keywords/>
  <cp:lastModifiedBy>Mensi Rossella</cp:lastModifiedBy>
  <cp:revision>2</cp:revision>
  <cp:lastPrinted>2021-05-19T00:58:00Z</cp:lastPrinted>
  <dcterms:created xsi:type="dcterms:W3CDTF">2026-07-12T14:52:00Z</dcterms:created>
  <dcterms:modified xsi:type="dcterms:W3CDTF">2026-07-12T14:52:00Z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