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B5DB44" w14:textId="64742D22" w:rsidR="00970167" w:rsidRPr="002956CB" w:rsidRDefault="002956CB" w:rsidP="002956CB">
      <w:pPr>
        <w:spacing w:before="120"/>
        <w:contextualSpacing/>
        <w:rPr>
          <w:sz w:val="22"/>
          <w:szCs w:val="22"/>
        </w:rPr>
      </w:pPr>
      <w:r w:rsidRPr="007A52B0">
        <w:rPr>
          <w:b/>
          <w:bCs/>
        </w:rPr>
        <w:t xml:space="preserve">Pedagogia </w:t>
      </w:r>
      <w:r w:rsidR="00610E0A" w:rsidRPr="007A52B0">
        <w:rPr>
          <w:b/>
          <w:bCs/>
        </w:rPr>
        <w:t>gene</w:t>
      </w:r>
      <w:r w:rsidRPr="007A52B0">
        <w:rPr>
          <w:b/>
          <w:bCs/>
        </w:rPr>
        <w:t>rale</w:t>
      </w:r>
      <w:r w:rsidR="00EF47D2" w:rsidRPr="002956CB">
        <w:rPr>
          <w:b/>
          <w:bCs/>
          <w:sz w:val="22"/>
          <w:szCs w:val="22"/>
        </w:rPr>
        <w:t xml:space="preserve"> </w:t>
      </w:r>
      <w:r w:rsidR="002F2F0C" w:rsidRPr="002956CB">
        <w:rPr>
          <w:sz w:val="22"/>
          <w:szCs w:val="22"/>
        </w:rPr>
        <w:t>(</w:t>
      </w:r>
      <w:proofErr w:type="spellStart"/>
      <w:r w:rsidR="00970167" w:rsidRPr="002956CB">
        <w:rPr>
          <w:sz w:val="22"/>
          <w:szCs w:val="22"/>
        </w:rPr>
        <w:t>a.a</w:t>
      </w:r>
      <w:proofErr w:type="spellEnd"/>
      <w:r w:rsidR="00970167" w:rsidRPr="002956CB">
        <w:rPr>
          <w:sz w:val="22"/>
          <w:szCs w:val="22"/>
        </w:rPr>
        <w:t xml:space="preserve">. </w:t>
      </w:r>
      <w:r w:rsidR="0025170E" w:rsidRPr="002956CB">
        <w:rPr>
          <w:sz w:val="22"/>
          <w:szCs w:val="22"/>
        </w:rPr>
        <w:t>20</w:t>
      </w:r>
      <w:r w:rsidR="00B476AF">
        <w:rPr>
          <w:sz w:val="22"/>
          <w:szCs w:val="22"/>
        </w:rPr>
        <w:t>2</w:t>
      </w:r>
      <w:r w:rsidR="006A5D4C">
        <w:rPr>
          <w:sz w:val="22"/>
          <w:szCs w:val="22"/>
        </w:rPr>
        <w:t>6</w:t>
      </w:r>
      <w:r w:rsidR="00B476AF">
        <w:rPr>
          <w:sz w:val="22"/>
          <w:szCs w:val="22"/>
        </w:rPr>
        <w:t>/2</w:t>
      </w:r>
      <w:r w:rsidR="006A5D4C">
        <w:rPr>
          <w:sz w:val="22"/>
          <w:szCs w:val="22"/>
        </w:rPr>
        <w:t>7</w:t>
      </w:r>
      <w:r w:rsidR="00970167" w:rsidRPr="002956CB">
        <w:rPr>
          <w:sz w:val="22"/>
          <w:szCs w:val="22"/>
        </w:rPr>
        <w:t>)</w:t>
      </w:r>
    </w:p>
    <w:p w14:paraId="4EA988C2" w14:textId="52496352" w:rsidR="00970167" w:rsidRPr="007A52B0" w:rsidRDefault="007A52B0" w:rsidP="002956CB">
      <w:pPr>
        <w:spacing w:before="120"/>
        <w:contextualSpacing/>
        <w:rPr>
          <w:smallCaps/>
          <w:sz w:val="18"/>
          <w:szCs w:val="22"/>
        </w:rPr>
      </w:pPr>
      <w:r w:rsidRPr="007A52B0">
        <w:rPr>
          <w:smallCaps/>
          <w:sz w:val="18"/>
          <w:szCs w:val="22"/>
        </w:rPr>
        <w:t>Prof. Silvio Premoli</w:t>
      </w:r>
    </w:p>
    <w:p w14:paraId="7A5F0E20" w14:textId="77777777" w:rsidR="007A52B0" w:rsidRDefault="007A52B0" w:rsidP="007A52B0">
      <w:pPr>
        <w:spacing w:before="240" w:after="120"/>
        <w:rPr>
          <w:b/>
          <w:sz w:val="18"/>
        </w:rPr>
      </w:pPr>
      <w:r>
        <w:rPr>
          <w:b/>
          <w:i/>
          <w:sz w:val="18"/>
        </w:rPr>
        <w:t>OBIETTIVO DEL CORSO E RISULTATI DI APPRENDIMENTO ATTESI</w:t>
      </w:r>
    </w:p>
    <w:p w14:paraId="5DA3C994" w14:textId="77777777" w:rsidR="00610E0A" w:rsidRPr="007A52B0" w:rsidRDefault="002956CB" w:rsidP="00ED0289">
      <w:pPr>
        <w:autoSpaceDE w:val="0"/>
        <w:autoSpaceDN w:val="0"/>
        <w:adjustRightInd w:val="0"/>
        <w:contextualSpacing/>
      </w:pPr>
      <w:r w:rsidRPr="007A52B0">
        <w:t xml:space="preserve">Il corso </w:t>
      </w:r>
      <w:r w:rsidR="00610E0A" w:rsidRPr="007A52B0">
        <w:t>si propone di far acquisire conoscenze in merito a:</w:t>
      </w:r>
    </w:p>
    <w:p w14:paraId="5F82BD76" w14:textId="49C18B29" w:rsidR="00610E0A" w:rsidRPr="007A52B0" w:rsidRDefault="002956CB" w:rsidP="00610E0A">
      <w:pPr>
        <w:pStyle w:val="Paragrafoelenco"/>
        <w:numPr>
          <w:ilvl w:val="0"/>
          <w:numId w:val="8"/>
        </w:numPr>
        <w:autoSpaceDE w:val="0"/>
        <w:autoSpaceDN w:val="0"/>
        <w:adjustRightInd w:val="0"/>
      </w:pPr>
      <w:r w:rsidRPr="007A52B0">
        <w:t>i temi e le questioni fondamentali</w:t>
      </w:r>
      <w:r w:rsidR="00DB5D44" w:rsidRPr="007A52B0">
        <w:t xml:space="preserve"> </w:t>
      </w:r>
      <w:r w:rsidRPr="007A52B0">
        <w:t xml:space="preserve">della pedagogia </w:t>
      </w:r>
      <w:r w:rsidR="00610E0A" w:rsidRPr="007A52B0">
        <w:t>generale</w:t>
      </w:r>
      <w:r w:rsidR="00C44E5E" w:rsidRPr="007A52B0">
        <w:t>;</w:t>
      </w:r>
    </w:p>
    <w:p w14:paraId="2223F024" w14:textId="2748EB48" w:rsidR="00610E0A" w:rsidRPr="007A52B0" w:rsidRDefault="00707C6A" w:rsidP="00610E0A">
      <w:pPr>
        <w:pStyle w:val="Paragrafoelenco"/>
        <w:numPr>
          <w:ilvl w:val="0"/>
          <w:numId w:val="8"/>
        </w:numPr>
        <w:autoSpaceDE w:val="0"/>
        <w:autoSpaceDN w:val="0"/>
        <w:adjustRightInd w:val="0"/>
      </w:pPr>
      <w:r w:rsidRPr="007A52B0">
        <w:t>le questioni pedagogiche emergenti più rilevanti sul piano sociale (cittadinanza, partecipazione e diritti; società multiculturale e approccio interculturale; resilienza);</w:t>
      </w:r>
    </w:p>
    <w:p w14:paraId="3376DDFB" w14:textId="2428EEB3" w:rsidR="00B476AF" w:rsidRPr="007A52B0" w:rsidRDefault="00B476AF" w:rsidP="00610E0A">
      <w:pPr>
        <w:pStyle w:val="Paragrafoelenco"/>
        <w:numPr>
          <w:ilvl w:val="0"/>
          <w:numId w:val="8"/>
        </w:numPr>
        <w:autoSpaceDE w:val="0"/>
        <w:autoSpaceDN w:val="0"/>
        <w:adjustRightInd w:val="0"/>
      </w:pPr>
      <w:r w:rsidRPr="007A52B0">
        <w:t>l’autobiografia come strategia autoconoscitiva e formativa nelle professioni educative sportive;</w:t>
      </w:r>
    </w:p>
    <w:p w14:paraId="5A2172CE" w14:textId="7F206656" w:rsidR="00C44E5E" w:rsidRPr="007A52B0" w:rsidRDefault="00C44E5E" w:rsidP="00B476AF">
      <w:pPr>
        <w:pStyle w:val="Paragrafoelenco"/>
        <w:numPr>
          <w:ilvl w:val="0"/>
          <w:numId w:val="8"/>
        </w:numPr>
        <w:autoSpaceDE w:val="0"/>
        <w:autoSpaceDN w:val="0"/>
        <w:adjustRightInd w:val="0"/>
      </w:pPr>
      <w:r w:rsidRPr="007A52B0">
        <w:t>le potenzialità educative nello sport;</w:t>
      </w:r>
    </w:p>
    <w:p w14:paraId="269C4137" w14:textId="71475F57" w:rsidR="00D125AC" w:rsidRPr="007A52B0" w:rsidRDefault="00707C6A" w:rsidP="00B476AF">
      <w:pPr>
        <w:pStyle w:val="Paragrafoelenco"/>
        <w:numPr>
          <w:ilvl w:val="0"/>
          <w:numId w:val="8"/>
        </w:numPr>
        <w:autoSpaceDE w:val="0"/>
        <w:autoSpaceDN w:val="0"/>
        <w:adjustRightInd w:val="0"/>
      </w:pPr>
      <w:r w:rsidRPr="007A52B0">
        <w:t>il corpo come dimensione fondamentale dell’esperienza umana e della pratica educativa</w:t>
      </w:r>
      <w:r w:rsidR="00D125AC" w:rsidRPr="007A52B0">
        <w:t>;</w:t>
      </w:r>
    </w:p>
    <w:p w14:paraId="45B9BD67" w14:textId="3A4831FE" w:rsidR="00610E0A" w:rsidRPr="007A52B0" w:rsidRDefault="00C44E5E" w:rsidP="00B476AF">
      <w:pPr>
        <w:pStyle w:val="Paragrafoelenco"/>
        <w:numPr>
          <w:ilvl w:val="0"/>
          <w:numId w:val="8"/>
        </w:numPr>
        <w:autoSpaceDE w:val="0"/>
        <w:autoSpaceDN w:val="0"/>
        <w:adjustRightInd w:val="0"/>
      </w:pPr>
      <w:r w:rsidRPr="007A52B0">
        <w:t>la rilevanza delle competenze educative e formative nel lavoro dell’esperto di scienze motorie e dello sport</w:t>
      </w:r>
    </w:p>
    <w:p w14:paraId="2F276328" w14:textId="2BEAAF5F" w:rsidR="0070272B" w:rsidRPr="007A52B0" w:rsidRDefault="0070272B" w:rsidP="002956CB">
      <w:pPr>
        <w:contextualSpacing/>
      </w:pPr>
      <w:r w:rsidRPr="007A52B0">
        <w:t>Al termine del corso, lo studente sarà in grado di</w:t>
      </w:r>
      <w:r w:rsidR="00ED0289" w:rsidRPr="007A52B0">
        <w:t>:</w:t>
      </w:r>
    </w:p>
    <w:p w14:paraId="4A894DC3" w14:textId="48ACA2A9" w:rsidR="00DB5D44" w:rsidRPr="007A52B0" w:rsidRDefault="0070272B" w:rsidP="002956CB">
      <w:pPr>
        <w:pStyle w:val="Paragrafoelenco"/>
        <w:numPr>
          <w:ilvl w:val="0"/>
          <w:numId w:val="7"/>
        </w:numPr>
      </w:pPr>
      <w:r w:rsidRPr="007A52B0">
        <w:t xml:space="preserve">conoscere e comprendere </w:t>
      </w:r>
      <w:r w:rsidR="00ED0289" w:rsidRPr="007A52B0">
        <w:t xml:space="preserve">i fondamenti epistemologici e le tematiche più rilevanti della pedagogia </w:t>
      </w:r>
      <w:r w:rsidR="00610E0A" w:rsidRPr="007A52B0">
        <w:t xml:space="preserve">generale, </w:t>
      </w:r>
      <w:r w:rsidR="00ED0289" w:rsidRPr="007A52B0">
        <w:t xml:space="preserve">sociale e interculturale; </w:t>
      </w:r>
    </w:p>
    <w:p w14:paraId="33FBC1B4" w14:textId="0E9299D3" w:rsidR="0070272B" w:rsidRPr="007A52B0" w:rsidRDefault="0070272B" w:rsidP="00DB5D44">
      <w:pPr>
        <w:pStyle w:val="Paragrafoelenco"/>
        <w:numPr>
          <w:ilvl w:val="0"/>
          <w:numId w:val="7"/>
        </w:numPr>
      </w:pPr>
      <w:r w:rsidRPr="007A52B0">
        <w:t xml:space="preserve">conoscere e sviluppare capacità di comprensione applicata </w:t>
      </w:r>
      <w:r w:rsidR="00DB5D44" w:rsidRPr="007A52B0">
        <w:t>utili a progettare e attuare</w:t>
      </w:r>
      <w:r w:rsidRPr="007A52B0">
        <w:t xml:space="preserve"> interventi educativi e formativi</w:t>
      </w:r>
      <w:r w:rsidR="00610E0A" w:rsidRPr="007A52B0">
        <w:t xml:space="preserve"> in ambito motorio, sportivo e del tempo libero</w:t>
      </w:r>
      <w:r w:rsidR="00DB5D44" w:rsidRPr="007A52B0">
        <w:t>;</w:t>
      </w:r>
    </w:p>
    <w:p w14:paraId="110F3624" w14:textId="078DAAB1" w:rsidR="00DB5D44" w:rsidRPr="007A52B0" w:rsidRDefault="00DB5D44" w:rsidP="00DB5D44">
      <w:pPr>
        <w:pStyle w:val="Paragrafoelenco"/>
        <w:numPr>
          <w:ilvl w:val="0"/>
          <w:numId w:val="7"/>
        </w:numPr>
      </w:pPr>
      <w:r w:rsidRPr="007A52B0">
        <w:t>comprendere le dinamiche relazionali complesse e multidimensionali che caratterizzano le professioni educative e le connessioni con la propria autobiografia.</w:t>
      </w:r>
    </w:p>
    <w:p w14:paraId="7FDD39A6" w14:textId="77777777" w:rsidR="007A52B0" w:rsidRPr="007A52B0" w:rsidRDefault="007A52B0" w:rsidP="007A52B0">
      <w:pPr>
        <w:spacing w:before="240" w:after="120"/>
        <w:rPr>
          <w:b/>
          <w:sz w:val="18"/>
        </w:rPr>
      </w:pPr>
      <w:r w:rsidRPr="007A52B0">
        <w:rPr>
          <w:b/>
          <w:i/>
          <w:sz w:val="18"/>
        </w:rPr>
        <w:t>PROGRAMMA DEL CORSO</w:t>
      </w:r>
    </w:p>
    <w:p w14:paraId="1D93CDAA" w14:textId="515A13F4" w:rsidR="00707C6A" w:rsidRPr="007A52B0" w:rsidRDefault="00707C6A" w:rsidP="00707C6A">
      <w:pPr>
        <w:numPr>
          <w:ilvl w:val="0"/>
          <w:numId w:val="4"/>
        </w:numPr>
        <w:contextualSpacing/>
        <w:jc w:val="both"/>
      </w:pPr>
      <w:r w:rsidRPr="007A52B0">
        <w:t>La pedagogia generale e le scienze dell’educazione</w:t>
      </w:r>
    </w:p>
    <w:p w14:paraId="4A45AEB3" w14:textId="2611D4D4" w:rsidR="00707C6A" w:rsidRPr="007A52B0" w:rsidRDefault="00707C6A" w:rsidP="00707C6A">
      <w:pPr>
        <w:numPr>
          <w:ilvl w:val="0"/>
          <w:numId w:val="4"/>
        </w:numPr>
        <w:contextualSpacing/>
        <w:jc w:val="both"/>
      </w:pPr>
      <w:r w:rsidRPr="007A52B0">
        <w:t>Lo specifico dello sguardo pedagogico</w:t>
      </w:r>
    </w:p>
    <w:p w14:paraId="151E8CFB" w14:textId="223817C6" w:rsidR="00B476AF" w:rsidRPr="007A52B0" w:rsidRDefault="00B476AF" w:rsidP="00707C6A">
      <w:pPr>
        <w:numPr>
          <w:ilvl w:val="0"/>
          <w:numId w:val="4"/>
        </w:numPr>
        <w:contextualSpacing/>
        <w:jc w:val="both"/>
      </w:pPr>
      <w:r w:rsidRPr="007A52B0">
        <w:t>I fondamentali della pedagogia</w:t>
      </w:r>
    </w:p>
    <w:p w14:paraId="75C4F701" w14:textId="2FE2D5F3" w:rsidR="00211D18" w:rsidRPr="007A52B0" w:rsidRDefault="00211D18" w:rsidP="00707C6A">
      <w:pPr>
        <w:numPr>
          <w:ilvl w:val="0"/>
          <w:numId w:val="4"/>
        </w:numPr>
        <w:contextualSpacing/>
        <w:jc w:val="both"/>
      </w:pPr>
      <w:r w:rsidRPr="007A52B0">
        <w:t>Le azioni del lavoro educativo</w:t>
      </w:r>
    </w:p>
    <w:p w14:paraId="005395C8" w14:textId="6CD50195" w:rsidR="002956CB" w:rsidRPr="007A52B0" w:rsidRDefault="002956CB" w:rsidP="002956CB">
      <w:pPr>
        <w:numPr>
          <w:ilvl w:val="0"/>
          <w:numId w:val="4"/>
        </w:numPr>
        <w:contextualSpacing/>
        <w:jc w:val="both"/>
      </w:pPr>
      <w:r w:rsidRPr="007A52B0">
        <w:t>La pedagogia nello scenario della globalizzazione</w:t>
      </w:r>
    </w:p>
    <w:p w14:paraId="08E0651D" w14:textId="42AAAD83" w:rsidR="00707C6A" w:rsidRPr="007A52B0" w:rsidRDefault="00707C6A" w:rsidP="002956CB">
      <w:pPr>
        <w:numPr>
          <w:ilvl w:val="0"/>
          <w:numId w:val="4"/>
        </w:numPr>
        <w:contextualSpacing/>
        <w:jc w:val="both"/>
      </w:pPr>
      <w:r w:rsidRPr="007A52B0">
        <w:t>Le sfide educative emergenti nella società contemporanea e la pedagogia sociale</w:t>
      </w:r>
    </w:p>
    <w:p w14:paraId="2D2FBCFF" w14:textId="5DE21AD2" w:rsidR="004966A3" w:rsidRPr="007A52B0" w:rsidRDefault="004966A3" w:rsidP="002956CB">
      <w:pPr>
        <w:numPr>
          <w:ilvl w:val="0"/>
          <w:numId w:val="4"/>
        </w:numPr>
        <w:contextualSpacing/>
        <w:jc w:val="both"/>
      </w:pPr>
      <w:r w:rsidRPr="007A52B0">
        <w:t>Competenze interculturali nello sport</w:t>
      </w:r>
    </w:p>
    <w:p w14:paraId="2F22BBC1" w14:textId="28CF4226" w:rsidR="002956CB" w:rsidRPr="007A52B0" w:rsidRDefault="00707C6A" w:rsidP="002956CB">
      <w:pPr>
        <w:numPr>
          <w:ilvl w:val="0"/>
          <w:numId w:val="4"/>
        </w:numPr>
        <w:contextualSpacing/>
        <w:jc w:val="both"/>
      </w:pPr>
      <w:r w:rsidRPr="007A52B0">
        <w:t>Autobiografia e</w:t>
      </w:r>
      <w:r w:rsidR="002956CB" w:rsidRPr="007A52B0">
        <w:t xml:space="preserve"> riflessività nelle professioni educative</w:t>
      </w:r>
    </w:p>
    <w:p w14:paraId="62899FE5" w14:textId="048BA10A" w:rsidR="002956CB" w:rsidRPr="007A52B0" w:rsidRDefault="00707C6A" w:rsidP="002956CB">
      <w:pPr>
        <w:numPr>
          <w:ilvl w:val="0"/>
          <w:numId w:val="4"/>
        </w:numPr>
        <w:contextualSpacing/>
        <w:jc w:val="both"/>
      </w:pPr>
      <w:r w:rsidRPr="007A52B0">
        <w:t>Il corpo nelle pratiche educative</w:t>
      </w:r>
    </w:p>
    <w:p w14:paraId="7BADB307" w14:textId="604A631B" w:rsidR="00D125AC" w:rsidRPr="007A52B0" w:rsidRDefault="00D125AC" w:rsidP="002956CB">
      <w:pPr>
        <w:numPr>
          <w:ilvl w:val="0"/>
          <w:numId w:val="4"/>
        </w:numPr>
        <w:contextualSpacing/>
        <w:jc w:val="both"/>
      </w:pPr>
      <w:r w:rsidRPr="007A52B0">
        <w:t>Le potenzialità educative nello sport</w:t>
      </w:r>
    </w:p>
    <w:p w14:paraId="38603E2C" w14:textId="3B3C0E96" w:rsidR="00C44E5E" w:rsidRPr="007A52B0" w:rsidRDefault="00C44E5E" w:rsidP="002956CB">
      <w:pPr>
        <w:numPr>
          <w:ilvl w:val="0"/>
          <w:numId w:val="4"/>
        </w:numPr>
        <w:contextualSpacing/>
        <w:jc w:val="both"/>
      </w:pPr>
      <w:r w:rsidRPr="007A52B0">
        <w:t>Performance e pedagogia</w:t>
      </w:r>
    </w:p>
    <w:p w14:paraId="00A787C3" w14:textId="56563E42" w:rsidR="00C44E5E" w:rsidRPr="007A52B0" w:rsidRDefault="00C44E5E" w:rsidP="002956CB">
      <w:pPr>
        <w:numPr>
          <w:ilvl w:val="0"/>
          <w:numId w:val="4"/>
        </w:numPr>
        <w:contextualSpacing/>
        <w:jc w:val="both"/>
      </w:pPr>
      <w:r w:rsidRPr="007A52B0">
        <w:t>La pedagogia interculturale per lo sport</w:t>
      </w:r>
    </w:p>
    <w:p w14:paraId="0C8E9CDB" w14:textId="04E54C9A" w:rsidR="00C44E5E" w:rsidRPr="007A52B0" w:rsidRDefault="00C44E5E" w:rsidP="002956CB">
      <w:pPr>
        <w:numPr>
          <w:ilvl w:val="0"/>
          <w:numId w:val="4"/>
        </w:numPr>
        <w:contextualSpacing/>
        <w:jc w:val="both"/>
      </w:pPr>
      <w:r w:rsidRPr="007A52B0">
        <w:t>Le pratiche riflessive nelle professioni sportive</w:t>
      </w:r>
    </w:p>
    <w:p w14:paraId="0F375F90" w14:textId="50289FCB" w:rsidR="007A52B0" w:rsidRPr="007A52B0" w:rsidRDefault="007A52B0" w:rsidP="007A52B0">
      <w:pPr>
        <w:keepNext/>
        <w:spacing w:before="240" w:after="120"/>
        <w:rPr>
          <w:b/>
          <w:sz w:val="18"/>
        </w:rPr>
      </w:pPr>
      <w:r w:rsidRPr="007A52B0">
        <w:rPr>
          <w:b/>
          <w:i/>
          <w:sz w:val="18"/>
        </w:rPr>
        <w:t>BIBLIOGRAFIA</w:t>
      </w:r>
      <w:r w:rsidR="00346647">
        <w:rPr>
          <w:rStyle w:val="Rimandonotaapidipagina"/>
          <w:b/>
          <w:i/>
          <w:sz w:val="18"/>
        </w:rPr>
        <w:footnoteReference w:id="1"/>
      </w:r>
    </w:p>
    <w:p w14:paraId="7C400BDD" w14:textId="5C42B45E" w:rsidR="002956CB" w:rsidRPr="007A52B0" w:rsidRDefault="002956CB" w:rsidP="002956CB">
      <w:pPr>
        <w:pStyle w:val="Testo10"/>
        <w:spacing w:line="240" w:lineRule="auto"/>
        <w:ind w:firstLine="0"/>
        <w:contextualSpacing/>
        <w:rPr>
          <w:rFonts w:ascii="Times New Roman" w:hAnsi="Times New Roman"/>
          <w:szCs w:val="18"/>
        </w:rPr>
      </w:pPr>
      <w:r w:rsidRPr="007A52B0">
        <w:rPr>
          <w:rFonts w:ascii="Times New Roman" w:hAnsi="Times New Roman"/>
          <w:szCs w:val="18"/>
        </w:rPr>
        <w:t xml:space="preserve">La bibliografia prevede l’adozione di quattro testi, </w:t>
      </w:r>
      <w:r w:rsidR="00DB5D44" w:rsidRPr="007A52B0">
        <w:rPr>
          <w:rFonts w:ascii="Times New Roman" w:hAnsi="Times New Roman"/>
          <w:szCs w:val="18"/>
        </w:rPr>
        <w:t>tr</w:t>
      </w:r>
      <w:r w:rsidRPr="007A52B0">
        <w:rPr>
          <w:rFonts w:ascii="Times New Roman" w:hAnsi="Times New Roman"/>
          <w:szCs w:val="18"/>
        </w:rPr>
        <w:t xml:space="preserve">e obbligatori e </w:t>
      </w:r>
      <w:r w:rsidR="007D7527" w:rsidRPr="007A52B0">
        <w:rPr>
          <w:rFonts w:ascii="Times New Roman" w:hAnsi="Times New Roman"/>
          <w:szCs w:val="18"/>
        </w:rPr>
        <w:t>uno</w:t>
      </w:r>
      <w:r w:rsidRPr="007A52B0">
        <w:rPr>
          <w:rFonts w:ascii="Times New Roman" w:hAnsi="Times New Roman"/>
          <w:szCs w:val="18"/>
        </w:rPr>
        <w:t xml:space="preserve"> opzional</w:t>
      </w:r>
      <w:r w:rsidR="007D7527" w:rsidRPr="007A52B0">
        <w:rPr>
          <w:rFonts w:ascii="Times New Roman" w:hAnsi="Times New Roman"/>
          <w:szCs w:val="18"/>
        </w:rPr>
        <w:t>e</w:t>
      </w:r>
      <w:r w:rsidRPr="007A52B0">
        <w:rPr>
          <w:rFonts w:ascii="Times New Roman" w:hAnsi="Times New Roman"/>
          <w:szCs w:val="18"/>
        </w:rPr>
        <w:t>, da scegliere in base alle indicazioni che seguono.</w:t>
      </w:r>
    </w:p>
    <w:p w14:paraId="19F2E1F0" w14:textId="1BF81CDD" w:rsidR="004966A3" w:rsidRPr="007A52B0" w:rsidRDefault="004966A3" w:rsidP="002956CB">
      <w:pPr>
        <w:pStyle w:val="Testo10"/>
        <w:spacing w:line="240" w:lineRule="auto"/>
        <w:contextualSpacing/>
        <w:rPr>
          <w:rFonts w:ascii="Times New Roman" w:hAnsi="Times New Roman"/>
          <w:spacing w:val="-5"/>
          <w:szCs w:val="18"/>
        </w:rPr>
      </w:pPr>
      <w:r w:rsidRPr="007A52B0">
        <w:rPr>
          <w:rFonts w:ascii="Times New Roman" w:hAnsi="Times New Roman"/>
          <w:spacing w:val="-5"/>
          <w:szCs w:val="18"/>
        </w:rPr>
        <w:t>Testi obbligatori</w:t>
      </w:r>
    </w:p>
    <w:p w14:paraId="68D504EA" w14:textId="716FF4F0" w:rsidR="004966A3" w:rsidRPr="007A52B0" w:rsidRDefault="004966A3" w:rsidP="004966A3">
      <w:pPr>
        <w:pStyle w:val="Testo10"/>
        <w:numPr>
          <w:ilvl w:val="0"/>
          <w:numId w:val="5"/>
        </w:numPr>
        <w:spacing w:before="0" w:line="240" w:lineRule="auto"/>
        <w:contextualSpacing/>
        <w:rPr>
          <w:rFonts w:ascii="Times New Roman" w:hAnsi="Times New Roman"/>
          <w:spacing w:val="-5"/>
          <w:szCs w:val="18"/>
        </w:rPr>
      </w:pPr>
      <w:r w:rsidRPr="007A52B0">
        <w:rPr>
          <w:rFonts w:ascii="Times New Roman" w:hAnsi="Times New Roman"/>
          <w:spacing w:val="-5"/>
          <w:szCs w:val="18"/>
        </w:rPr>
        <w:t xml:space="preserve">MANTEGAZZA R., </w:t>
      </w:r>
      <w:r w:rsidRPr="007A52B0">
        <w:rPr>
          <w:rFonts w:ascii="Times New Roman" w:hAnsi="Times New Roman"/>
          <w:i/>
          <w:noProof w:val="0"/>
          <w:szCs w:val="18"/>
          <w:lang w:eastAsia="en-US"/>
        </w:rPr>
        <w:t>Con la maglia numero sette. Le potenzialità educative dello sport nell’adolescenza</w:t>
      </w:r>
      <w:r w:rsidRPr="007A52B0">
        <w:rPr>
          <w:rFonts w:ascii="Times New Roman" w:hAnsi="Times New Roman"/>
          <w:noProof w:val="0"/>
          <w:szCs w:val="18"/>
          <w:lang w:eastAsia="en-US"/>
        </w:rPr>
        <w:t>, UNICOPLI, Milano, 1999.</w:t>
      </w:r>
      <w:r w:rsidR="00346647" w:rsidRPr="00346647">
        <w:t xml:space="preserve"> </w:t>
      </w:r>
      <w:hyperlink r:id="rId8" w:history="1">
        <w:r w:rsidR="00346647" w:rsidRPr="00346647">
          <w:rPr>
            <w:rStyle w:val="Collegamentoipertestuale"/>
            <w:rFonts w:ascii="Times New Roman" w:hAnsi="Times New Roman"/>
            <w:noProof w:val="0"/>
            <w:szCs w:val="18"/>
            <w:lang w:eastAsia="en-US"/>
          </w:rPr>
          <w:t>Acquista da VP</w:t>
        </w:r>
      </w:hyperlink>
    </w:p>
    <w:p w14:paraId="4924DEDB" w14:textId="671AB425" w:rsidR="00DB5D44" w:rsidRPr="007A52B0" w:rsidRDefault="0054617B" w:rsidP="0054617B">
      <w:pPr>
        <w:pStyle w:val="Testo10"/>
        <w:numPr>
          <w:ilvl w:val="0"/>
          <w:numId w:val="5"/>
        </w:numPr>
        <w:spacing w:before="0" w:line="240" w:lineRule="auto"/>
        <w:contextualSpacing/>
        <w:rPr>
          <w:rFonts w:ascii="Times New Roman" w:hAnsi="Times New Roman"/>
          <w:spacing w:val="-5"/>
          <w:szCs w:val="18"/>
        </w:rPr>
      </w:pPr>
      <w:r w:rsidRPr="007A52B0">
        <w:rPr>
          <w:rFonts w:ascii="Times New Roman" w:hAnsi="Times New Roman"/>
          <w:smallCaps/>
          <w:spacing w:val="-5"/>
          <w:szCs w:val="18"/>
          <w:lang w:eastAsia="en-US"/>
        </w:rPr>
        <w:t>Formenti L., Gamelli I.</w:t>
      </w:r>
      <w:r w:rsidRPr="007A52B0">
        <w:rPr>
          <w:rFonts w:ascii="Verdana" w:hAnsi="Verdana"/>
          <w:szCs w:val="18"/>
        </w:rPr>
        <w:t xml:space="preserve"> , </w:t>
      </w:r>
      <w:r w:rsidRPr="007A52B0">
        <w:rPr>
          <w:rFonts w:ascii="Times New Roman" w:hAnsi="Times New Roman"/>
          <w:i/>
          <w:noProof w:val="0"/>
          <w:szCs w:val="18"/>
          <w:lang w:eastAsia="en-US"/>
        </w:rPr>
        <w:t>Quella volta che ho imparato</w:t>
      </w:r>
      <w:r w:rsidRPr="007A52B0">
        <w:rPr>
          <w:rFonts w:ascii="Verdana" w:hAnsi="Verdana"/>
          <w:szCs w:val="18"/>
        </w:rPr>
        <w:t xml:space="preserve">, </w:t>
      </w:r>
      <w:r w:rsidRPr="007A52B0">
        <w:rPr>
          <w:rFonts w:ascii="Times New Roman" w:hAnsi="Times New Roman"/>
          <w:noProof w:val="0"/>
          <w:szCs w:val="18"/>
          <w:lang w:eastAsia="en-US"/>
        </w:rPr>
        <w:t>Raffaello Cortina, Milano, 1998.</w:t>
      </w:r>
      <w:r w:rsidR="00346647" w:rsidRPr="00346647">
        <w:t xml:space="preserve"> </w:t>
      </w:r>
      <w:hyperlink r:id="rId9" w:history="1">
        <w:r w:rsidR="00346647" w:rsidRPr="00346647">
          <w:rPr>
            <w:rStyle w:val="Collegamentoipertestuale"/>
            <w:rFonts w:ascii="Times New Roman" w:hAnsi="Times New Roman"/>
            <w:noProof w:val="0"/>
            <w:szCs w:val="18"/>
            <w:lang w:eastAsia="en-US"/>
          </w:rPr>
          <w:t>Acquista da VP</w:t>
        </w:r>
      </w:hyperlink>
    </w:p>
    <w:p w14:paraId="38B96B28" w14:textId="013545D1" w:rsidR="004966A3" w:rsidRPr="007A52B0" w:rsidRDefault="004966A3" w:rsidP="004966A3">
      <w:pPr>
        <w:pStyle w:val="Testo10"/>
        <w:numPr>
          <w:ilvl w:val="0"/>
          <w:numId w:val="5"/>
        </w:numPr>
        <w:spacing w:before="0" w:line="240" w:lineRule="auto"/>
        <w:contextualSpacing/>
        <w:rPr>
          <w:rFonts w:ascii="Times New Roman" w:hAnsi="Times New Roman"/>
          <w:spacing w:val="-5"/>
          <w:szCs w:val="18"/>
        </w:rPr>
      </w:pPr>
      <w:r w:rsidRPr="007A52B0">
        <w:rPr>
          <w:rFonts w:ascii="Times New Roman" w:hAnsi="Times New Roman"/>
          <w:smallCaps/>
          <w:spacing w:val="-5"/>
          <w:szCs w:val="18"/>
        </w:rPr>
        <w:t xml:space="preserve">Premoli S., Balloi C., Lamberti M.,  </w:t>
      </w:r>
      <w:r w:rsidRPr="007A52B0">
        <w:rPr>
          <w:rFonts w:ascii="Times New Roman" w:hAnsi="Times New Roman"/>
          <w:i/>
          <w:spacing w:val="-5"/>
          <w:szCs w:val="18"/>
        </w:rPr>
        <w:t>Pedagogia a bordo campo</w:t>
      </w:r>
      <w:r w:rsidRPr="007A52B0">
        <w:rPr>
          <w:rFonts w:ascii="Times New Roman" w:hAnsi="Times New Roman"/>
          <w:spacing w:val="-5"/>
          <w:szCs w:val="18"/>
        </w:rPr>
        <w:t>, in corso di stampa.</w:t>
      </w:r>
      <w:r w:rsidR="00346647" w:rsidRPr="00346647">
        <w:t xml:space="preserve"> </w:t>
      </w:r>
      <w:hyperlink r:id="rId10" w:history="1">
        <w:r w:rsidR="00346647" w:rsidRPr="00346647">
          <w:rPr>
            <w:rStyle w:val="Collegamentoipertestuale"/>
            <w:rFonts w:ascii="Times New Roman" w:hAnsi="Times New Roman"/>
            <w:spacing w:val="-5"/>
            <w:szCs w:val="18"/>
          </w:rPr>
          <w:t>Acquista da VP</w:t>
        </w:r>
      </w:hyperlink>
    </w:p>
    <w:p w14:paraId="628888CC" w14:textId="786DD2CE" w:rsidR="004966A3" w:rsidRPr="007A52B0" w:rsidRDefault="004966A3" w:rsidP="004966A3">
      <w:pPr>
        <w:pStyle w:val="Testo10"/>
        <w:spacing w:before="0" w:line="240" w:lineRule="auto"/>
        <w:contextualSpacing/>
        <w:rPr>
          <w:rFonts w:ascii="Times New Roman" w:hAnsi="Times New Roman"/>
          <w:spacing w:val="-5"/>
          <w:szCs w:val="18"/>
        </w:rPr>
      </w:pPr>
      <w:r w:rsidRPr="007A52B0">
        <w:rPr>
          <w:rFonts w:ascii="Times New Roman" w:hAnsi="Times New Roman"/>
          <w:spacing w:val="-5"/>
          <w:szCs w:val="18"/>
        </w:rPr>
        <w:t>Testi opzionali (tra cui sceglierne obbligatoriamente uno)</w:t>
      </w:r>
    </w:p>
    <w:p w14:paraId="6C2A9FAA" w14:textId="3F455B75" w:rsidR="004966A3" w:rsidRPr="007A52B0" w:rsidRDefault="004966A3" w:rsidP="004966A3">
      <w:pPr>
        <w:pStyle w:val="Testo10"/>
        <w:numPr>
          <w:ilvl w:val="0"/>
          <w:numId w:val="9"/>
        </w:numPr>
        <w:spacing w:before="0" w:line="240" w:lineRule="auto"/>
        <w:contextualSpacing/>
        <w:rPr>
          <w:rFonts w:ascii="Times New Roman" w:hAnsi="Times New Roman"/>
          <w:spacing w:val="-5"/>
          <w:szCs w:val="18"/>
        </w:rPr>
      </w:pPr>
      <w:r w:rsidRPr="007A52B0">
        <w:rPr>
          <w:rFonts w:ascii="Times New Roman" w:hAnsi="Times New Roman"/>
          <w:smallCaps/>
          <w:spacing w:val="-5"/>
          <w:szCs w:val="18"/>
          <w:lang w:eastAsia="en-US"/>
        </w:rPr>
        <w:t>GAMELLI I.,</w:t>
      </w:r>
      <w:r w:rsidRPr="007A52B0">
        <w:rPr>
          <w:rFonts w:ascii="Verdana" w:hAnsi="Verdana"/>
          <w:szCs w:val="18"/>
        </w:rPr>
        <w:t xml:space="preserve"> </w:t>
      </w:r>
      <w:r w:rsidRPr="007A52B0">
        <w:rPr>
          <w:rFonts w:ascii="Times New Roman" w:hAnsi="Times New Roman"/>
          <w:i/>
          <w:noProof w:val="0"/>
          <w:szCs w:val="18"/>
          <w:lang w:eastAsia="en-US"/>
        </w:rPr>
        <w:t>Pedagogia del corpo</w:t>
      </w:r>
      <w:r w:rsidRPr="007A52B0">
        <w:rPr>
          <w:rFonts w:ascii="Times New Roman" w:hAnsi="Times New Roman"/>
          <w:noProof w:val="0"/>
          <w:szCs w:val="18"/>
          <w:lang w:eastAsia="en-US"/>
        </w:rPr>
        <w:t>, Raffaello Cortina, Milano, 2011.</w:t>
      </w:r>
      <w:r w:rsidR="00346647" w:rsidRPr="00346647">
        <w:t xml:space="preserve"> </w:t>
      </w:r>
      <w:hyperlink r:id="rId11" w:history="1">
        <w:r w:rsidR="00346647" w:rsidRPr="00346647">
          <w:rPr>
            <w:rStyle w:val="Collegamentoipertestuale"/>
            <w:rFonts w:ascii="Times New Roman" w:hAnsi="Times New Roman"/>
            <w:noProof w:val="0"/>
            <w:szCs w:val="18"/>
            <w:lang w:eastAsia="en-US"/>
          </w:rPr>
          <w:t>Acquista da VP</w:t>
        </w:r>
      </w:hyperlink>
    </w:p>
    <w:p w14:paraId="06FB0758" w14:textId="687F3289" w:rsidR="004966A3" w:rsidRPr="007A52B0" w:rsidRDefault="004966A3" w:rsidP="004966A3">
      <w:pPr>
        <w:pStyle w:val="Paragrafoelenco"/>
        <w:numPr>
          <w:ilvl w:val="0"/>
          <w:numId w:val="9"/>
        </w:numPr>
        <w:jc w:val="both"/>
        <w:rPr>
          <w:sz w:val="18"/>
          <w:szCs w:val="18"/>
        </w:rPr>
      </w:pPr>
      <w:r w:rsidRPr="007A52B0">
        <w:rPr>
          <w:smallCaps/>
          <w:noProof/>
          <w:spacing w:val="-5"/>
          <w:sz w:val="18"/>
          <w:szCs w:val="18"/>
        </w:rPr>
        <w:t>Santerini</w:t>
      </w:r>
      <w:r w:rsidR="00B74C6D" w:rsidRPr="007A52B0">
        <w:rPr>
          <w:smallCaps/>
          <w:noProof/>
          <w:spacing w:val="-5"/>
          <w:sz w:val="18"/>
          <w:szCs w:val="18"/>
        </w:rPr>
        <w:t xml:space="preserve"> M.</w:t>
      </w:r>
      <w:r w:rsidRPr="007A52B0">
        <w:rPr>
          <w:smallCaps/>
          <w:noProof/>
          <w:spacing w:val="-5"/>
          <w:sz w:val="18"/>
          <w:szCs w:val="18"/>
        </w:rPr>
        <w:t>,</w:t>
      </w:r>
      <w:r w:rsidRPr="007A52B0">
        <w:rPr>
          <w:sz w:val="18"/>
          <w:szCs w:val="18"/>
        </w:rPr>
        <w:t xml:space="preserve"> </w:t>
      </w:r>
      <w:r w:rsidRPr="007A52B0">
        <w:rPr>
          <w:i/>
          <w:sz w:val="18"/>
          <w:szCs w:val="18"/>
        </w:rPr>
        <w:t>Da stranieri a cittadini. Educazione interculturale e mondo globale</w:t>
      </w:r>
      <w:r w:rsidRPr="007A52B0">
        <w:rPr>
          <w:sz w:val="18"/>
          <w:szCs w:val="18"/>
        </w:rPr>
        <w:t>,</w:t>
      </w:r>
      <w:r w:rsidRPr="007A52B0">
        <w:rPr>
          <w:i/>
          <w:sz w:val="18"/>
          <w:szCs w:val="18"/>
        </w:rPr>
        <w:t xml:space="preserve"> </w:t>
      </w:r>
      <w:r w:rsidRPr="007A52B0">
        <w:rPr>
          <w:sz w:val="18"/>
          <w:szCs w:val="18"/>
        </w:rPr>
        <w:t>Mondadori, Milano, 2017.</w:t>
      </w:r>
      <w:r w:rsidR="00346647" w:rsidRPr="00346647">
        <w:t xml:space="preserve"> </w:t>
      </w:r>
      <w:hyperlink r:id="rId12" w:history="1">
        <w:r w:rsidR="00346647" w:rsidRPr="00346647">
          <w:rPr>
            <w:rStyle w:val="Collegamentoipertestuale"/>
            <w:sz w:val="18"/>
            <w:szCs w:val="18"/>
          </w:rPr>
          <w:t>Acquista da VP</w:t>
        </w:r>
      </w:hyperlink>
    </w:p>
    <w:p w14:paraId="49CB6B5C" w14:textId="754DCCFF" w:rsidR="00B74C6D" w:rsidRPr="007A52B0" w:rsidRDefault="00B74C6D" w:rsidP="00B74C6D">
      <w:pPr>
        <w:pStyle w:val="Paragrafoelenco"/>
        <w:numPr>
          <w:ilvl w:val="0"/>
          <w:numId w:val="9"/>
        </w:numPr>
        <w:jc w:val="both"/>
        <w:rPr>
          <w:sz w:val="18"/>
          <w:szCs w:val="18"/>
        </w:rPr>
      </w:pPr>
      <w:r w:rsidRPr="007A52B0">
        <w:rPr>
          <w:smallCaps/>
          <w:noProof/>
          <w:spacing w:val="-5"/>
          <w:sz w:val="18"/>
          <w:szCs w:val="18"/>
        </w:rPr>
        <w:t>FERRI N.</w:t>
      </w:r>
      <w:r w:rsidRPr="007A52B0">
        <w:rPr>
          <w:sz w:val="18"/>
          <w:szCs w:val="18"/>
        </w:rPr>
        <w:t xml:space="preserve">, </w:t>
      </w:r>
      <w:proofErr w:type="spellStart"/>
      <w:r w:rsidRPr="007A52B0">
        <w:rPr>
          <w:i/>
          <w:sz w:val="18"/>
          <w:szCs w:val="18"/>
        </w:rPr>
        <w:t>Embodied</w:t>
      </w:r>
      <w:proofErr w:type="spellEnd"/>
      <w:r w:rsidRPr="007A52B0">
        <w:rPr>
          <w:i/>
          <w:sz w:val="18"/>
          <w:szCs w:val="18"/>
        </w:rPr>
        <w:t xml:space="preserve"> </w:t>
      </w:r>
      <w:proofErr w:type="spellStart"/>
      <w:r w:rsidRPr="007A52B0">
        <w:rPr>
          <w:i/>
          <w:sz w:val="18"/>
          <w:szCs w:val="18"/>
        </w:rPr>
        <w:t>Research</w:t>
      </w:r>
      <w:proofErr w:type="spellEnd"/>
      <w:r w:rsidRPr="007A52B0">
        <w:rPr>
          <w:i/>
          <w:sz w:val="18"/>
          <w:szCs w:val="18"/>
        </w:rPr>
        <w:t>. Ricercare con il corpo e sul corpo</w:t>
      </w:r>
      <w:r w:rsidRPr="007A52B0">
        <w:rPr>
          <w:sz w:val="18"/>
          <w:szCs w:val="18"/>
        </w:rPr>
        <w:t>,</w:t>
      </w:r>
      <w:r w:rsidRPr="007A52B0">
        <w:rPr>
          <w:i/>
          <w:sz w:val="18"/>
          <w:szCs w:val="18"/>
        </w:rPr>
        <w:t xml:space="preserve"> </w:t>
      </w:r>
      <w:r w:rsidRPr="007A52B0">
        <w:rPr>
          <w:sz w:val="18"/>
          <w:szCs w:val="18"/>
        </w:rPr>
        <w:t>Armando, Roma, 2022.</w:t>
      </w:r>
      <w:r w:rsidR="00346647" w:rsidRPr="00346647">
        <w:t xml:space="preserve"> </w:t>
      </w:r>
      <w:hyperlink r:id="rId13" w:history="1">
        <w:r w:rsidR="00346647" w:rsidRPr="00346647">
          <w:rPr>
            <w:rStyle w:val="Collegamentoipertestuale"/>
            <w:sz w:val="18"/>
            <w:szCs w:val="18"/>
          </w:rPr>
          <w:t>Acquista da VP</w:t>
        </w:r>
      </w:hyperlink>
    </w:p>
    <w:p w14:paraId="189E1E0F" w14:textId="4D889C7A" w:rsidR="00C44E5E" w:rsidRPr="007A52B0" w:rsidRDefault="00C44E5E" w:rsidP="00C44E5E">
      <w:pPr>
        <w:pStyle w:val="Paragrafoelenco"/>
        <w:numPr>
          <w:ilvl w:val="0"/>
          <w:numId w:val="9"/>
        </w:numPr>
        <w:jc w:val="both"/>
        <w:rPr>
          <w:sz w:val="18"/>
          <w:szCs w:val="18"/>
        </w:rPr>
      </w:pPr>
      <w:r w:rsidRPr="007A52B0">
        <w:rPr>
          <w:smallCaps/>
          <w:spacing w:val="-5"/>
          <w:sz w:val="18"/>
          <w:szCs w:val="18"/>
        </w:rPr>
        <w:t xml:space="preserve">Premoli S., </w:t>
      </w:r>
      <w:r w:rsidRPr="007A52B0">
        <w:rPr>
          <w:i/>
          <w:iCs/>
          <w:sz w:val="18"/>
          <w:szCs w:val="18"/>
        </w:rPr>
        <w:t>Bambini, adolescenti e famiglie vulnerabili. Nuove direzioni nei servizi socioeducativi</w:t>
      </w:r>
      <w:r w:rsidRPr="007A52B0">
        <w:rPr>
          <w:sz w:val="18"/>
          <w:szCs w:val="18"/>
        </w:rPr>
        <w:t>, Franco Angeli, Milano, 2012.</w:t>
      </w:r>
      <w:r w:rsidR="00346647" w:rsidRPr="00346647">
        <w:t xml:space="preserve"> </w:t>
      </w:r>
      <w:hyperlink r:id="rId14" w:history="1">
        <w:r w:rsidR="00346647" w:rsidRPr="00346647">
          <w:rPr>
            <w:rStyle w:val="Collegamentoipertestuale"/>
            <w:sz w:val="18"/>
            <w:szCs w:val="18"/>
          </w:rPr>
          <w:t>Acquista da VP</w:t>
        </w:r>
      </w:hyperlink>
    </w:p>
    <w:p w14:paraId="04F3E3F1" w14:textId="0CE7DEDF" w:rsidR="00C44E5E" w:rsidRPr="007A52B0" w:rsidRDefault="00C44E5E" w:rsidP="00C44E5E">
      <w:pPr>
        <w:pStyle w:val="Paragrafoelenco"/>
        <w:numPr>
          <w:ilvl w:val="0"/>
          <w:numId w:val="9"/>
        </w:numPr>
        <w:jc w:val="both"/>
        <w:rPr>
          <w:sz w:val="18"/>
          <w:szCs w:val="18"/>
        </w:rPr>
      </w:pPr>
      <w:proofErr w:type="spellStart"/>
      <w:r w:rsidRPr="007A52B0">
        <w:rPr>
          <w:smallCaps/>
          <w:spacing w:val="-5"/>
          <w:sz w:val="18"/>
          <w:szCs w:val="18"/>
        </w:rPr>
        <w:t>Farn</w:t>
      </w:r>
      <w:r w:rsidR="007A52B0">
        <w:rPr>
          <w:smallCaps/>
          <w:spacing w:val="-5"/>
          <w:sz w:val="18"/>
          <w:szCs w:val="18"/>
        </w:rPr>
        <w:t>è</w:t>
      </w:r>
      <w:proofErr w:type="spellEnd"/>
      <w:r w:rsidRPr="007A52B0">
        <w:rPr>
          <w:smallCaps/>
          <w:spacing w:val="-5"/>
          <w:sz w:val="18"/>
          <w:szCs w:val="18"/>
        </w:rPr>
        <w:t xml:space="preserve"> R.,</w:t>
      </w:r>
      <w:r w:rsidRPr="007A52B0">
        <w:rPr>
          <w:sz w:val="18"/>
          <w:szCs w:val="18"/>
        </w:rPr>
        <w:t xml:space="preserve"> In-Ludere. Gioco, Sport e Formazione, Zanichelli, 2024.</w:t>
      </w:r>
      <w:r w:rsidR="00346647" w:rsidRPr="00346647">
        <w:t xml:space="preserve"> </w:t>
      </w:r>
    </w:p>
    <w:p w14:paraId="1B7C5AC3" w14:textId="4457DCB2" w:rsidR="00C44E5E" w:rsidRPr="007A52B0" w:rsidRDefault="00C44E5E" w:rsidP="00C44E5E">
      <w:pPr>
        <w:pStyle w:val="Paragrafoelenco"/>
        <w:numPr>
          <w:ilvl w:val="0"/>
          <w:numId w:val="9"/>
        </w:numPr>
        <w:jc w:val="both"/>
        <w:rPr>
          <w:sz w:val="18"/>
          <w:szCs w:val="18"/>
        </w:rPr>
      </w:pPr>
      <w:r w:rsidRPr="007A52B0">
        <w:rPr>
          <w:smallCaps/>
          <w:spacing w:val="-5"/>
          <w:sz w:val="18"/>
          <w:szCs w:val="18"/>
        </w:rPr>
        <w:t>Bellantonio S., Tafuri S.,</w:t>
      </w:r>
      <w:r w:rsidRPr="007A52B0">
        <w:rPr>
          <w:sz w:val="18"/>
          <w:szCs w:val="18"/>
        </w:rPr>
        <w:t xml:space="preserve"> Allenare e riflettere, Franco Angeli, Milano, 2019.</w:t>
      </w:r>
      <w:r w:rsidR="00346647" w:rsidRPr="00346647">
        <w:t xml:space="preserve"> </w:t>
      </w:r>
      <w:hyperlink r:id="rId15" w:history="1">
        <w:r w:rsidR="00346647" w:rsidRPr="00346647">
          <w:rPr>
            <w:rStyle w:val="Collegamentoipertestuale"/>
            <w:sz w:val="18"/>
            <w:szCs w:val="18"/>
          </w:rPr>
          <w:t>Acquista da VP</w:t>
        </w:r>
      </w:hyperlink>
    </w:p>
    <w:p w14:paraId="1B973A3D" w14:textId="3FF4C02D" w:rsidR="00C44E5E" w:rsidRPr="007A52B0" w:rsidRDefault="00C44E5E" w:rsidP="00C44E5E">
      <w:pPr>
        <w:pStyle w:val="Paragrafoelenco"/>
        <w:numPr>
          <w:ilvl w:val="0"/>
          <w:numId w:val="9"/>
        </w:numPr>
        <w:jc w:val="both"/>
        <w:rPr>
          <w:sz w:val="18"/>
          <w:szCs w:val="18"/>
        </w:rPr>
      </w:pPr>
      <w:proofErr w:type="spellStart"/>
      <w:r w:rsidRPr="007A52B0">
        <w:rPr>
          <w:smallCaps/>
          <w:spacing w:val="-5"/>
          <w:sz w:val="18"/>
          <w:szCs w:val="18"/>
        </w:rPr>
        <w:t>Maulini</w:t>
      </w:r>
      <w:proofErr w:type="spellEnd"/>
      <w:r w:rsidRPr="007A52B0">
        <w:rPr>
          <w:smallCaps/>
          <w:spacing w:val="-5"/>
          <w:sz w:val="18"/>
          <w:szCs w:val="18"/>
        </w:rPr>
        <w:t xml:space="preserve"> C.,</w:t>
      </w:r>
      <w:r w:rsidRPr="007A52B0">
        <w:rPr>
          <w:sz w:val="18"/>
          <w:szCs w:val="18"/>
        </w:rPr>
        <w:t xml:space="preserve"> Educare </w:t>
      </w:r>
      <w:proofErr w:type="spellStart"/>
      <w:r w:rsidRPr="007A52B0">
        <w:rPr>
          <w:sz w:val="18"/>
          <w:szCs w:val="18"/>
        </w:rPr>
        <w:t>allendando</w:t>
      </w:r>
      <w:proofErr w:type="spellEnd"/>
      <w:r w:rsidRPr="007A52B0">
        <w:rPr>
          <w:sz w:val="18"/>
          <w:szCs w:val="18"/>
        </w:rPr>
        <w:t>, Franco Angeli, Milano, 2019.</w:t>
      </w:r>
      <w:r w:rsidR="00346647" w:rsidRPr="00346647">
        <w:t xml:space="preserve"> </w:t>
      </w:r>
      <w:hyperlink r:id="rId16" w:history="1">
        <w:r w:rsidR="00346647" w:rsidRPr="00346647">
          <w:rPr>
            <w:rStyle w:val="Collegamentoipertestuale"/>
            <w:sz w:val="18"/>
            <w:szCs w:val="18"/>
          </w:rPr>
          <w:t>Acquista da VP</w:t>
        </w:r>
      </w:hyperlink>
    </w:p>
    <w:p w14:paraId="7BF88D98" w14:textId="6EC79F15" w:rsidR="00B74C6D" w:rsidRPr="007A52B0" w:rsidRDefault="00B74C6D" w:rsidP="00B74C6D">
      <w:pPr>
        <w:pStyle w:val="Testo10"/>
        <w:spacing w:before="0" w:line="240" w:lineRule="auto"/>
        <w:ind w:left="360" w:firstLine="0"/>
        <w:contextualSpacing/>
        <w:rPr>
          <w:rFonts w:ascii="Times New Roman" w:hAnsi="Times New Roman"/>
          <w:spacing w:val="-5"/>
          <w:szCs w:val="18"/>
        </w:rPr>
      </w:pPr>
      <w:r w:rsidRPr="007A52B0">
        <w:rPr>
          <w:rFonts w:ascii="Times New Roman" w:hAnsi="Times New Roman"/>
          <w:noProof w:val="0"/>
          <w:szCs w:val="18"/>
          <w:lang w:eastAsia="en-US"/>
        </w:rPr>
        <w:t>L’elenco dei testi tra cui scegliere potrà essere ampliato nel corso dell’anno</w:t>
      </w:r>
      <w:r w:rsidR="00C44E5E" w:rsidRPr="007A52B0">
        <w:rPr>
          <w:rFonts w:ascii="Times New Roman" w:hAnsi="Times New Roman"/>
          <w:noProof w:val="0"/>
          <w:szCs w:val="18"/>
          <w:lang w:eastAsia="en-US"/>
        </w:rPr>
        <w:t>.</w:t>
      </w:r>
    </w:p>
    <w:p w14:paraId="7EA9ACB5" w14:textId="513A0070" w:rsidR="002956CB" w:rsidRPr="007A52B0" w:rsidRDefault="002956CB" w:rsidP="002956CB">
      <w:pPr>
        <w:pStyle w:val="Testo2"/>
        <w:spacing w:line="240" w:lineRule="auto"/>
        <w:ind w:firstLine="0"/>
        <w:contextualSpacing/>
        <w:rPr>
          <w:rFonts w:ascii="Times New Roman" w:hAnsi="Times New Roman"/>
          <w:szCs w:val="18"/>
        </w:rPr>
      </w:pPr>
      <w:r w:rsidRPr="007A52B0">
        <w:rPr>
          <w:rFonts w:ascii="Times New Roman" w:hAnsi="Times New Roman"/>
          <w:szCs w:val="18"/>
        </w:rPr>
        <w:t>Fanno parte del materiale da preparare per l’esame anche le slides presentate dal docente a lezione e pubblicate entro il 25 maggio su Blackboard.</w:t>
      </w:r>
    </w:p>
    <w:p w14:paraId="000C8582" w14:textId="77777777" w:rsidR="007A52B0" w:rsidRDefault="007A52B0" w:rsidP="007A52B0">
      <w:pPr>
        <w:spacing w:before="240" w:after="120"/>
        <w:rPr>
          <w:b/>
          <w:i/>
          <w:sz w:val="18"/>
        </w:rPr>
      </w:pPr>
      <w:r>
        <w:rPr>
          <w:b/>
          <w:i/>
          <w:sz w:val="18"/>
        </w:rPr>
        <w:t>DIDATTICA DEL CORSO</w:t>
      </w:r>
    </w:p>
    <w:p w14:paraId="6AFB861C" w14:textId="20C8F72D" w:rsidR="00B96FD8" w:rsidRPr="007A52B0" w:rsidRDefault="00B96FD8" w:rsidP="00B96FD8">
      <w:pPr>
        <w:pStyle w:val="Testo2"/>
        <w:spacing w:line="240" w:lineRule="auto"/>
        <w:ind w:firstLine="0"/>
        <w:contextualSpacing/>
        <w:rPr>
          <w:rFonts w:ascii="Times New Roman" w:hAnsi="Times New Roman"/>
          <w:szCs w:val="18"/>
        </w:rPr>
      </w:pPr>
      <w:r w:rsidRPr="007A52B0">
        <w:rPr>
          <w:rFonts w:ascii="Times New Roman" w:hAnsi="Times New Roman"/>
          <w:szCs w:val="18"/>
        </w:rPr>
        <w:t xml:space="preserve">La didattica del corso sarà incentrata su lezioni in aula, basate anche su filmati e testimonianze di professionisti, e prevederà momenti di attivazione individuale e di gruppo. </w:t>
      </w:r>
    </w:p>
    <w:p w14:paraId="5450BFBC" w14:textId="29EA7CF5" w:rsidR="00652290" w:rsidRPr="007A52B0" w:rsidRDefault="00652290" w:rsidP="00B96FD8">
      <w:pPr>
        <w:pStyle w:val="Testo2"/>
        <w:spacing w:line="240" w:lineRule="auto"/>
        <w:contextualSpacing/>
        <w:rPr>
          <w:rFonts w:ascii="Times New Roman" w:hAnsi="Times New Roman"/>
          <w:szCs w:val="18"/>
        </w:rPr>
      </w:pPr>
      <w:r w:rsidRPr="007A52B0">
        <w:rPr>
          <w:rFonts w:ascii="Times New Roman" w:hAnsi="Times New Roman"/>
          <w:szCs w:val="18"/>
        </w:rPr>
        <w:t>Il materiale a disposizione dello studente verrà ottimizzato con l’ausilio della piattaforma Blackboard disponibile sul sito Internet dell’Università.</w:t>
      </w:r>
    </w:p>
    <w:p w14:paraId="1D185DBB" w14:textId="77777777" w:rsidR="007A52B0" w:rsidRDefault="007A52B0" w:rsidP="007A52B0">
      <w:pPr>
        <w:spacing w:before="240" w:after="120"/>
        <w:rPr>
          <w:b/>
          <w:i/>
          <w:sz w:val="18"/>
        </w:rPr>
      </w:pPr>
      <w:r>
        <w:rPr>
          <w:b/>
          <w:i/>
          <w:sz w:val="18"/>
        </w:rPr>
        <w:lastRenderedPageBreak/>
        <w:t>METODO E CRITERI DI VALUTAZIONE</w:t>
      </w:r>
    </w:p>
    <w:p w14:paraId="59D7A155" w14:textId="432623AB" w:rsidR="00B476AF" w:rsidRPr="007A52B0" w:rsidRDefault="00B96FD8" w:rsidP="00B96FD8">
      <w:pPr>
        <w:pStyle w:val="Testo2"/>
        <w:spacing w:line="240" w:lineRule="auto"/>
        <w:contextualSpacing/>
        <w:rPr>
          <w:rFonts w:ascii="Times New Roman" w:hAnsi="Times New Roman"/>
          <w:szCs w:val="18"/>
        </w:rPr>
      </w:pPr>
      <w:r w:rsidRPr="007A52B0">
        <w:rPr>
          <w:rFonts w:ascii="Times New Roman" w:hAnsi="Times New Roman"/>
          <w:szCs w:val="18"/>
        </w:rPr>
        <w:t xml:space="preserve">L’accertamento dei risultati di apprendimento, adottati dal docente, avviene per mezzo di un colloquio orale, condotto dal docente stesso o da uno dei suoi collaboratori, orientato a verificare la preparazione in merito al programma d’esame, la chiarezza espositiva, la padronanza dei concetti principali, la capacità di riflessione critica e di connessione con la propria biografia personale, educativa ed eventualmente professionale, fondamentale per chi intende praticare una professione a stretto contatto con le persone. </w:t>
      </w:r>
      <w:r w:rsidR="00184AD5" w:rsidRPr="007A52B0">
        <w:rPr>
          <w:rFonts w:ascii="Times New Roman" w:hAnsi="Times New Roman"/>
          <w:szCs w:val="18"/>
        </w:rPr>
        <w:t xml:space="preserve">In presenza di un elevato numero di iscritti all’esame, in accordo con gli studenti, </w:t>
      </w:r>
      <w:r w:rsidR="00F34503" w:rsidRPr="007A52B0">
        <w:rPr>
          <w:rFonts w:ascii="Times New Roman" w:hAnsi="Times New Roman"/>
          <w:szCs w:val="18"/>
        </w:rPr>
        <w:t xml:space="preserve">il colloquio orale </w:t>
      </w:r>
      <w:r w:rsidR="00184AD5" w:rsidRPr="007A52B0">
        <w:rPr>
          <w:rFonts w:ascii="Times New Roman" w:hAnsi="Times New Roman"/>
          <w:szCs w:val="18"/>
        </w:rPr>
        <w:t>potrà essere</w:t>
      </w:r>
      <w:r w:rsidR="00F34503" w:rsidRPr="007A52B0">
        <w:rPr>
          <w:rFonts w:ascii="Times New Roman" w:hAnsi="Times New Roman"/>
          <w:szCs w:val="18"/>
        </w:rPr>
        <w:t xml:space="preserve"> preceduto da </w:t>
      </w:r>
      <w:r w:rsidR="00184AD5" w:rsidRPr="007A52B0">
        <w:rPr>
          <w:rFonts w:ascii="Times New Roman" w:hAnsi="Times New Roman"/>
          <w:szCs w:val="18"/>
        </w:rPr>
        <w:t>una prova scritta.</w:t>
      </w:r>
      <w:r w:rsidR="00B476AF" w:rsidRPr="007A52B0">
        <w:rPr>
          <w:rFonts w:ascii="Times New Roman" w:hAnsi="Times New Roman"/>
          <w:szCs w:val="18"/>
        </w:rPr>
        <w:t xml:space="preserve"> Tutti gli studenti dovranno anche presentare un elaborato autobiografico relativo alla propria storia di formazione, secondo le indicazioni che saranno disponibili sulla piattaforma Blackboard.</w:t>
      </w:r>
    </w:p>
    <w:p w14:paraId="7D4A7106" w14:textId="7FD9ABE5" w:rsidR="00B96FD8" w:rsidRPr="007A52B0" w:rsidRDefault="00B476AF" w:rsidP="00B96FD8">
      <w:pPr>
        <w:pStyle w:val="Testo2"/>
        <w:spacing w:line="240" w:lineRule="auto"/>
        <w:contextualSpacing/>
        <w:rPr>
          <w:rFonts w:ascii="Times New Roman" w:hAnsi="Times New Roman"/>
          <w:szCs w:val="18"/>
        </w:rPr>
      </w:pPr>
      <w:r w:rsidRPr="007A52B0">
        <w:rPr>
          <w:rFonts w:ascii="Times New Roman" w:hAnsi="Times New Roman"/>
          <w:szCs w:val="18"/>
        </w:rPr>
        <w:t xml:space="preserve">In base all’evoluzione delle disposizioni per la sicurezza sanitaria potranno intercorrere alcune modifiche nelle modalità di </w:t>
      </w:r>
      <w:r w:rsidR="00D125AC" w:rsidRPr="007A52B0">
        <w:rPr>
          <w:rFonts w:ascii="Times New Roman" w:hAnsi="Times New Roman"/>
          <w:szCs w:val="18"/>
        </w:rPr>
        <w:t>svolgimento</w:t>
      </w:r>
      <w:r w:rsidRPr="007A52B0">
        <w:rPr>
          <w:rFonts w:ascii="Times New Roman" w:hAnsi="Times New Roman"/>
          <w:szCs w:val="18"/>
        </w:rPr>
        <w:t xml:space="preserve"> </w:t>
      </w:r>
      <w:r w:rsidR="00D125AC" w:rsidRPr="007A52B0">
        <w:rPr>
          <w:rFonts w:ascii="Times New Roman" w:hAnsi="Times New Roman"/>
          <w:szCs w:val="18"/>
        </w:rPr>
        <w:t xml:space="preserve">delle lezioni e </w:t>
      </w:r>
      <w:r w:rsidRPr="007A52B0">
        <w:rPr>
          <w:rFonts w:ascii="Times New Roman" w:hAnsi="Times New Roman"/>
          <w:szCs w:val="18"/>
        </w:rPr>
        <w:t>dell’esame, che verranno comunicate tempestivamente agli studenti.</w:t>
      </w:r>
    </w:p>
    <w:p w14:paraId="74DC3209" w14:textId="77777777" w:rsidR="007A52B0" w:rsidRDefault="007A52B0" w:rsidP="007A52B0">
      <w:pPr>
        <w:spacing w:before="240" w:after="120"/>
        <w:rPr>
          <w:b/>
          <w:i/>
          <w:sz w:val="18"/>
        </w:rPr>
      </w:pPr>
      <w:r>
        <w:rPr>
          <w:b/>
          <w:i/>
          <w:sz w:val="18"/>
        </w:rPr>
        <w:t>AVVERTENZE E PREREQUISITI</w:t>
      </w:r>
    </w:p>
    <w:p w14:paraId="208E26F9" w14:textId="77777777" w:rsidR="007D7527" w:rsidRPr="007A52B0" w:rsidRDefault="00652290" w:rsidP="007D7527">
      <w:pPr>
        <w:spacing w:before="120"/>
        <w:contextualSpacing/>
        <w:rPr>
          <w:sz w:val="18"/>
          <w:szCs w:val="18"/>
        </w:rPr>
      </w:pPr>
      <w:r w:rsidRPr="007A52B0">
        <w:rPr>
          <w:sz w:val="18"/>
          <w:szCs w:val="18"/>
        </w:rPr>
        <w:t>Il corso non necessità di prerequisiti</w:t>
      </w:r>
      <w:r w:rsidR="004E434C" w:rsidRPr="007A52B0">
        <w:rPr>
          <w:sz w:val="18"/>
          <w:szCs w:val="18"/>
        </w:rPr>
        <w:t xml:space="preserve"> relativi ai contenuti. </w:t>
      </w:r>
    </w:p>
    <w:p w14:paraId="35EE402A" w14:textId="406C949D" w:rsidR="007D7527" w:rsidRPr="007A52B0" w:rsidRDefault="007D7527" w:rsidP="007D7527">
      <w:pPr>
        <w:spacing w:before="120"/>
        <w:contextualSpacing/>
        <w:rPr>
          <w:sz w:val="18"/>
          <w:szCs w:val="18"/>
        </w:rPr>
      </w:pPr>
      <w:r w:rsidRPr="007A52B0">
        <w:rPr>
          <w:sz w:val="18"/>
          <w:szCs w:val="18"/>
        </w:rPr>
        <w:t xml:space="preserve">Informazioni e slides del Corso saranno disponibili sulla pagina personale del docente sul sito www.unicatt.it. </w:t>
      </w:r>
    </w:p>
    <w:p w14:paraId="7F045C08" w14:textId="77777777" w:rsidR="00970167" w:rsidRPr="007A52B0" w:rsidRDefault="00970167" w:rsidP="007A52B0">
      <w:pPr>
        <w:spacing w:before="120"/>
        <w:rPr>
          <w:i/>
          <w:iCs/>
          <w:sz w:val="18"/>
          <w:szCs w:val="18"/>
        </w:rPr>
      </w:pPr>
      <w:r w:rsidRPr="007A52B0">
        <w:rPr>
          <w:i/>
          <w:iCs/>
          <w:sz w:val="18"/>
          <w:szCs w:val="18"/>
        </w:rPr>
        <w:t>Orario e luogo di ricevimento degli studenti</w:t>
      </w:r>
    </w:p>
    <w:p w14:paraId="1A502A1F" w14:textId="691993B0" w:rsidR="007D7527" w:rsidRPr="007A52B0" w:rsidRDefault="007D7527" w:rsidP="007D7527">
      <w:pPr>
        <w:pStyle w:val="Testo2"/>
        <w:spacing w:line="240" w:lineRule="auto"/>
        <w:contextualSpacing/>
        <w:rPr>
          <w:rFonts w:ascii="Times New Roman" w:hAnsi="Times New Roman"/>
          <w:szCs w:val="18"/>
        </w:rPr>
      </w:pPr>
      <w:r w:rsidRPr="007A52B0">
        <w:rPr>
          <w:rFonts w:ascii="Times New Roman" w:hAnsi="Times New Roman"/>
          <w:szCs w:val="18"/>
        </w:rPr>
        <w:t>Il Prof. Silvio Premoli riceve gli studenti presso il Dipartimento di Pedagogia, secondo gli orari comunicati sulla bacheca della pagina del docente online; gli appuntamenti proposti variano in base al calendario delle lezioni. È in ogni caso possibile concordare un appuntamento via e-mail.</w:t>
      </w:r>
    </w:p>
    <w:p w14:paraId="6129D0BE" w14:textId="77777777" w:rsidR="00397E95" w:rsidRPr="007A52B0" w:rsidRDefault="00397E95" w:rsidP="002956CB">
      <w:pPr>
        <w:contextualSpacing/>
        <w:jc w:val="both"/>
        <w:rPr>
          <w:sz w:val="18"/>
          <w:szCs w:val="18"/>
        </w:rPr>
      </w:pPr>
    </w:p>
    <w:sectPr w:rsidR="00397E95" w:rsidRPr="007A52B0" w:rsidSect="00270E46">
      <w:pgSz w:w="11906" w:h="16838"/>
      <w:pgMar w:top="567" w:right="1418" w:bottom="567" w:left="1418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946635" w14:textId="77777777" w:rsidR="00E05691" w:rsidRDefault="00E05691">
      <w:r>
        <w:separator/>
      </w:r>
    </w:p>
  </w:endnote>
  <w:endnote w:type="continuationSeparator" w:id="0">
    <w:p w14:paraId="57A40125" w14:textId="77777777" w:rsidR="00E05691" w:rsidRDefault="00E056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37E210" w14:textId="77777777" w:rsidR="00E05691" w:rsidRDefault="00E05691">
      <w:r>
        <w:separator/>
      </w:r>
    </w:p>
  </w:footnote>
  <w:footnote w:type="continuationSeparator" w:id="0">
    <w:p w14:paraId="7C1DA059" w14:textId="77777777" w:rsidR="00E05691" w:rsidRDefault="00E05691">
      <w:r>
        <w:continuationSeparator/>
      </w:r>
    </w:p>
  </w:footnote>
  <w:footnote w:id="1">
    <w:p w14:paraId="55B3699B" w14:textId="77777777" w:rsidR="00346647" w:rsidRDefault="00346647" w:rsidP="00346647">
      <w:pPr>
        <w:rPr>
          <w:sz w:val="16"/>
          <w:szCs w:val="16"/>
        </w:rPr>
      </w:pPr>
      <w:r>
        <w:rPr>
          <w:rStyle w:val="Rimandonotaapidipagina"/>
        </w:rPr>
        <w:footnoteRef/>
      </w:r>
      <w:r>
        <w:t xml:space="preserve"> </w:t>
      </w:r>
      <w:bookmarkStart w:id="0" w:name="_Hlk138420671"/>
      <w:bookmarkStart w:id="1" w:name="_Hlk138413471"/>
      <w:r w:rsidRPr="00442D57">
        <w:rPr>
          <w:sz w:val="16"/>
          <w:szCs w:val="16"/>
        </w:rPr>
        <w:t>I testi indicati nella bibliografia sono acquistabili presso le librerie di Ateneo; è possibile acquistarli anche presso altri rivenditori.</w:t>
      </w:r>
      <w:r w:rsidRPr="001D7759">
        <w:rPr>
          <w:sz w:val="16"/>
          <w:szCs w:val="16"/>
        </w:rPr>
        <w:t xml:space="preserve"> </w:t>
      </w:r>
      <w:bookmarkEnd w:id="0"/>
    </w:p>
    <w:bookmarkEnd w:id="1"/>
    <w:p w14:paraId="4186FE52" w14:textId="5EE741D6" w:rsidR="00346647" w:rsidRDefault="00346647">
      <w:pPr>
        <w:pStyle w:val="Testonotaapidipagina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592FC2"/>
    <w:multiLevelType w:val="hybridMultilevel"/>
    <w:tmpl w:val="551EE33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BD2BCE"/>
    <w:multiLevelType w:val="hybridMultilevel"/>
    <w:tmpl w:val="6FAC895C"/>
    <w:lvl w:ilvl="0" w:tplc="2A8A6336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F966878"/>
    <w:multiLevelType w:val="hybridMultilevel"/>
    <w:tmpl w:val="0EFC3752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4005599"/>
    <w:multiLevelType w:val="hybridMultilevel"/>
    <w:tmpl w:val="F092CA3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7162547"/>
    <w:multiLevelType w:val="hybridMultilevel"/>
    <w:tmpl w:val="8ACAD482"/>
    <w:lvl w:ilvl="0" w:tplc="75E2EA42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8F320C6"/>
    <w:multiLevelType w:val="hybridMultilevel"/>
    <w:tmpl w:val="A3E294E6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93758FC"/>
    <w:multiLevelType w:val="hybridMultilevel"/>
    <w:tmpl w:val="FB9C3766"/>
    <w:lvl w:ilvl="0" w:tplc="75E2EA42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66E363E"/>
    <w:multiLevelType w:val="hybridMultilevel"/>
    <w:tmpl w:val="F092CA3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64B2242"/>
    <w:multiLevelType w:val="hybridMultilevel"/>
    <w:tmpl w:val="238AC3D4"/>
    <w:lvl w:ilvl="0" w:tplc="ED60FA68">
      <w:start w:val="1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71737337">
    <w:abstractNumId w:val="1"/>
  </w:num>
  <w:num w:numId="2" w16cid:durableId="243803774">
    <w:abstractNumId w:val="0"/>
  </w:num>
  <w:num w:numId="3" w16cid:durableId="1652977412">
    <w:abstractNumId w:val="8"/>
  </w:num>
  <w:num w:numId="4" w16cid:durableId="535317362">
    <w:abstractNumId w:val="2"/>
  </w:num>
  <w:num w:numId="5" w16cid:durableId="1967853870">
    <w:abstractNumId w:val="7"/>
  </w:num>
  <w:num w:numId="6" w16cid:durableId="1191604076">
    <w:abstractNumId w:val="6"/>
  </w:num>
  <w:num w:numId="7" w16cid:durableId="1493059351">
    <w:abstractNumId w:val="4"/>
  </w:num>
  <w:num w:numId="8" w16cid:durableId="2024017386">
    <w:abstractNumId w:val="5"/>
  </w:num>
  <w:num w:numId="9" w16cid:durableId="33032872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59A9"/>
    <w:rsid w:val="00014FA6"/>
    <w:rsid w:val="0002443B"/>
    <w:rsid w:val="00026D5A"/>
    <w:rsid w:val="0003326E"/>
    <w:rsid w:val="000375A2"/>
    <w:rsid w:val="0005447D"/>
    <w:rsid w:val="000905FA"/>
    <w:rsid w:val="000A19F4"/>
    <w:rsid w:val="000A449D"/>
    <w:rsid w:val="000A72F5"/>
    <w:rsid w:val="00115CB8"/>
    <w:rsid w:val="001337F1"/>
    <w:rsid w:val="00161C6B"/>
    <w:rsid w:val="001648B5"/>
    <w:rsid w:val="00173870"/>
    <w:rsid w:val="00184AD5"/>
    <w:rsid w:val="00184CC4"/>
    <w:rsid w:val="001A110A"/>
    <w:rsid w:val="001D2C95"/>
    <w:rsid w:val="001E56BF"/>
    <w:rsid w:val="00211D18"/>
    <w:rsid w:val="0021369B"/>
    <w:rsid w:val="002159A9"/>
    <w:rsid w:val="0025170E"/>
    <w:rsid w:val="002648F9"/>
    <w:rsid w:val="00270E46"/>
    <w:rsid w:val="00274245"/>
    <w:rsid w:val="002776E6"/>
    <w:rsid w:val="00281286"/>
    <w:rsid w:val="002819B1"/>
    <w:rsid w:val="002956CB"/>
    <w:rsid w:val="002C45A3"/>
    <w:rsid w:val="002E5B2D"/>
    <w:rsid w:val="002F2F0C"/>
    <w:rsid w:val="00310091"/>
    <w:rsid w:val="00326F31"/>
    <w:rsid w:val="003276D7"/>
    <w:rsid w:val="00343248"/>
    <w:rsid w:val="003442DF"/>
    <w:rsid w:val="00346647"/>
    <w:rsid w:val="00346888"/>
    <w:rsid w:val="0035291C"/>
    <w:rsid w:val="00354C13"/>
    <w:rsid w:val="00397E95"/>
    <w:rsid w:val="003A14E1"/>
    <w:rsid w:val="003A6650"/>
    <w:rsid w:val="003B13B8"/>
    <w:rsid w:val="003F355E"/>
    <w:rsid w:val="00423B6B"/>
    <w:rsid w:val="004325B8"/>
    <w:rsid w:val="00443BDB"/>
    <w:rsid w:val="00465D81"/>
    <w:rsid w:val="00472070"/>
    <w:rsid w:val="004966A3"/>
    <w:rsid w:val="004A7237"/>
    <w:rsid w:val="004D6928"/>
    <w:rsid w:val="004E434C"/>
    <w:rsid w:val="004E7737"/>
    <w:rsid w:val="00506641"/>
    <w:rsid w:val="00524D84"/>
    <w:rsid w:val="0054617B"/>
    <w:rsid w:val="0055377B"/>
    <w:rsid w:val="005547AE"/>
    <w:rsid w:val="00557802"/>
    <w:rsid w:val="00571F81"/>
    <w:rsid w:val="00575BD8"/>
    <w:rsid w:val="005A0527"/>
    <w:rsid w:val="00610E0A"/>
    <w:rsid w:val="006137DD"/>
    <w:rsid w:val="006320E1"/>
    <w:rsid w:val="00652290"/>
    <w:rsid w:val="00680FF4"/>
    <w:rsid w:val="00696E9E"/>
    <w:rsid w:val="006A5D4C"/>
    <w:rsid w:val="006A6BFC"/>
    <w:rsid w:val="006B194F"/>
    <w:rsid w:val="006B6071"/>
    <w:rsid w:val="006E0134"/>
    <w:rsid w:val="006E5973"/>
    <w:rsid w:val="006E5BB5"/>
    <w:rsid w:val="006F42D6"/>
    <w:rsid w:val="0070272B"/>
    <w:rsid w:val="00707C6A"/>
    <w:rsid w:val="00723F61"/>
    <w:rsid w:val="007356E5"/>
    <w:rsid w:val="007A52B0"/>
    <w:rsid w:val="007A6655"/>
    <w:rsid w:val="007C588A"/>
    <w:rsid w:val="007D7527"/>
    <w:rsid w:val="007E2110"/>
    <w:rsid w:val="007E4AC8"/>
    <w:rsid w:val="00801B18"/>
    <w:rsid w:val="00897C1D"/>
    <w:rsid w:val="008A751A"/>
    <w:rsid w:val="008C5486"/>
    <w:rsid w:val="008D57B0"/>
    <w:rsid w:val="008D6925"/>
    <w:rsid w:val="008E4853"/>
    <w:rsid w:val="008E7837"/>
    <w:rsid w:val="00925DEA"/>
    <w:rsid w:val="009465F9"/>
    <w:rsid w:val="00946EF4"/>
    <w:rsid w:val="00950833"/>
    <w:rsid w:val="00950CCC"/>
    <w:rsid w:val="00970167"/>
    <w:rsid w:val="009C0DF5"/>
    <w:rsid w:val="009D50F5"/>
    <w:rsid w:val="009D7FE7"/>
    <w:rsid w:val="009E6F8E"/>
    <w:rsid w:val="00A1557A"/>
    <w:rsid w:val="00A17A95"/>
    <w:rsid w:val="00A311C5"/>
    <w:rsid w:val="00A363A7"/>
    <w:rsid w:val="00A452BD"/>
    <w:rsid w:val="00A73B8F"/>
    <w:rsid w:val="00A77E69"/>
    <w:rsid w:val="00AD0501"/>
    <w:rsid w:val="00AE0705"/>
    <w:rsid w:val="00AE5166"/>
    <w:rsid w:val="00AF7E9E"/>
    <w:rsid w:val="00B248A3"/>
    <w:rsid w:val="00B41C22"/>
    <w:rsid w:val="00B43D11"/>
    <w:rsid w:val="00B476AF"/>
    <w:rsid w:val="00B50FCF"/>
    <w:rsid w:val="00B62520"/>
    <w:rsid w:val="00B73D72"/>
    <w:rsid w:val="00B74C6D"/>
    <w:rsid w:val="00B866B8"/>
    <w:rsid w:val="00B96FD8"/>
    <w:rsid w:val="00BB45FB"/>
    <w:rsid w:val="00BE0ED8"/>
    <w:rsid w:val="00C1060A"/>
    <w:rsid w:val="00C16E56"/>
    <w:rsid w:val="00C32ABA"/>
    <w:rsid w:val="00C44E5E"/>
    <w:rsid w:val="00CA4548"/>
    <w:rsid w:val="00CC2AFD"/>
    <w:rsid w:val="00CC3F4F"/>
    <w:rsid w:val="00CC5EFB"/>
    <w:rsid w:val="00CD2CA4"/>
    <w:rsid w:val="00CD78E4"/>
    <w:rsid w:val="00CE26FC"/>
    <w:rsid w:val="00CE361F"/>
    <w:rsid w:val="00D06B22"/>
    <w:rsid w:val="00D125AC"/>
    <w:rsid w:val="00D12E36"/>
    <w:rsid w:val="00D313ED"/>
    <w:rsid w:val="00D92E06"/>
    <w:rsid w:val="00DB5D44"/>
    <w:rsid w:val="00DB79E5"/>
    <w:rsid w:val="00DD22BA"/>
    <w:rsid w:val="00E05691"/>
    <w:rsid w:val="00E074EE"/>
    <w:rsid w:val="00E36FBF"/>
    <w:rsid w:val="00ED0289"/>
    <w:rsid w:val="00ED3FFB"/>
    <w:rsid w:val="00EE0181"/>
    <w:rsid w:val="00EF47D2"/>
    <w:rsid w:val="00EF4FA9"/>
    <w:rsid w:val="00F14E14"/>
    <w:rsid w:val="00F1569E"/>
    <w:rsid w:val="00F34503"/>
    <w:rsid w:val="00F41CDE"/>
    <w:rsid w:val="00F433A7"/>
    <w:rsid w:val="00F54C09"/>
    <w:rsid w:val="00F61868"/>
    <w:rsid w:val="00F67425"/>
    <w:rsid w:val="00F83028"/>
    <w:rsid w:val="00F83850"/>
    <w:rsid w:val="00F91DD3"/>
    <w:rsid w:val="00F93EBF"/>
    <w:rsid w:val="00FA1078"/>
    <w:rsid w:val="00FC3F63"/>
    <w:rsid w:val="00FE0C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D2697E7"/>
  <w15:docId w15:val="{9F5C31A7-FFFA-C444-8407-689A69450C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B866B8"/>
    <w:rPr>
      <w:sz w:val="20"/>
      <w:szCs w:val="20"/>
      <w:lang w:eastAsia="en-US"/>
    </w:rPr>
  </w:style>
  <w:style w:type="paragraph" w:styleId="Titolo1">
    <w:name w:val="heading 1"/>
    <w:basedOn w:val="Normale"/>
    <w:next w:val="Normale"/>
    <w:link w:val="Titolo1Carattere"/>
    <w:uiPriority w:val="99"/>
    <w:qFormat/>
    <w:rsid w:val="00B866B8"/>
    <w:pPr>
      <w:keepNext/>
      <w:outlineLvl w:val="0"/>
    </w:pPr>
    <w:rPr>
      <w:rFonts w:ascii="Times" w:hAnsi="Times"/>
      <w:i/>
      <w:sz w:val="26"/>
    </w:rPr>
  </w:style>
  <w:style w:type="paragraph" w:styleId="Titolo2">
    <w:name w:val="heading 2"/>
    <w:basedOn w:val="Normale"/>
    <w:next w:val="Normale"/>
    <w:link w:val="Titolo2Carattere"/>
    <w:uiPriority w:val="99"/>
    <w:qFormat/>
    <w:rsid w:val="00B866B8"/>
    <w:pPr>
      <w:keepNext/>
      <w:jc w:val="both"/>
      <w:outlineLvl w:val="1"/>
    </w:pPr>
    <w:rPr>
      <w:rFonts w:ascii="Times" w:hAnsi="Times"/>
      <w:sz w:val="26"/>
      <w:u w:val="single"/>
    </w:rPr>
  </w:style>
  <w:style w:type="paragraph" w:styleId="Titolo3">
    <w:name w:val="heading 3"/>
    <w:basedOn w:val="Normale"/>
    <w:next w:val="Normale"/>
    <w:link w:val="Titolo3Carattere"/>
    <w:uiPriority w:val="99"/>
    <w:qFormat/>
    <w:rsid w:val="00B866B8"/>
    <w:pPr>
      <w:keepNext/>
      <w:tabs>
        <w:tab w:val="left" w:pos="2835"/>
      </w:tabs>
      <w:spacing w:before="120"/>
      <w:ind w:left="2835" w:hanging="2835"/>
      <w:jc w:val="both"/>
      <w:outlineLvl w:val="2"/>
    </w:pPr>
    <w:rPr>
      <w:rFonts w:ascii="Times" w:hAnsi="Times"/>
      <w:sz w:val="26"/>
      <w:u w:val="single"/>
    </w:rPr>
  </w:style>
  <w:style w:type="paragraph" w:styleId="Titolo4">
    <w:name w:val="heading 4"/>
    <w:basedOn w:val="Normale"/>
    <w:next w:val="Normale"/>
    <w:link w:val="Titolo4Carattere"/>
    <w:uiPriority w:val="99"/>
    <w:qFormat/>
    <w:rsid w:val="00B866B8"/>
    <w:pPr>
      <w:keepNext/>
      <w:outlineLvl w:val="3"/>
    </w:pPr>
    <w:rPr>
      <w:rFonts w:ascii="Times" w:hAnsi="Times"/>
      <w:b/>
      <w:bCs/>
      <w:sz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9"/>
    <w:locked/>
    <w:rsid w:val="007C588A"/>
    <w:rPr>
      <w:rFonts w:ascii="Cambria" w:hAnsi="Cambria" w:cs="Times New Roman"/>
      <w:b/>
      <w:bCs/>
      <w:kern w:val="32"/>
      <w:sz w:val="32"/>
      <w:szCs w:val="32"/>
      <w:lang w:eastAsia="en-US"/>
    </w:rPr>
  </w:style>
  <w:style w:type="character" w:customStyle="1" w:styleId="Titolo2Carattere">
    <w:name w:val="Titolo 2 Carattere"/>
    <w:basedOn w:val="Carpredefinitoparagrafo"/>
    <w:link w:val="Titolo2"/>
    <w:uiPriority w:val="99"/>
    <w:semiHidden/>
    <w:locked/>
    <w:rsid w:val="007C588A"/>
    <w:rPr>
      <w:rFonts w:ascii="Cambria" w:hAnsi="Cambria" w:cs="Times New Roman"/>
      <w:b/>
      <w:bCs/>
      <w:i/>
      <w:iCs/>
      <w:sz w:val="28"/>
      <w:szCs w:val="28"/>
      <w:lang w:eastAsia="en-US"/>
    </w:rPr>
  </w:style>
  <w:style w:type="character" w:customStyle="1" w:styleId="Titolo3Carattere">
    <w:name w:val="Titolo 3 Carattere"/>
    <w:basedOn w:val="Carpredefinitoparagrafo"/>
    <w:link w:val="Titolo3"/>
    <w:uiPriority w:val="99"/>
    <w:semiHidden/>
    <w:locked/>
    <w:rsid w:val="007C588A"/>
    <w:rPr>
      <w:rFonts w:ascii="Cambria" w:hAnsi="Cambria" w:cs="Times New Roman"/>
      <w:b/>
      <w:bCs/>
      <w:sz w:val="26"/>
      <w:szCs w:val="26"/>
      <w:lang w:eastAsia="en-US"/>
    </w:rPr>
  </w:style>
  <w:style w:type="character" w:customStyle="1" w:styleId="Titolo4Carattere">
    <w:name w:val="Titolo 4 Carattere"/>
    <w:basedOn w:val="Carpredefinitoparagrafo"/>
    <w:link w:val="Titolo4"/>
    <w:uiPriority w:val="99"/>
    <w:semiHidden/>
    <w:locked/>
    <w:rsid w:val="007C588A"/>
    <w:rPr>
      <w:rFonts w:ascii="Calibri" w:hAnsi="Calibri" w:cs="Times New Roman"/>
      <w:b/>
      <w:bCs/>
      <w:sz w:val="28"/>
      <w:szCs w:val="28"/>
      <w:lang w:eastAsia="en-US"/>
    </w:rPr>
  </w:style>
  <w:style w:type="paragraph" w:styleId="Titolo">
    <w:name w:val="Title"/>
    <w:basedOn w:val="Normale"/>
    <w:link w:val="TitoloCarattere"/>
    <w:uiPriority w:val="99"/>
    <w:qFormat/>
    <w:rsid w:val="00B866B8"/>
    <w:pPr>
      <w:jc w:val="center"/>
    </w:pPr>
    <w:rPr>
      <w:rFonts w:ascii="Times" w:hAnsi="Times"/>
      <w:sz w:val="26"/>
    </w:rPr>
  </w:style>
  <w:style w:type="character" w:customStyle="1" w:styleId="TitoloCarattere">
    <w:name w:val="Titolo Carattere"/>
    <w:basedOn w:val="Carpredefinitoparagrafo"/>
    <w:link w:val="Titolo"/>
    <w:uiPriority w:val="99"/>
    <w:locked/>
    <w:rsid w:val="007C588A"/>
    <w:rPr>
      <w:rFonts w:ascii="Cambria" w:hAnsi="Cambria" w:cs="Times New Roman"/>
      <w:b/>
      <w:bCs/>
      <w:kern w:val="28"/>
      <w:sz w:val="32"/>
      <w:szCs w:val="32"/>
      <w:lang w:eastAsia="en-US"/>
    </w:rPr>
  </w:style>
  <w:style w:type="character" w:styleId="Collegamentoipertestuale">
    <w:name w:val="Hyperlink"/>
    <w:basedOn w:val="Carpredefinitoparagrafo"/>
    <w:uiPriority w:val="99"/>
    <w:rsid w:val="00B866B8"/>
    <w:rPr>
      <w:rFonts w:cs="Times New Roman"/>
      <w:color w:val="0000FF"/>
      <w:u w:val="single"/>
    </w:rPr>
  </w:style>
  <w:style w:type="paragraph" w:styleId="Intestazione">
    <w:name w:val="header"/>
    <w:basedOn w:val="Normale"/>
    <w:link w:val="IntestazioneCarattere"/>
    <w:uiPriority w:val="99"/>
    <w:rsid w:val="00B866B8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locked/>
    <w:rsid w:val="007C588A"/>
    <w:rPr>
      <w:rFonts w:cs="Times New Roman"/>
      <w:sz w:val="20"/>
      <w:szCs w:val="20"/>
      <w:lang w:eastAsia="en-US"/>
    </w:rPr>
  </w:style>
  <w:style w:type="paragraph" w:styleId="Pidipagina">
    <w:name w:val="footer"/>
    <w:basedOn w:val="Normale"/>
    <w:link w:val="PidipaginaCarattere"/>
    <w:uiPriority w:val="99"/>
    <w:rsid w:val="00B866B8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locked/>
    <w:rsid w:val="007C588A"/>
    <w:rPr>
      <w:rFonts w:cs="Times New Roman"/>
      <w:sz w:val="20"/>
      <w:szCs w:val="20"/>
      <w:lang w:eastAsia="en-US"/>
    </w:rPr>
  </w:style>
  <w:style w:type="paragraph" w:styleId="Corpotesto">
    <w:name w:val="Body Text"/>
    <w:basedOn w:val="Normale"/>
    <w:link w:val="CorpotestoCarattere"/>
    <w:uiPriority w:val="99"/>
    <w:rsid w:val="00B866B8"/>
    <w:pPr>
      <w:jc w:val="both"/>
    </w:pPr>
    <w:rPr>
      <w:rFonts w:ascii="Times" w:hAnsi="Times"/>
      <w:sz w:val="26"/>
    </w:r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locked/>
    <w:rsid w:val="007C588A"/>
    <w:rPr>
      <w:rFonts w:cs="Times New Roman"/>
      <w:sz w:val="20"/>
      <w:szCs w:val="20"/>
      <w:lang w:eastAsia="en-US"/>
    </w:rPr>
  </w:style>
  <w:style w:type="paragraph" w:styleId="Testofumetto">
    <w:name w:val="Balloon Text"/>
    <w:basedOn w:val="Normale"/>
    <w:link w:val="TestofumettoCarattere"/>
    <w:uiPriority w:val="99"/>
    <w:semiHidden/>
    <w:rsid w:val="00173870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locked/>
    <w:rsid w:val="007C588A"/>
    <w:rPr>
      <w:rFonts w:cs="Times New Roman"/>
      <w:sz w:val="2"/>
      <w:lang w:eastAsia="en-US"/>
    </w:rPr>
  </w:style>
  <w:style w:type="character" w:styleId="Rimandocommento">
    <w:name w:val="annotation reference"/>
    <w:basedOn w:val="Carpredefinitoparagrafo"/>
    <w:uiPriority w:val="99"/>
    <w:semiHidden/>
    <w:unhideWhenUsed/>
    <w:rsid w:val="00EE0181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EE0181"/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EE0181"/>
    <w:rPr>
      <w:sz w:val="20"/>
      <w:szCs w:val="20"/>
      <w:lang w:eastAsia="en-US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EE0181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EE0181"/>
    <w:rPr>
      <w:b/>
      <w:bCs/>
      <w:sz w:val="20"/>
      <w:szCs w:val="20"/>
      <w:lang w:eastAsia="en-US"/>
    </w:rPr>
  </w:style>
  <w:style w:type="paragraph" w:customStyle="1" w:styleId="testo1">
    <w:name w:val="testo 1"/>
    <w:rsid w:val="00F67425"/>
    <w:pPr>
      <w:spacing w:line="220" w:lineRule="exact"/>
      <w:ind w:left="284" w:hanging="284"/>
      <w:jc w:val="both"/>
    </w:pPr>
    <w:rPr>
      <w:rFonts w:ascii="Times" w:hAnsi="Times" w:cs="Times"/>
      <w:noProof/>
      <w:sz w:val="18"/>
      <w:szCs w:val="18"/>
    </w:rPr>
  </w:style>
  <w:style w:type="paragraph" w:styleId="Paragrafoelenco">
    <w:name w:val="List Paragraph"/>
    <w:basedOn w:val="Normale"/>
    <w:uiPriority w:val="34"/>
    <w:qFormat/>
    <w:rsid w:val="0070272B"/>
    <w:pPr>
      <w:ind w:left="720"/>
      <w:contextualSpacing/>
    </w:pPr>
  </w:style>
  <w:style w:type="paragraph" w:customStyle="1" w:styleId="Testo10">
    <w:name w:val="Testo 1"/>
    <w:uiPriority w:val="99"/>
    <w:rsid w:val="00506641"/>
    <w:pPr>
      <w:spacing w:before="120" w:line="220" w:lineRule="exact"/>
      <w:ind w:left="284" w:hanging="284"/>
      <w:jc w:val="both"/>
    </w:pPr>
    <w:rPr>
      <w:rFonts w:ascii="Times" w:hAnsi="Times"/>
      <w:noProof/>
      <w:sz w:val="18"/>
      <w:szCs w:val="20"/>
    </w:rPr>
  </w:style>
  <w:style w:type="paragraph" w:customStyle="1" w:styleId="Testo2">
    <w:name w:val="Testo 2"/>
    <w:uiPriority w:val="99"/>
    <w:rsid w:val="00397E95"/>
    <w:pPr>
      <w:spacing w:line="220" w:lineRule="exact"/>
      <w:ind w:firstLine="284"/>
      <w:jc w:val="both"/>
    </w:pPr>
    <w:rPr>
      <w:rFonts w:ascii="Times" w:hAnsi="Times"/>
      <w:noProof/>
      <w:sz w:val="18"/>
      <w:szCs w:val="20"/>
    </w:rPr>
  </w:style>
  <w:style w:type="paragraph" w:styleId="NormaleWeb">
    <w:name w:val="Normal (Web)"/>
    <w:basedOn w:val="Normale"/>
    <w:uiPriority w:val="99"/>
    <w:semiHidden/>
    <w:unhideWhenUsed/>
    <w:rsid w:val="00ED0289"/>
    <w:pPr>
      <w:spacing w:before="100" w:beforeAutospacing="1" w:after="100" w:afterAutospacing="1"/>
    </w:pPr>
    <w:rPr>
      <w:sz w:val="24"/>
      <w:szCs w:val="24"/>
      <w:lang w:eastAsia="it-IT"/>
    </w:rPr>
  </w:style>
  <w:style w:type="character" w:customStyle="1" w:styleId="apple-converted-space">
    <w:name w:val="apple-converted-space"/>
    <w:basedOn w:val="Carpredefinitoparagrafo"/>
    <w:rsid w:val="00ED0289"/>
  </w:style>
  <w:style w:type="paragraph" w:customStyle="1" w:styleId="TableParagraph">
    <w:name w:val="Table Paragraph"/>
    <w:basedOn w:val="Normale"/>
    <w:uiPriority w:val="1"/>
    <w:qFormat/>
    <w:rsid w:val="00610E0A"/>
    <w:pPr>
      <w:widowControl w:val="0"/>
    </w:pPr>
    <w:rPr>
      <w:rFonts w:asciiTheme="minorHAnsi" w:eastAsiaTheme="minorHAnsi" w:hAnsiTheme="minorHAnsi" w:cstheme="minorBidi"/>
      <w:sz w:val="22"/>
      <w:szCs w:val="22"/>
      <w:lang w:val="en-US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346647"/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346647"/>
    <w:rPr>
      <w:sz w:val="20"/>
      <w:szCs w:val="20"/>
      <w:lang w:eastAsia="en-US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346647"/>
    <w:rPr>
      <w:vertAlign w:val="superscript"/>
    </w:rPr>
  </w:style>
  <w:style w:type="character" w:styleId="Menzionenonrisolta">
    <w:name w:val="Unresolved Mention"/>
    <w:basedOn w:val="Carpredefinitoparagrafo"/>
    <w:uiPriority w:val="99"/>
    <w:semiHidden/>
    <w:unhideWhenUsed/>
    <w:rsid w:val="0034664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6410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230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ibrerie.unicatt.it/scheda-libro/raffaele-mantegazza/con-la-maglia-numero-sette-le-potenzialita-educative-dello-sport-nelladolescenza-9788840023083-3945121.html" TargetMode="External"/><Relationship Id="rId13" Type="http://schemas.openxmlformats.org/officeDocument/2006/relationships/hyperlink" Target="https://librerie.unicatt.it/scheda-libro/nicoletta-ferri/embodied-research-ricercare-con-il-corpo-e-sul-corpo-delleducazione-9791259842367-737523.html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librerie.unicatt.it/scheda-libro/milena-santerini/da-stranieri-a-cittadini-educazione-interculturale-e-mondo-globale-9788861845763-250849.html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s://librerie.unicatt.it/scheda-libro/claudia-maulini/educare-allenando-profili-e-competenze-pedagogiche-delloperatore-sportivo-9788891781192-737662.html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ibrerie.unicatt.it/scheda-libro/ivano-gamelli/pedagogia-del-corpo-9788860303998-294914.html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librerie.unicatt.it/scheda-libro/sergio-bellantonio-domenico-tafuri/allenare-e-riflettere-intersezioni-di-pedagogia-e-didattica-dello-sport-9788891790132-682695.html" TargetMode="External"/><Relationship Id="rId10" Type="http://schemas.openxmlformats.org/officeDocument/2006/relationships/hyperlink" Target="https://librerie.unicatt.it/scheda-libro/autori-vari/pedagogia-a-bordo-campo-manuale-di-pedagogia-generale-per-le-scienze-motorie-e-dello-sport-9788867609413-713604.html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ibrerie.unicatt.it/scheda-libro/ivano-gamelli-laura-formenti/quella-volta-che-ho-imparato-la-conoscenza-di-se-nei-luoghi-delleducazione-9788870785036-437302.html" TargetMode="External"/><Relationship Id="rId14" Type="http://schemas.openxmlformats.org/officeDocument/2006/relationships/hyperlink" Target="https://librerie.unicatt.it/scheda-libro/premoli-silvio/bambini-adolescenti-e-famiglie-vulnerabili-9788820410964-180346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C39F31-96AB-4049-8D97-9B84E7FDE1B4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c44f471b-c90d-48ba-9261-bbb101e695d1}" enabled="1" method="Standard" siteId="{b94f7d74-81ff-44a9-b588-6682acc85779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1019</Words>
  <Characters>5810</Characters>
  <Application>Microsoft Office Word</Application>
  <DocSecurity>0</DocSecurity>
  <Lines>48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RICHIESA PROGRAMMA DEL CORSO</vt:lpstr>
    </vt:vector>
  </TitlesOfParts>
  <Company>U.C.S.C. MILANO</Company>
  <LinksUpToDate>false</LinksUpToDate>
  <CharactersWithSpaces>6816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RICHIESA PROGRAMMA DEL CORSO</dc:title>
  <dc:creator>admin_ins</dc:creator>
  <cp:lastModifiedBy>Locci Amedeo</cp:lastModifiedBy>
  <cp:revision>3</cp:revision>
  <cp:lastPrinted>2012-05-03T07:56:00Z</cp:lastPrinted>
  <dcterms:created xsi:type="dcterms:W3CDTF">2026-07-27T09:56:00Z</dcterms:created>
  <dcterms:modified xsi:type="dcterms:W3CDTF">2026-08-26T06:56:00Z</dcterms:modified>
</cp:coreProperties>
</file>