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745CD9" w14:textId="77777777" w:rsidR="006F1772" w:rsidRPr="00DC1AEE" w:rsidRDefault="008525FD" w:rsidP="006472F4">
      <w:pPr>
        <w:pStyle w:val="Titolo1"/>
        <w:jc w:val="both"/>
        <w:rPr>
          <w:rFonts w:ascii="Times New Roman" w:hAnsi="Times New Roman"/>
        </w:rPr>
      </w:pPr>
      <w:r w:rsidRPr="00DC1AEE">
        <w:rPr>
          <w:rFonts w:ascii="Times New Roman" w:hAnsi="Times New Roman"/>
        </w:rPr>
        <w:t>Storia della filosofia medievale</w:t>
      </w:r>
    </w:p>
    <w:p w14:paraId="281ACCFF" w14:textId="2CFB8C8D" w:rsidR="008525FD" w:rsidRPr="00216C54" w:rsidRDefault="008525FD" w:rsidP="006472F4">
      <w:pPr>
        <w:pStyle w:val="Titolo2"/>
        <w:jc w:val="both"/>
        <w:rPr>
          <w:rFonts w:ascii="Times New Roman" w:hAnsi="Times New Roman"/>
          <w:szCs w:val="18"/>
        </w:rPr>
      </w:pPr>
      <w:r w:rsidRPr="00216C54">
        <w:rPr>
          <w:rFonts w:ascii="Times New Roman" w:hAnsi="Times New Roman"/>
          <w:szCs w:val="18"/>
        </w:rPr>
        <w:t>Prof.</w:t>
      </w:r>
      <w:r w:rsidR="00216C54">
        <w:rPr>
          <w:rFonts w:ascii="Times New Roman" w:hAnsi="Times New Roman"/>
          <w:szCs w:val="18"/>
        </w:rPr>
        <w:t>ssa</w:t>
      </w:r>
      <w:r w:rsidRPr="00216C54">
        <w:rPr>
          <w:rFonts w:ascii="Times New Roman" w:hAnsi="Times New Roman"/>
          <w:szCs w:val="18"/>
        </w:rPr>
        <w:t xml:space="preserve"> Paola </w:t>
      </w:r>
      <w:r w:rsidR="004F7A4F" w:rsidRPr="00216C54">
        <w:rPr>
          <w:rFonts w:ascii="Times New Roman" w:hAnsi="Times New Roman"/>
          <w:szCs w:val="18"/>
        </w:rPr>
        <w:t xml:space="preserve">Anna Maria </w:t>
      </w:r>
      <w:r w:rsidRPr="00216C54">
        <w:rPr>
          <w:rFonts w:ascii="Times New Roman" w:hAnsi="Times New Roman"/>
          <w:szCs w:val="18"/>
        </w:rPr>
        <w:t>Mü</w:t>
      </w:r>
      <w:r w:rsidR="006D0E66" w:rsidRPr="00216C54">
        <w:rPr>
          <w:rFonts w:ascii="Times New Roman" w:hAnsi="Times New Roman"/>
          <w:szCs w:val="18"/>
        </w:rPr>
        <w:t>ller</w:t>
      </w:r>
    </w:p>
    <w:p w14:paraId="27371626" w14:textId="40B09A30" w:rsidR="000A5370" w:rsidRPr="00DC1AEE" w:rsidRDefault="00B32995" w:rsidP="000A5370">
      <w:pPr>
        <w:spacing w:before="240"/>
        <w:rPr>
          <w:rFonts w:ascii="Times New Roman" w:hAnsi="Times New Roman"/>
        </w:rPr>
      </w:pPr>
      <w:r w:rsidRPr="00DC1AEE">
        <w:rPr>
          <w:rFonts w:ascii="Times New Roman" w:hAnsi="Times New Roman"/>
          <w:smallCaps/>
        </w:rPr>
        <w:t xml:space="preserve">I </w:t>
      </w:r>
      <w:r w:rsidR="000A5370" w:rsidRPr="00DC1AEE">
        <w:rPr>
          <w:rFonts w:ascii="Times New Roman" w:hAnsi="Times New Roman"/>
          <w:smallCaps/>
        </w:rPr>
        <w:t xml:space="preserve">Modulo </w:t>
      </w:r>
      <w:r w:rsidR="002D54C9" w:rsidRPr="00DC1AEE">
        <w:rPr>
          <w:rFonts w:ascii="Times New Roman" w:hAnsi="Times New Roman"/>
        </w:rPr>
        <w:t>(</w:t>
      </w:r>
      <w:r w:rsidR="00AF1E8E" w:rsidRPr="00DC1AEE">
        <w:rPr>
          <w:rFonts w:ascii="Times New Roman" w:hAnsi="Times New Roman"/>
          <w:i/>
        </w:rPr>
        <w:t>P</w:t>
      </w:r>
      <w:r w:rsidR="000A5370" w:rsidRPr="00DC1AEE">
        <w:rPr>
          <w:rFonts w:ascii="Times New Roman" w:hAnsi="Times New Roman"/>
          <w:i/>
        </w:rPr>
        <w:t>arte generale</w:t>
      </w:r>
      <w:r w:rsidR="002D54C9" w:rsidRPr="00DC1AEE">
        <w:rPr>
          <w:rFonts w:ascii="Times New Roman" w:hAnsi="Times New Roman"/>
        </w:rPr>
        <w:t>):</w:t>
      </w:r>
      <w:r w:rsidR="000A5370" w:rsidRPr="00DC1AEE">
        <w:rPr>
          <w:rFonts w:ascii="Times New Roman" w:hAnsi="Times New Roman"/>
          <w:i/>
        </w:rPr>
        <w:t xml:space="preserve"> </w:t>
      </w:r>
      <w:r w:rsidR="000A5370" w:rsidRPr="00DC1AEE">
        <w:rPr>
          <w:rFonts w:ascii="Times New Roman" w:hAnsi="Times New Roman"/>
        </w:rPr>
        <w:t>Prof.</w:t>
      </w:r>
      <w:r w:rsidR="00216C54" w:rsidRPr="00DC1AEE">
        <w:rPr>
          <w:rFonts w:ascii="Times New Roman" w:hAnsi="Times New Roman"/>
        </w:rPr>
        <w:t>ssa</w:t>
      </w:r>
      <w:r w:rsidR="000A5370" w:rsidRPr="00DC1AEE">
        <w:rPr>
          <w:rFonts w:ascii="Times New Roman" w:hAnsi="Times New Roman"/>
        </w:rPr>
        <w:t xml:space="preserve"> Paola </w:t>
      </w:r>
      <w:r w:rsidR="004F7A4F" w:rsidRPr="00DC1AEE">
        <w:rPr>
          <w:rFonts w:ascii="Times New Roman" w:hAnsi="Times New Roman"/>
        </w:rPr>
        <w:t xml:space="preserve">Anna Maria </w:t>
      </w:r>
      <w:r w:rsidR="000A5370" w:rsidRPr="00DC1AEE">
        <w:rPr>
          <w:rFonts w:ascii="Times New Roman" w:hAnsi="Times New Roman"/>
        </w:rPr>
        <w:t>Müller</w:t>
      </w:r>
    </w:p>
    <w:p w14:paraId="07597C89" w14:textId="77777777" w:rsidR="000A5370" w:rsidRPr="00216C54" w:rsidRDefault="000A5370" w:rsidP="000A5370">
      <w:pPr>
        <w:spacing w:before="240" w:after="120"/>
        <w:rPr>
          <w:rFonts w:ascii="Times New Roman" w:hAnsi="Times New Roman"/>
          <w:b/>
          <w:sz w:val="18"/>
          <w:szCs w:val="18"/>
        </w:rPr>
      </w:pPr>
      <w:r w:rsidRPr="00216C54">
        <w:rPr>
          <w:rFonts w:ascii="Times New Roman" w:hAnsi="Times New Roman"/>
          <w:b/>
          <w:i/>
          <w:sz w:val="18"/>
          <w:szCs w:val="18"/>
        </w:rPr>
        <w:t>OBIETTIVO DEL CORSO</w:t>
      </w:r>
      <w:r w:rsidR="006C1777" w:rsidRPr="00216C54">
        <w:rPr>
          <w:rFonts w:ascii="Times New Roman" w:hAnsi="Times New Roman"/>
          <w:b/>
          <w:i/>
          <w:sz w:val="18"/>
          <w:szCs w:val="18"/>
        </w:rPr>
        <w:t xml:space="preserve"> E RISULTATI DI APPRENDIMENTO ATTESI</w:t>
      </w:r>
    </w:p>
    <w:p w14:paraId="0F0B4740" w14:textId="2B7AF87D" w:rsidR="000A5370" w:rsidRPr="00DC1AEE" w:rsidRDefault="000A5370" w:rsidP="000A5370">
      <w:pPr>
        <w:rPr>
          <w:rFonts w:ascii="Times New Roman" w:hAnsi="Times New Roman"/>
        </w:rPr>
      </w:pPr>
      <w:r w:rsidRPr="00DC1AEE">
        <w:rPr>
          <w:rFonts w:ascii="Times New Roman" w:hAnsi="Times New Roman"/>
        </w:rPr>
        <w:t xml:space="preserve">Il corso </w:t>
      </w:r>
      <w:r w:rsidR="00A25552" w:rsidRPr="00DC1AEE">
        <w:rPr>
          <w:rFonts w:ascii="Times New Roman" w:hAnsi="Times New Roman"/>
        </w:rPr>
        <w:t>propone</w:t>
      </w:r>
      <w:r w:rsidRPr="00DC1AEE">
        <w:rPr>
          <w:rFonts w:ascii="Times New Roman" w:hAnsi="Times New Roman"/>
        </w:rPr>
        <w:t xml:space="preserve"> un itinerario didattico </w:t>
      </w:r>
      <w:r w:rsidR="00422538" w:rsidRPr="00DC1AEE">
        <w:rPr>
          <w:rFonts w:ascii="Times New Roman" w:hAnsi="Times New Roman"/>
        </w:rPr>
        <w:t>sul pensiero medievale da S. Agostino a Francesco Petrarca.</w:t>
      </w:r>
      <w:r w:rsidR="00422538" w:rsidRPr="00DC1AEE">
        <w:rPr>
          <w:rFonts w:ascii="Times New Roman" w:hAnsi="Times New Roman"/>
          <w:color w:val="555555"/>
        </w:rPr>
        <w:t xml:space="preserve"> </w:t>
      </w:r>
      <w:r w:rsidR="00422538" w:rsidRPr="00DC1AEE">
        <w:rPr>
          <w:rFonts w:ascii="Times New Roman" w:hAnsi="Times New Roman"/>
        </w:rPr>
        <w:t xml:space="preserve">Al </w:t>
      </w:r>
      <w:r w:rsidR="00A25552" w:rsidRPr="00DC1AEE">
        <w:rPr>
          <w:rFonts w:ascii="Times New Roman" w:hAnsi="Times New Roman"/>
        </w:rPr>
        <w:t>termine</w:t>
      </w:r>
      <w:r w:rsidR="00422538" w:rsidRPr="00DC1AEE">
        <w:rPr>
          <w:rFonts w:ascii="Times New Roman" w:hAnsi="Times New Roman"/>
        </w:rPr>
        <w:t xml:space="preserve"> dell’insegnamento</w:t>
      </w:r>
      <w:r w:rsidR="00A25552" w:rsidRPr="00DC1AEE">
        <w:rPr>
          <w:rFonts w:ascii="Times New Roman" w:hAnsi="Times New Roman"/>
        </w:rPr>
        <w:t>, lo studente avrà sviluppato una conoscenza modulare e progressiva degli elementi fondamentali della filosofia medievale, sapendo individuare i fattori sia storici sia</w:t>
      </w:r>
      <w:r w:rsidRPr="00DC1AEE">
        <w:rPr>
          <w:rFonts w:ascii="Times New Roman" w:hAnsi="Times New Roman"/>
        </w:rPr>
        <w:t xml:space="preserve"> teorici </w:t>
      </w:r>
      <w:r w:rsidR="00422538" w:rsidRPr="00DC1AEE">
        <w:rPr>
          <w:rFonts w:ascii="Times New Roman" w:hAnsi="Times New Roman"/>
        </w:rPr>
        <w:t xml:space="preserve">e utilizzare la bibliografia </w:t>
      </w:r>
      <w:r w:rsidR="00F9476C" w:rsidRPr="00DC1AEE">
        <w:rPr>
          <w:rFonts w:ascii="Times New Roman" w:hAnsi="Times New Roman"/>
        </w:rPr>
        <w:t>più aggiornata.</w:t>
      </w:r>
      <w:r w:rsidR="00422538" w:rsidRPr="00DC1AEE">
        <w:rPr>
          <w:rFonts w:ascii="Times New Roman" w:hAnsi="Times New Roman"/>
        </w:rPr>
        <w:t xml:space="preserve"> </w:t>
      </w:r>
      <w:r w:rsidRPr="00DC1AEE">
        <w:rPr>
          <w:rFonts w:ascii="Times New Roman" w:hAnsi="Times New Roman"/>
        </w:rPr>
        <w:t xml:space="preserve"> </w:t>
      </w:r>
      <w:r w:rsidR="00B66672" w:rsidRPr="00DC1AEE">
        <w:rPr>
          <w:rFonts w:ascii="Times New Roman" w:hAnsi="Times New Roman"/>
        </w:rPr>
        <w:t xml:space="preserve">A partire dall'analisi critica del termine "filosofia medievale", il corso si svilupperà all'interno di una concezione che intende la ricerca storico-filosofica come sapere critico, nell’intento di condurre </w:t>
      </w:r>
      <w:r w:rsidR="006C1777" w:rsidRPr="00DC1AEE">
        <w:rPr>
          <w:rFonts w:ascii="Times New Roman" w:hAnsi="Times New Roman"/>
        </w:rPr>
        <w:t>al termine dell’insegnamento</w:t>
      </w:r>
      <w:r w:rsidR="00B66672" w:rsidRPr="00DC1AEE">
        <w:rPr>
          <w:rFonts w:ascii="Times New Roman" w:hAnsi="Times New Roman"/>
        </w:rPr>
        <w:t xml:space="preserve"> </w:t>
      </w:r>
      <w:r w:rsidR="00625DEE" w:rsidRPr="00DC1AEE">
        <w:rPr>
          <w:rFonts w:ascii="Times New Roman" w:hAnsi="Times New Roman"/>
        </w:rPr>
        <w:t xml:space="preserve">lo studente </w:t>
      </w:r>
      <w:r w:rsidR="00B66672" w:rsidRPr="00DC1AEE">
        <w:rPr>
          <w:rFonts w:ascii="Times New Roman" w:hAnsi="Times New Roman"/>
        </w:rPr>
        <w:t xml:space="preserve">a muoversi </w:t>
      </w:r>
      <w:r w:rsidR="00625DEE" w:rsidRPr="00DC1AEE">
        <w:rPr>
          <w:rFonts w:ascii="Times New Roman" w:hAnsi="Times New Roman"/>
        </w:rPr>
        <w:t xml:space="preserve">con indipendenza di giudizio </w:t>
      </w:r>
      <w:r w:rsidR="00B66672" w:rsidRPr="00DC1AEE">
        <w:rPr>
          <w:rFonts w:ascii="Times New Roman" w:hAnsi="Times New Roman"/>
        </w:rPr>
        <w:t xml:space="preserve">all'interno della storia della filosofia, </w:t>
      </w:r>
      <w:r w:rsidR="006C1777" w:rsidRPr="00DC1AEE">
        <w:rPr>
          <w:rFonts w:ascii="Times New Roman" w:hAnsi="Times New Roman"/>
        </w:rPr>
        <w:t>a individuare</w:t>
      </w:r>
      <w:r w:rsidR="00B66672" w:rsidRPr="00DC1AEE">
        <w:rPr>
          <w:rFonts w:ascii="Times New Roman" w:hAnsi="Times New Roman"/>
        </w:rPr>
        <w:t xml:space="preserve"> la pluralità e la concreta dimensione storica della riflessione filosofica, </w:t>
      </w:r>
      <w:r w:rsidR="006C1777" w:rsidRPr="00DC1AEE">
        <w:rPr>
          <w:rFonts w:ascii="Times New Roman" w:hAnsi="Times New Roman"/>
        </w:rPr>
        <w:t>a comprendere l’importanza di superare</w:t>
      </w:r>
      <w:r w:rsidR="00625DEE" w:rsidRPr="00DC1AEE">
        <w:rPr>
          <w:rFonts w:ascii="Times New Roman" w:hAnsi="Times New Roman"/>
        </w:rPr>
        <w:t xml:space="preserve"> </w:t>
      </w:r>
      <w:r w:rsidR="00B66672" w:rsidRPr="00DC1AEE">
        <w:rPr>
          <w:rFonts w:ascii="Times New Roman" w:hAnsi="Times New Roman"/>
        </w:rPr>
        <w:t xml:space="preserve">i luoghi comuni che leggono il </w:t>
      </w:r>
      <w:r w:rsidR="00A25552" w:rsidRPr="00DC1AEE">
        <w:rPr>
          <w:rFonts w:ascii="Times New Roman" w:hAnsi="Times New Roman"/>
        </w:rPr>
        <w:t>M</w:t>
      </w:r>
      <w:r w:rsidR="00B66672" w:rsidRPr="00DC1AEE">
        <w:rPr>
          <w:rFonts w:ascii="Times New Roman" w:hAnsi="Times New Roman"/>
        </w:rPr>
        <w:t>edioevo e le sue tradizioni di pensiero come "secoli bui"</w:t>
      </w:r>
      <w:r w:rsidR="00625DEE" w:rsidRPr="00DC1AEE">
        <w:rPr>
          <w:rFonts w:ascii="Times New Roman" w:hAnsi="Times New Roman"/>
        </w:rPr>
        <w:t>.</w:t>
      </w:r>
    </w:p>
    <w:p w14:paraId="3EB90D8F" w14:textId="77777777" w:rsidR="000A5370" w:rsidRPr="00216C54" w:rsidRDefault="000A5370" w:rsidP="000A5370">
      <w:pPr>
        <w:spacing w:before="240" w:after="120"/>
        <w:rPr>
          <w:rFonts w:ascii="Times New Roman" w:hAnsi="Times New Roman"/>
          <w:b/>
          <w:sz w:val="18"/>
          <w:szCs w:val="18"/>
        </w:rPr>
      </w:pPr>
      <w:r w:rsidRPr="00216C54">
        <w:rPr>
          <w:rFonts w:ascii="Times New Roman" w:hAnsi="Times New Roman"/>
          <w:b/>
          <w:i/>
          <w:sz w:val="18"/>
          <w:szCs w:val="18"/>
        </w:rPr>
        <w:t>PROGRAMMA DEL CORSO</w:t>
      </w:r>
    </w:p>
    <w:p w14:paraId="5C4A0056" w14:textId="45869275" w:rsidR="000A5370" w:rsidRPr="00DC1AEE" w:rsidRDefault="000A5370" w:rsidP="000A5370">
      <w:pPr>
        <w:rPr>
          <w:rFonts w:ascii="Times New Roman" w:hAnsi="Times New Roman"/>
        </w:rPr>
      </w:pPr>
      <w:r w:rsidRPr="00DC1AEE">
        <w:rPr>
          <w:rFonts w:ascii="Times New Roman" w:hAnsi="Times New Roman"/>
        </w:rPr>
        <w:t xml:space="preserve">Nel corso </w:t>
      </w:r>
      <w:r w:rsidR="00A25552" w:rsidRPr="00DC1AEE">
        <w:rPr>
          <w:rFonts w:ascii="Times New Roman" w:hAnsi="Times New Roman"/>
        </w:rPr>
        <w:t>si percorre la storia della filosofia medievale attraverso lo studio dei principali maestri e delle tematiche che più hanno sollecitato il dibattito, affrontando anche la lettura analitica di testi di vari autori, in modo da formare una coscienza dei diversi generi della letteratura filosofica medievale e</w:t>
      </w:r>
      <w:r w:rsidRPr="00DC1AEE">
        <w:rPr>
          <w:rFonts w:ascii="Times New Roman" w:hAnsi="Times New Roman"/>
        </w:rPr>
        <w:t xml:space="preserve"> approfondendo in particolare il discorso antropologico</w:t>
      </w:r>
      <w:r w:rsidR="00625DEE" w:rsidRPr="00DC1AEE">
        <w:rPr>
          <w:rFonts w:ascii="Times New Roman" w:hAnsi="Times New Roman"/>
        </w:rPr>
        <w:t xml:space="preserve"> e metafisico</w:t>
      </w:r>
      <w:r w:rsidRPr="00DC1AEE">
        <w:rPr>
          <w:rFonts w:ascii="Times New Roman" w:hAnsi="Times New Roman"/>
        </w:rPr>
        <w:t>.</w:t>
      </w:r>
    </w:p>
    <w:p w14:paraId="52637382" w14:textId="446F7BBC" w:rsidR="00386EF3" w:rsidRPr="00DC1AEE" w:rsidRDefault="00CC75F9" w:rsidP="00DC1AEE">
      <w:pPr>
        <w:spacing w:before="120"/>
        <w:rPr>
          <w:rFonts w:ascii="Times New Roman" w:hAnsi="Times New Roman"/>
        </w:rPr>
      </w:pPr>
      <w:r w:rsidRPr="00DC1AEE">
        <w:rPr>
          <w:rFonts w:ascii="Times New Roman" w:hAnsi="Times New Roman"/>
        </w:rPr>
        <w:t>Le studentesse e g</w:t>
      </w:r>
      <w:r w:rsidR="00386EF3" w:rsidRPr="00DC1AEE">
        <w:rPr>
          <w:rFonts w:ascii="Times New Roman" w:hAnsi="Times New Roman"/>
        </w:rPr>
        <w:t xml:space="preserve">li studenti </w:t>
      </w:r>
      <w:r w:rsidRPr="00DC1AEE">
        <w:rPr>
          <w:rFonts w:ascii="Times New Roman" w:hAnsi="Times New Roman"/>
        </w:rPr>
        <w:t xml:space="preserve">che lo desiderano </w:t>
      </w:r>
      <w:r w:rsidR="00386EF3" w:rsidRPr="00DC1AEE">
        <w:rPr>
          <w:rFonts w:ascii="Times New Roman" w:hAnsi="Times New Roman"/>
        </w:rPr>
        <w:t xml:space="preserve">potranno seguire le ore </w:t>
      </w:r>
      <w:r w:rsidRPr="00DC1AEE">
        <w:rPr>
          <w:rFonts w:ascii="Times New Roman" w:hAnsi="Times New Roman"/>
        </w:rPr>
        <w:t xml:space="preserve">(facoltative) </w:t>
      </w:r>
      <w:r w:rsidR="00386EF3" w:rsidRPr="00DC1AEE">
        <w:rPr>
          <w:rFonts w:ascii="Times New Roman" w:hAnsi="Times New Roman"/>
        </w:rPr>
        <w:t>di pratica testuale su uno dei seguenti testi a libera scelta:</w:t>
      </w:r>
    </w:p>
    <w:p w14:paraId="7EDBC304" w14:textId="6561B3D3" w:rsidR="00FC33AD" w:rsidRPr="00DC1AEE" w:rsidRDefault="00386EF3" w:rsidP="00FC33AD">
      <w:pPr>
        <w:rPr>
          <w:rFonts w:ascii="Times New Roman" w:hAnsi="Times New Roman"/>
        </w:rPr>
      </w:pPr>
      <w:r w:rsidRPr="00DC1AEE">
        <w:rPr>
          <w:rFonts w:ascii="Times New Roman" w:hAnsi="Times New Roman"/>
          <w:smallCaps/>
        </w:rPr>
        <w:t>Agostino</w:t>
      </w:r>
      <w:r w:rsidRPr="00DC1AEE">
        <w:rPr>
          <w:rFonts w:ascii="Times New Roman" w:hAnsi="Times New Roman"/>
        </w:rPr>
        <w:t xml:space="preserve">, </w:t>
      </w:r>
      <w:r w:rsidR="00A25552" w:rsidRPr="00DC1AEE">
        <w:rPr>
          <w:rFonts w:ascii="Times New Roman" w:hAnsi="Times New Roman"/>
          <w:i/>
        </w:rPr>
        <w:t>Confessioni, X</w:t>
      </w:r>
      <w:r w:rsidRPr="00DC1AEE">
        <w:rPr>
          <w:rFonts w:ascii="Times New Roman" w:hAnsi="Times New Roman"/>
        </w:rPr>
        <w:t>, ed. libera con testo latino a fronte</w:t>
      </w:r>
    </w:p>
    <w:p w14:paraId="1DFBD7D5" w14:textId="6F773894" w:rsidR="007E0C0F" w:rsidRPr="00DC1AEE" w:rsidRDefault="00FC33AD" w:rsidP="000A5370">
      <w:pPr>
        <w:rPr>
          <w:rFonts w:ascii="Times New Roman" w:hAnsi="Times New Roman"/>
        </w:rPr>
      </w:pPr>
      <w:r w:rsidRPr="00DC1AEE">
        <w:rPr>
          <w:rFonts w:ascii="Times New Roman" w:hAnsi="Times New Roman"/>
          <w:smallCaps/>
        </w:rPr>
        <w:t>Tommaso d’Aquino</w:t>
      </w:r>
      <w:r w:rsidRPr="00DC1AEE">
        <w:rPr>
          <w:rFonts w:ascii="Times New Roman" w:hAnsi="Times New Roman"/>
        </w:rPr>
        <w:t xml:space="preserve">, </w:t>
      </w:r>
      <w:r w:rsidR="00A25552" w:rsidRPr="00DC1AEE">
        <w:rPr>
          <w:rFonts w:ascii="Times New Roman" w:hAnsi="Times New Roman"/>
          <w:i/>
        </w:rPr>
        <w:t>L’ente e l’essenza</w:t>
      </w:r>
      <w:r w:rsidRPr="00DC1AEE">
        <w:rPr>
          <w:rFonts w:ascii="Times New Roman" w:hAnsi="Times New Roman"/>
        </w:rPr>
        <w:t>, ed. libera con testo latino a fronte</w:t>
      </w:r>
    </w:p>
    <w:p w14:paraId="4E299AEA" w14:textId="306B8270" w:rsidR="000A5370" w:rsidRPr="00216C54" w:rsidRDefault="000A5370" w:rsidP="000A5370">
      <w:pPr>
        <w:spacing w:before="240" w:after="120"/>
        <w:rPr>
          <w:rFonts w:ascii="Times New Roman" w:hAnsi="Times New Roman"/>
          <w:b/>
          <w:i/>
          <w:sz w:val="18"/>
          <w:szCs w:val="18"/>
        </w:rPr>
      </w:pPr>
      <w:r w:rsidRPr="00216C54">
        <w:rPr>
          <w:rFonts w:ascii="Times New Roman" w:hAnsi="Times New Roman"/>
          <w:b/>
          <w:i/>
          <w:sz w:val="18"/>
          <w:szCs w:val="18"/>
        </w:rPr>
        <w:t>BIBLIOGRAFIA</w:t>
      </w:r>
      <w:r w:rsidR="006D493D">
        <w:rPr>
          <w:rStyle w:val="Rimandonotaapidipagina"/>
          <w:rFonts w:ascii="Times New Roman" w:hAnsi="Times New Roman"/>
          <w:b/>
          <w:i/>
          <w:sz w:val="18"/>
          <w:szCs w:val="18"/>
        </w:rPr>
        <w:footnoteReference w:id="1"/>
      </w:r>
    </w:p>
    <w:p w14:paraId="1698A0E2" w14:textId="5C66D145" w:rsidR="007E0C0F" w:rsidRPr="00216C54" w:rsidRDefault="000A5370" w:rsidP="00E7137A">
      <w:pPr>
        <w:pStyle w:val="Testo1"/>
        <w:spacing w:line="220" w:lineRule="atLeast"/>
        <w:rPr>
          <w:rFonts w:ascii="Times New Roman" w:hAnsi="Times New Roman"/>
          <w:szCs w:val="18"/>
        </w:rPr>
      </w:pPr>
      <w:r w:rsidRPr="00216C54">
        <w:rPr>
          <w:rFonts w:ascii="Times New Roman" w:hAnsi="Times New Roman"/>
          <w:szCs w:val="18"/>
        </w:rPr>
        <w:t>Appunti del corso</w:t>
      </w:r>
      <w:r w:rsidR="008773EE" w:rsidRPr="00216C54">
        <w:rPr>
          <w:rFonts w:ascii="Times New Roman" w:hAnsi="Times New Roman"/>
          <w:szCs w:val="18"/>
        </w:rPr>
        <w:t xml:space="preserve"> e materiale fornito dal docente</w:t>
      </w:r>
      <w:r w:rsidR="00CC75F9" w:rsidRPr="00216C54">
        <w:rPr>
          <w:rFonts w:ascii="Times New Roman" w:hAnsi="Times New Roman"/>
          <w:szCs w:val="18"/>
        </w:rPr>
        <w:t xml:space="preserve"> che </w:t>
      </w:r>
      <w:r w:rsidR="00A25552" w:rsidRPr="00216C54">
        <w:rPr>
          <w:rFonts w:ascii="Times New Roman" w:hAnsi="Times New Roman"/>
          <w:szCs w:val="18"/>
        </w:rPr>
        <w:t>saranno resi disponibili su Blackboard</w:t>
      </w:r>
      <w:r w:rsidRPr="00216C54">
        <w:rPr>
          <w:rFonts w:ascii="Times New Roman" w:hAnsi="Times New Roman"/>
          <w:szCs w:val="18"/>
        </w:rPr>
        <w:t>.</w:t>
      </w:r>
    </w:p>
    <w:p w14:paraId="0150F96F" w14:textId="3981AB69" w:rsidR="00FC0F13" w:rsidRPr="00216C54" w:rsidRDefault="00FC0F13" w:rsidP="00FC0F13">
      <w:pPr>
        <w:pStyle w:val="Testo1"/>
        <w:spacing w:line="220" w:lineRule="atLeast"/>
        <w:rPr>
          <w:rFonts w:ascii="Times New Roman" w:hAnsi="Times New Roman"/>
          <w:spacing w:val="-5"/>
          <w:szCs w:val="18"/>
        </w:rPr>
      </w:pPr>
      <w:r w:rsidRPr="00216C54">
        <w:rPr>
          <w:rFonts w:ascii="Times New Roman" w:hAnsi="Times New Roman"/>
          <w:smallCaps/>
          <w:spacing w:val="-5"/>
          <w:szCs w:val="18"/>
        </w:rPr>
        <w:t xml:space="preserve">G. </w:t>
      </w:r>
      <w:r w:rsidR="00216C54" w:rsidRPr="00216C54">
        <w:rPr>
          <w:rFonts w:ascii="Times New Roman" w:hAnsi="Times New Roman"/>
          <w:smallCaps/>
          <w:spacing w:val="-5"/>
          <w:szCs w:val="18"/>
        </w:rPr>
        <w:t>Cambiano</w:t>
      </w:r>
      <w:r w:rsidRPr="00216C54">
        <w:rPr>
          <w:rFonts w:ascii="Times New Roman" w:hAnsi="Times New Roman"/>
          <w:smallCaps/>
          <w:spacing w:val="-5"/>
          <w:szCs w:val="18"/>
        </w:rPr>
        <w:t xml:space="preserve">, L. </w:t>
      </w:r>
      <w:r w:rsidR="00216C54" w:rsidRPr="00216C54">
        <w:rPr>
          <w:rFonts w:ascii="Times New Roman" w:hAnsi="Times New Roman"/>
          <w:smallCaps/>
          <w:spacing w:val="-5"/>
          <w:szCs w:val="18"/>
        </w:rPr>
        <w:t xml:space="preserve">Fonnesu, M. Mori </w:t>
      </w:r>
      <w:r w:rsidRPr="00216C54">
        <w:rPr>
          <w:rFonts w:ascii="Times New Roman" w:hAnsi="Times New Roman"/>
          <w:smallCaps/>
          <w:spacing w:val="-5"/>
          <w:szCs w:val="18"/>
        </w:rPr>
        <w:t>(a cura di),</w:t>
      </w:r>
      <w:r w:rsidRPr="00216C54">
        <w:rPr>
          <w:rFonts w:ascii="Times New Roman" w:hAnsi="Times New Roman"/>
          <w:i/>
          <w:spacing w:val="-5"/>
          <w:szCs w:val="18"/>
        </w:rPr>
        <w:t xml:space="preserve"> </w:t>
      </w:r>
      <w:r w:rsidRPr="00216C54">
        <w:rPr>
          <w:rFonts w:ascii="Times New Roman" w:hAnsi="Times New Roman"/>
          <w:i/>
          <w:iCs/>
          <w:spacing w:val="-5"/>
          <w:szCs w:val="18"/>
        </w:rPr>
        <w:t>Storia della filosofia occidentale/2. Medioevo e Rinascimento</w:t>
      </w:r>
      <w:r w:rsidRPr="00216C54">
        <w:rPr>
          <w:rFonts w:ascii="Times New Roman" w:hAnsi="Times New Roman"/>
          <w:i/>
          <w:spacing w:val="-5"/>
          <w:szCs w:val="18"/>
        </w:rPr>
        <w:t>,</w:t>
      </w:r>
      <w:r w:rsidRPr="00216C54">
        <w:rPr>
          <w:rFonts w:ascii="Times New Roman" w:hAnsi="Times New Roman"/>
          <w:spacing w:val="-5"/>
          <w:szCs w:val="18"/>
        </w:rPr>
        <w:t xml:space="preserve"> Il Mulino, pp. 17-257.</w:t>
      </w:r>
      <w:r w:rsidR="006D493D" w:rsidRPr="006D493D">
        <w:t xml:space="preserve"> </w:t>
      </w:r>
      <w:hyperlink r:id="rId8" w:history="1">
        <w:r w:rsidR="006D493D" w:rsidRPr="006D493D">
          <w:rPr>
            <w:rStyle w:val="Collegamentoipertestuale"/>
            <w:rFonts w:ascii="Times New Roman" w:hAnsi="Times New Roman"/>
            <w:spacing w:val="-5"/>
            <w:szCs w:val="18"/>
          </w:rPr>
          <w:t>Acquista da VP</w:t>
        </w:r>
      </w:hyperlink>
    </w:p>
    <w:p w14:paraId="0A86A6CD" w14:textId="77777777" w:rsidR="000A5370" w:rsidRPr="00216C54" w:rsidRDefault="000A5370" w:rsidP="000A5370">
      <w:pPr>
        <w:spacing w:before="240" w:after="120" w:line="220" w:lineRule="exact"/>
        <w:rPr>
          <w:rFonts w:ascii="Times New Roman" w:hAnsi="Times New Roman"/>
          <w:b/>
          <w:i/>
          <w:sz w:val="18"/>
          <w:szCs w:val="18"/>
        </w:rPr>
      </w:pPr>
      <w:r w:rsidRPr="00216C54">
        <w:rPr>
          <w:rFonts w:ascii="Times New Roman" w:hAnsi="Times New Roman"/>
          <w:b/>
          <w:i/>
          <w:sz w:val="18"/>
          <w:szCs w:val="18"/>
        </w:rPr>
        <w:lastRenderedPageBreak/>
        <w:t>DIDATTICA DEL CORSO</w:t>
      </w:r>
    </w:p>
    <w:p w14:paraId="6AB9B992" w14:textId="26DC51C1" w:rsidR="000A5370" w:rsidRPr="00216C54" w:rsidRDefault="000A5370" w:rsidP="000A5370">
      <w:pPr>
        <w:pStyle w:val="Testo2"/>
        <w:rPr>
          <w:rFonts w:ascii="Times New Roman" w:hAnsi="Times New Roman"/>
          <w:szCs w:val="18"/>
        </w:rPr>
      </w:pPr>
      <w:r w:rsidRPr="00216C54">
        <w:rPr>
          <w:rFonts w:ascii="Times New Roman" w:hAnsi="Times New Roman"/>
          <w:szCs w:val="18"/>
        </w:rPr>
        <w:t xml:space="preserve">Il corso prevede </w:t>
      </w:r>
      <w:r w:rsidR="00B66672" w:rsidRPr="00216C54">
        <w:rPr>
          <w:rFonts w:ascii="Times New Roman" w:hAnsi="Times New Roman"/>
          <w:szCs w:val="18"/>
        </w:rPr>
        <w:t xml:space="preserve">prevalentemente </w:t>
      </w:r>
      <w:r w:rsidRPr="00216C54">
        <w:rPr>
          <w:rFonts w:ascii="Times New Roman" w:hAnsi="Times New Roman"/>
          <w:szCs w:val="18"/>
        </w:rPr>
        <w:t xml:space="preserve">lezioni frontali in aula, con </w:t>
      </w:r>
      <w:r w:rsidR="00A25552" w:rsidRPr="00216C54">
        <w:rPr>
          <w:rFonts w:ascii="Times New Roman" w:hAnsi="Times New Roman"/>
          <w:szCs w:val="18"/>
        </w:rPr>
        <w:t>la lettura e il</w:t>
      </w:r>
      <w:r w:rsidRPr="00216C54">
        <w:rPr>
          <w:rFonts w:ascii="Times New Roman" w:hAnsi="Times New Roman"/>
          <w:szCs w:val="18"/>
        </w:rPr>
        <w:t xml:space="preserve"> commento diretto da parte del</w:t>
      </w:r>
      <w:r w:rsidR="00B70110" w:rsidRPr="00216C54">
        <w:rPr>
          <w:rFonts w:ascii="Times New Roman" w:hAnsi="Times New Roman"/>
          <w:szCs w:val="18"/>
        </w:rPr>
        <w:t xml:space="preserve">la </w:t>
      </w:r>
      <w:r w:rsidRPr="00216C54">
        <w:rPr>
          <w:rFonts w:ascii="Times New Roman" w:hAnsi="Times New Roman"/>
          <w:szCs w:val="18"/>
        </w:rPr>
        <w:t xml:space="preserve">docente </w:t>
      </w:r>
      <w:r w:rsidR="00B66672" w:rsidRPr="00216C54">
        <w:rPr>
          <w:rFonts w:ascii="Times New Roman" w:hAnsi="Times New Roman"/>
          <w:szCs w:val="18"/>
        </w:rPr>
        <w:t xml:space="preserve">di fonti dirette e indirette. </w:t>
      </w:r>
      <w:r w:rsidR="00B70110" w:rsidRPr="00216C54">
        <w:rPr>
          <w:rFonts w:ascii="Times New Roman" w:hAnsi="Times New Roman"/>
          <w:szCs w:val="18"/>
        </w:rPr>
        <w:t>La</w:t>
      </w:r>
      <w:r w:rsidR="00F87727" w:rsidRPr="00216C54">
        <w:rPr>
          <w:rFonts w:ascii="Times New Roman" w:hAnsi="Times New Roman"/>
          <w:szCs w:val="18"/>
        </w:rPr>
        <w:t xml:space="preserve"> docente si avvarrà dell'ausilio di strumenti informatici (mappe concettuali in </w:t>
      </w:r>
      <w:r w:rsidR="00A25552" w:rsidRPr="00216C54">
        <w:rPr>
          <w:rFonts w:ascii="Times New Roman" w:hAnsi="Times New Roman"/>
          <w:szCs w:val="18"/>
        </w:rPr>
        <w:t>Word</w:t>
      </w:r>
      <w:r w:rsidR="00F87727" w:rsidRPr="00216C54">
        <w:rPr>
          <w:rFonts w:ascii="Times New Roman" w:hAnsi="Times New Roman"/>
          <w:szCs w:val="18"/>
        </w:rPr>
        <w:t xml:space="preserve"> o </w:t>
      </w:r>
      <w:r w:rsidR="00A25552" w:rsidRPr="00216C54">
        <w:rPr>
          <w:rFonts w:ascii="Times New Roman" w:hAnsi="Times New Roman"/>
          <w:szCs w:val="18"/>
        </w:rPr>
        <w:t>PowerPoint</w:t>
      </w:r>
      <w:r w:rsidR="00F87727" w:rsidRPr="00216C54">
        <w:rPr>
          <w:rFonts w:ascii="Times New Roman" w:hAnsi="Times New Roman"/>
          <w:szCs w:val="18"/>
        </w:rPr>
        <w:t xml:space="preserve">, portale </w:t>
      </w:r>
      <w:r w:rsidR="00F87727" w:rsidRPr="00216C54">
        <w:rPr>
          <w:rFonts w:ascii="Times New Roman" w:hAnsi="Times New Roman"/>
          <w:i/>
          <w:szCs w:val="18"/>
        </w:rPr>
        <w:t>Blackboard</w:t>
      </w:r>
      <w:r w:rsidR="00F87727" w:rsidRPr="00216C54">
        <w:rPr>
          <w:rFonts w:ascii="Times New Roman" w:hAnsi="Times New Roman"/>
          <w:szCs w:val="18"/>
        </w:rPr>
        <w:t xml:space="preserve">). </w:t>
      </w:r>
      <w:r w:rsidR="00B66672" w:rsidRPr="00216C54">
        <w:rPr>
          <w:rFonts w:ascii="Times New Roman" w:hAnsi="Times New Roman"/>
          <w:szCs w:val="18"/>
        </w:rPr>
        <w:t xml:space="preserve">Particolare attenzione sarà rivolta ai </w:t>
      </w:r>
      <w:r w:rsidRPr="00216C54">
        <w:rPr>
          <w:rFonts w:ascii="Times New Roman" w:hAnsi="Times New Roman"/>
          <w:szCs w:val="18"/>
        </w:rPr>
        <w:t>testi degli autori medievali, presentati in traduzione italiana</w:t>
      </w:r>
      <w:r w:rsidR="00A25552" w:rsidRPr="00216C54">
        <w:rPr>
          <w:rFonts w:ascii="Times New Roman" w:hAnsi="Times New Roman"/>
          <w:szCs w:val="18"/>
        </w:rPr>
        <w:t>, con il</w:t>
      </w:r>
      <w:r w:rsidR="00B66672" w:rsidRPr="00216C54">
        <w:rPr>
          <w:rFonts w:ascii="Times New Roman" w:hAnsi="Times New Roman"/>
          <w:szCs w:val="18"/>
        </w:rPr>
        <w:t xml:space="preserve"> testo latino a fronte</w:t>
      </w:r>
      <w:r w:rsidR="00625DEE" w:rsidRPr="00216C54">
        <w:rPr>
          <w:rFonts w:ascii="Times New Roman" w:hAnsi="Times New Roman"/>
          <w:szCs w:val="18"/>
        </w:rPr>
        <w:t>.</w:t>
      </w:r>
    </w:p>
    <w:p w14:paraId="72111198" w14:textId="77777777" w:rsidR="000A5370" w:rsidRPr="00216C54" w:rsidRDefault="000A5370" w:rsidP="000A5370">
      <w:pPr>
        <w:spacing w:before="240" w:after="120" w:line="220" w:lineRule="exact"/>
        <w:rPr>
          <w:rFonts w:ascii="Times New Roman" w:hAnsi="Times New Roman"/>
          <w:b/>
          <w:i/>
          <w:sz w:val="18"/>
          <w:szCs w:val="18"/>
        </w:rPr>
      </w:pPr>
      <w:r w:rsidRPr="00216C54">
        <w:rPr>
          <w:rFonts w:ascii="Times New Roman" w:hAnsi="Times New Roman"/>
          <w:b/>
          <w:i/>
          <w:sz w:val="18"/>
          <w:szCs w:val="18"/>
        </w:rPr>
        <w:t>METODO</w:t>
      </w:r>
      <w:r w:rsidR="0040103D" w:rsidRPr="00216C54">
        <w:rPr>
          <w:rFonts w:ascii="Times New Roman" w:hAnsi="Times New Roman"/>
          <w:b/>
          <w:i/>
          <w:sz w:val="18"/>
          <w:szCs w:val="18"/>
        </w:rPr>
        <w:t xml:space="preserve"> E CRITERI </w:t>
      </w:r>
      <w:r w:rsidRPr="00216C54">
        <w:rPr>
          <w:rFonts w:ascii="Times New Roman" w:hAnsi="Times New Roman"/>
          <w:b/>
          <w:i/>
          <w:sz w:val="18"/>
          <w:szCs w:val="18"/>
        </w:rPr>
        <w:t>DI VALUTAZIONE</w:t>
      </w:r>
    </w:p>
    <w:p w14:paraId="13DCE237" w14:textId="76F3F1F1" w:rsidR="00625DEE" w:rsidRPr="00216C54" w:rsidRDefault="00224EF3" w:rsidP="00625DEE">
      <w:pPr>
        <w:rPr>
          <w:rFonts w:ascii="Times New Roman" w:hAnsi="Times New Roman"/>
          <w:sz w:val="18"/>
          <w:szCs w:val="18"/>
        </w:rPr>
      </w:pPr>
      <w:r w:rsidRPr="00216C54">
        <w:rPr>
          <w:rFonts w:ascii="Times New Roman" w:hAnsi="Times New Roman"/>
          <w:color w:val="333333"/>
          <w:sz w:val="18"/>
          <w:szCs w:val="18"/>
          <w:shd w:val="clear" w:color="auto" w:fill="FFFFFF"/>
        </w:rPr>
        <w:t xml:space="preserve">I risultati di apprendimento acquisiti dallo studente sono verificati e accertati mediante un esame </w:t>
      </w:r>
      <w:r w:rsidR="00625DEE" w:rsidRPr="00216C54">
        <w:rPr>
          <w:rFonts w:ascii="Times New Roman" w:hAnsi="Times New Roman"/>
          <w:sz w:val="18"/>
          <w:szCs w:val="18"/>
        </w:rPr>
        <w:t xml:space="preserve">orale o </w:t>
      </w:r>
      <w:r w:rsidRPr="00216C54">
        <w:rPr>
          <w:rFonts w:ascii="Times New Roman" w:hAnsi="Times New Roman"/>
          <w:sz w:val="18"/>
          <w:szCs w:val="18"/>
        </w:rPr>
        <w:t>scritto</w:t>
      </w:r>
      <w:r w:rsidR="00625DEE" w:rsidRPr="00216C54">
        <w:rPr>
          <w:rFonts w:ascii="Times New Roman" w:hAnsi="Times New Roman"/>
          <w:sz w:val="18"/>
          <w:szCs w:val="18"/>
        </w:rPr>
        <w:t xml:space="preserve"> </w:t>
      </w:r>
      <w:r w:rsidR="008C45B7" w:rsidRPr="00216C54">
        <w:rPr>
          <w:rFonts w:ascii="Times New Roman" w:hAnsi="Times New Roman"/>
          <w:sz w:val="18"/>
          <w:szCs w:val="18"/>
        </w:rPr>
        <w:t xml:space="preserve">(a libera scelta del candidato) </w:t>
      </w:r>
      <w:r w:rsidR="00625DEE" w:rsidRPr="00216C54">
        <w:rPr>
          <w:rFonts w:ascii="Times New Roman" w:hAnsi="Times New Roman"/>
          <w:sz w:val="18"/>
          <w:szCs w:val="18"/>
        </w:rPr>
        <w:t>sui contenuti del corso relativi alla conoscenza delle tradizioni filosofiche medievali. La verifica valuterà  le capacità  critiche e metodologiche maturate dallo studente</w:t>
      </w:r>
      <w:r w:rsidRPr="00216C54">
        <w:rPr>
          <w:rFonts w:ascii="Times New Roman" w:hAnsi="Times New Roman"/>
          <w:sz w:val="18"/>
          <w:szCs w:val="18"/>
        </w:rPr>
        <w:t>,</w:t>
      </w:r>
      <w:r w:rsidR="00625DEE" w:rsidRPr="00216C54">
        <w:rPr>
          <w:rFonts w:ascii="Times New Roman" w:hAnsi="Times New Roman"/>
          <w:sz w:val="18"/>
          <w:szCs w:val="18"/>
        </w:rPr>
        <w:t> </w:t>
      </w:r>
      <w:r w:rsidRPr="00216C54">
        <w:rPr>
          <w:rFonts w:ascii="Times New Roman" w:hAnsi="Times New Roman"/>
          <w:color w:val="333333"/>
          <w:sz w:val="18"/>
          <w:szCs w:val="18"/>
          <w:shd w:val="clear" w:color="auto" w:fill="FFFFFF"/>
        </w:rPr>
        <w:t>la capacità di esprimersi dialetticamente con correttezza e proprietà</w:t>
      </w:r>
      <w:r w:rsidR="00A25552" w:rsidRPr="00216C54">
        <w:rPr>
          <w:rFonts w:ascii="Times New Roman" w:hAnsi="Times New Roman"/>
          <w:color w:val="333333"/>
          <w:sz w:val="18"/>
          <w:szCs w:val="18"/>
          <w:shd w:val="clear" w:color="auto" w:fill="FFFFFF"/>
        </w:rPr>
        <w:t>, organizzando un discorso strutturato, la padronanza del lessico filosofico specifico</w:t>
      </w:r>
      <w:r w:rsidRPr="00216C54">
        <w:rPr>
          <w:rFonts w:ascii="Times New Roman" w:hAnsi="Times New Roman"/>
          <w:color w:val="333333"/>
          <w:sz w:val="18"/>
          <w:szCs w:val="18"/>
          <w:shd w:val="clear" w:color="auto" w:fill="FFFFFF"/>
        </w:rPr>
        <w:t>, sia dal punto di vista dell’esattezza terminologica sia per quanto riguarda la capacità di comprendere, manifestare e utilizzare in modo chiaro ed efficace i vari concetti.</w:t>
      </w:r>
      <w:r w:rsidR="00625DEE" w:rsidRPr="00216C54">
        <w:rPr>
          <w:rFonts w:ascii="Times New Roman" w:hAnsi="Times New Roman"/>
          <w:sz w:val="18"/>
          <w:szCs w:val="18"/>
        </w:rPr>
        <w:br/>
        <w:t xml:space="preserve">Il possesso da parte dello studente di una conoscenza storica e filosofica dei temi affrontati </w:t>
      </w:r>
      <w:r w:rsidR="00A25552" w:rsidRPr="00216C54">
        <w:rPr>
          <w:rFonts w:ascii="Times New Roman" w:hAnsi="Times New Roman"/>
          <w:sz w:val="18"/>
          <w:szCs w:val="18"/>
        </w:rPr>
        <w:t>accompagnato</w:t>
      </w:r>
      <w:r w:rsidR="00625DEE" w:rsidRPr="00216C54">
        <w:rPr>
          <w:rFonts w:ascii="Times New Roman" w:hAnsi="Times New Roman"/>
          <w:sz w:val="18"/>
          <w:szCs w:val="18"/>
        </w:rPr>
        <w:t xml:space="preserve"> </w:t>
      </w:r>
      <w:r w:rsidR="00A25552" w:rsidRPr="00216C54">
        <w:rPr>
          <w:rFonts w:ascii="Times New Roman" w:hAnsi="Times New Roman"/>
          <w:sz w:val="18"/>
          <w:szCs w:val="18"/>
        </w:rPr>
        <w:t>dalla</w:t>
      </w:r>
      <w:r w:rsidR="00625DEE" w:rsidRPr="00216C54">
        <w:rPr>
          <w:rFonts w:ascii="Times New Roman" w:hAnsi="Times New Roman"/>
          <w:sz w:val="18"/>
          <w:szCs w:val="18"/>
        </w:rPr>
        <w:t xml:space="preserve"> riflessione</w:t>
      </w:r>
      <w:r w:rsidRPr="00216C54">
        <w:rPr>
          <w:rFonts w:ascii="Times New Roman" w:hAnsi="Times New Roman"/>
          <w:sz w:val="18"/>
          <w:szCs w:val="18"/>
        </w:rPr>
        <w:t xml:space="preserve"> autonoma</w:t>
      </w:r>
      <w:r w:rsidR="00625DEE" w:rsidRPr="00216C54">
        <w:rPr>
          <w:rFonts w:ascii="Times New Roman" w:hAnsi="Times New Roman"/>
          <w:sz w:val="18"/>
          <w:szCs w:val="18"/>
        </w:rPr>
        <w:t xml:space="preserve"> sull'utilizzazione critica degli strumenti bibliografici e di l</w:t>
      </w:r>
      <w:r w:rsidRPr="00216C54">
        <w:rPr>
          <w:rFonts w:ascii="Times New Roman" w:hAnsi="Times New Roman"/>
          <w:sz w:val="18"/>
          <w:szCs w:val="18"/>
        </w:rPr>
        <w:t>etteratura secondaria</w:t>
      </w:r>
      <w:r w:rsidR="00625DEE" w:rsidRPr="00216C54">
        <w:rPr>
          <w:rFonts w:ascii="Times New Roman" w:hAnsi="Times New Roman"/>
          <w:sz w:val="18"/>
          <w:szCs w:val="18"/>
        </w:rPr>
        <w:t xml:space="preserve"> e </w:t>
      </w:r>
      <w:r w:rsidR="00A25552" w:rsidRPr="00216C54">
        <w:rPr>
          <w:rFonts w:ascii="Times New Roman" w:hAnsi="Times New Roman"/>
          <w:sz w:val="18"/>
          <w:szCs w:val="18"/>
        </w:rPr>
        <w:t>dall’acquisizione</w:t>
      </w:r>
      <w:r w:rsidR="00625DEE" w:rsidRPr="00216C54">
        <w:rPr>
          <w:rFonts w:ascii="Times New Roman" w:hAnsi="Times New Roman"/>
          <w:sz w:val="18"/>
          <w:szCs w:val="18"/>
        </w:rPr>
        <w:t xml:space="preserve"> di una padronanza espressiva, scritta e orale, </w:t>
      </w:r>
      <w:r w:rsidRPr="00216C54">
        <w:rPr>
          <w:rFonts w:ascii="Times New Roman" w:hAnsi="Times New Roman"/>
          <w:sz w:val="18"/>
          <w:szCs w:val="18"/>
        </w:rPr>
        <w:t xml:space="preserve">sarà </w:t>
      </w:r>
      <w:r w:rsidR="00A25552" w:rsidRPr="00216C54">
        <w:rPr>
          <w:rFonts w:ascii="Times New Roman" w:hAnsi="Times New Roman"/>
          <w:sz w:val="18"/>
          <w:szCs w:val="18"/>
        </w:rPr>
        <w:t>valutato</w:t>
      </w:r>
      <w:r w:rsidR="00625DEE" w:rsidRPr="00216C54">
        <w:rPr>
          <w:rFonts w:ascii="Times New Roman" w:hAnsi="Times New Roman"/>
          <w:sz w:val="18"/>
          <w:szCs w:val="18"/>
        </w:rPr>
        <w:t xml:space="preserve"> con voti di eccellenza. La conoscenza prevalentemente mnemonica d</w:t>
      </w:r>
      <w:r w:rsidR="00C42ADB" w:rsidRPr="00216C54">
        <w:rPr>
          <w:rFonts w:ascii="Times New Roman" w:hAnsi="Times New Roman"/>
          <w:sz w:val="18"/>
          <w:szCs w:val="18"/>
        </w:rPr>
        <w:t>ella materia, unita a capacità </w:t>
      </w:r>
      <w:r w:rsidR="00625DEE" w:rsidRPr="00216C54">
        <w:rPr>
          <w:rFonts w:ascii="Times New Roman" w:hAnsi="Times New Roman"/>
          <w:sz w:val="18"/>
          <w:szCs w:val="18"/>
        </w:rPr>
        <w:t xml:space="preserve">di sintesi e di analisi scarsamente articolate, </w:t>
      </w:r>
      <w:r w:rsidR="00E7137A" w:rsidRPr="00216C54">
        <w:rPr>
          <w:rFonts w:ascii="Times New Roman" w:hAnsi="Times New Roman"/>
          <w:sz w:val="18"/>
          <w:szCs w:val="18"/>
        </w:rPr>
        <w:t>condurrà a</w:t>
      </w:r>
      <w:r w:rsidR="00625DEE" w:rsidRPr="00216C54">
        <w:rPr>
          <w:rFonts w:ascii="Times New Roman" w:hAnsi="Times New Roman"/>
          <w:sz w:val="18"/>
          <w:szCs w:val="18"/>
        </w:rPr>
        <w:t xml:space="preserve"> valutazioni ai limiti della sufficienza. </w:t>
      </w:r>
      <w:r w:rsidRPr="00216C54">
        <w:rPr>
          <w:rFonts w:ascii="Times New Roman" w:hAnsi="Times New Roman"/>
          <w:sz w:val="18"/>
          <w:szCs w:val="18"/>
        </w:rPr>
        <w:t>Una conoscenza lacunosa</w:t>
      </w:r>
      <w:r w:rsidR="00625DEE" w:rsidRPr="00216C54">
        <w:rPr>
          <w:rFonts w:ascii="Times New Roman" w:hAnsi="Times New Roman"/>
          <w:sz w:val="18"/>
          <w:szCs w:val="18"/>
        </w:rPr>
        <w:t xml:space="preserve"> e/o </w:t>
      </w:r>
      <w:r w:rsidR="00A25552" w:rsidRPr="00216C54">
        <w:rPr>
          <w:rFonts w:ascii="Times New Roman" w:hAnsi="Times New Roman"/>
          <w:sz w:val="18"/>
          <w:szCs w:val="18"/>
        </w:rPr>
        <w:t xml:space="preserve">un </w:t>
      </w:r>
      <w:r w:rsidR="00625DEE" w:rsidRPr="00216C54">
        <w:rPr>
          <w:rFonts w:ascii="Times New Roman" w:hAnsi="Times New Roman"/>
          <w:sz w:val="18"/>
          <w:szCs w:val="18"/>
        </w:rPr>
        <w:t>linguaggio inappropriato condurranno a voti che non raggiungeranno la sufficienza. </w:t>
      </w:r>
    </w:p>
    <w:p w14:paraId="1BDF2456" w14:textId="0FA86F32" w:rsidR="008C45B7" w:rsidRPr="00216C54" w:rsidRDefault="008C45B7" w:rsidP="00625DEE">
      <w:pPr>
        <w:rPr>
          <w:rFonts w:ascii="Times New Roman" w:hAnsi="Times New Roman"/>
          <w:sz w:val="18"/>
          <w:szCs w:val="18"/>
        </w:rPr>
      </w:pPr>
      <w:r w:rsidRPr="00216C54">
        <w:rPr>
          <w:rFonts w:ascii="Times New Roman" w:hAnsi="Times New Roman"/>
          <w:sz w:val="18"/>
          <w:szCs w:val="18"/>
        </w:rPr>
        <w:t>La prova scritta consisterà in due domande chiuse a crocette e</w:t>
      </w:r>
      <w:r w:rsidR="00A25552" w:rsidRPr="00216C54">
        <w:rPr>
          <w:rFonts w:ascii="Times New Roman" w:hAnsi="Times New Roman"/>
          <w:sz w:val="18"/>
          <w:szCs w:val="18"/>
        </w:rPr>
        <w:t xml:space="preserve">, a scelta del candidato, in tre domande aperte o in una domanda aperta trasversale su un tema generale (p. es. gli universali, il rapporto tra </w:t>
      </w:r>
      <w:r w:rsidRPr="00216C54">
        <w:rPr>
          <w:rFonts w:ascii="Times New Roman" w:hAnsi="Times New Roman"/>
          <w:sz w:val="18"/>
          <w:szCs w:val="18"/>
        </w:rPr>
        <w:t xml:space="preserve">fede e ragione). </w:t>
      </w:r>
    </w:p>
    <w:p w14:paraId="5A81AE3D" w14:textId="69BF190C" w:rsidR="000A5370" w:rsidRPr="00216C54" w:rsidRDefault="00625DEE" w:rsidP="000A5370">
      <w:pPr>
        <w:pStyle w:val="Testo2"/>
        <w:rPr>
          <w:rFonts w:ascii="Times New Roman" w:hAnsi="Times New Roman"/>
          <w:szCs w:val="18"/>
        </w:rPr>
      </w:pPr>
      <w:r w:rsidRPr="00216C54">
        <w:rPr>
          <w:rFonts w:ascii="Times New Roman" w:hAnsi="Times New Roman"/>
          <w:szCs w:val="18"/>
        </w:rPr>
        <w:t>Verrà data la</w:t>
      </w:r>
      <w:r w:rsidR="000A5370" w:rsidRPr="00216C54">
        <w:rPr>
          <w:rFonts w:ascii="Times New Roman" w:hAnsi="Times New Roman"/>
          <w:szCs w:val="18"/>
        </w:rPr>
        <w:t xml:space="preserve"> </w:t>
      </w:r>
      <w:r w:rsidR="004525C8" w:rsidRPr="00216C54">
        <w:rPr>
          <w:rFonts w:ascii="Times New Roman" w:hAnsi="Times New Roman"/>
          <w:szCs w:val="18"/>
        </w:rPr>
        <w:t>possibilità di preparare un paper</w:t>
      </w:r>
      <w:r w:rsidRPr="00216C54">
        <w:rPr>
          <w:rFonts w:ascii="Times New Roman" w:hAnsi="Times New Roman"/>
          <w:szCs w:val="18"/>
        </w:rPr>
        <w:t xml:space="preserve"> (su tematiche trasversali </w:t>
      </w:r>
      <w:r w:rsidR="00C7635E" w:rsidRPr="00216C54">
        <w:rPr>
          <w:rFonts w:ascii="Times New Roman" w:hAnsi="Times New Roman"/>
          <w:szCs w:val="18"/>
        </w:rPr>
        <w:t>indicate</w:t>
      </w:r>
      <w:r w:rsidRPr="00216C54">
        <w:rPr>
          <w:rFonts w:ascii="Times New Roman" w:hAnsi="Times New Roman"/>
          <w:szCs w:val="18"/>
        </w:rPr>
        <w:t xml:space="preserve"> dal docente</w:t>
      </w:r>
      <w:r w:rsidR="00A25552" w:rsidRPr="00216C54">
        <w:rPr>
          <w:rFonts w:ascii="Times New Roman" w:hAnsi="Times New Roman"/>
          <w:szCs w:val="18"/>
        </w:rPr>
        <w:t>, mediante</w:t>
      </w:r>
      <w:r w:rsidRPr="00216C54">
        <w:rPr>
          <w:rFonts w:ascii="Times New Roman" w:hAnsi="Times New Roman"/>
          <w:szCs w:val="18"/>
        </w:rPr>
        <w:t xml:space="preserve"> la proposta di testi su tematiche particolari ben individuate all’interno della filosofia medievale)</w:t>
      </w:r>
      <w:r w:rsidR="004525C8" w:rsidRPr="00216C54">
        <w:rPr>
          <w:rFonts w:ascii="Times New Roman" w:hAnsi="Times New Roman"/>
          <w:szCs w:val="18"/>
        </w:rPr>
        <w:t xml:space="preserve"> da discutere con il docente</w:t>
      </w:r>
      <w:r w:rsidR="000A5370" w:rsidRPr="00216C54">
        <w:rPr>
          <w:rFonts w:ascii="Times New Roman" w:hAnsi="Times New Roman"/>
          <w:szCs w:val="18"/>
        </w:rPr>
        <w:t>.</w:t>
      </w:r>
    </w:p>
    <w:p w14:paraId="3C064070" w14:textId="77777777" w:rsidR="000A5370" w:rsidRPr="00216C54" w:rsidRDefault="000A5370" w:rsidP="000A5370">
      <w:pPr>
        <w:spacing w:before="240" w:after="120"/>
        <w:rPr>
          <w:rFonts w:ascii="Times New Roman" w:hAnsi="Times New Roman"/>
          <w:b/>
          <w:i/>
          <w:sz w:val="18"/>
          <w:szCs w:val="18"/>
        </w:rPr>
      </w:pPr>
      <w:r w:rsidRPr="00216C54">
        <w:rPr>
          <w:rFonts w:ascii="Times New Roman" w:hAnsi="Times New Roman"/>
          <w:b/>
          <w:i/>
          <w:sz w:val="18"/>
          <w:szCs w:val="18"/>
        </w:rPr>
        <w:t>AVVERTENZE</w:t>
      </w:r>
      <w:r w:rsidR="00090798" w:rsidRPr="00216C54">
        <w:rPr>
          <w:rFonts w:ascii="Times New Roman" w:hAnsi="Times New Roman"/>
          <w:b/>
          <w:i/>
          <w:sz w:val="18"/>
          <w:szCs w:val="18"/>
        </w:rPr>
        <w:t xml:space="preserve"> E PREREQUISITI</w:t>
      </w:r>
    </w:p>
    <w:p w14:paraId="56E2E034" w14:textId="60EBF54A" w:rsidR="000A5370" w:rsidRPr="00216C54" w:rsidRDefault="000A5370" w:rsidP="000A5370">
      <w:pPr>
        <w:pStyle w:val="Testo2"/>
        <w:rPr>
          <w:rFonts w:ascii="Times New Roman" w:hAnsi="Times New Roman"/>
          <w:szCs w:val="18"/>
        </w:rPr>
      </w:pPr>
      <w:r w:rsidRPr="00216C54">
        <w:rPr>
          <w:rFonts w:ascii="Times New Roman" w:hAnsi="Times New Roman"/>
          <w:szCs w:val="18"/>
        </w:rPr>
        <w:t xml:space="preserve">Per </w:t>
      </w:r>
      <w:r w:rsidR="00CC75F9" w:rsidRPr="00216C54">
        <w:rPr>
          <w:rFonts w:ascii="Times New Roman" w:hAnsi="Times New Roman"/>
          <w:szCs w:val="18"/>
        </w:rPr>
        <w:t xml:space="preserve">le studentesse e </w:t>
      </w:r>
      <w:r w:rsidRPr="00216C54">
        <w:rPr>
          <w:rFonts w:ascii="Times New Roman" w:hAnsi="Times New Roman"/>
          <w:szCs w:val="18"/>
        </w:rPr>
        <w:t>gli studenti iscritti al corso</w:t>
      </w:r>
      <w:r w:rsidR="00A25552" w:rsidRPr="00216C54">
        <w:rPr>
          <w:rFonts w:ascii="Times New Roman" w:hAnsi="Times New Roman"/>
          <w:szCs w:val="18"/>
        </w:rPr>
        <w:t xml:space="preserve"> annuale di Storia della filosofia medioevale è necessario seguire anche il modulo B. Il voto unico in trentesimi comprenderà la</w:t>
      </w:r>
      <w:r w:rsidRPr="00216C54">
        <w:rPr>
          <w:rFonts w:ascii="Times New Roman" w:hAnsi="Times New Roman"/>
          <w:szCs w:val="18"/>
        </w:rPr>
        <w:t xml:space="preserve"> valutazione dei due moduli.</w:t>
      </w:r>
    </w:p>
    <w:p w14:paraId="58C00AB9" w14:textId="73BEDCB5" w:rsidR="00637EB0" w:rsidRPr="00216C54" w:rsidRDefault="00637EB0" w:rsidP="000A5370">
      <w:pPr>
        <w:pStyle w:val="Testo2"/>
        <w:rPr>
          <w:rFonts w:ascii="Times New Roman" w:hAnsi="Times New Roman"/>
          <w:szCs w:val="18"/>
        </w:rPr>
      </w:pPr>
      <w:r w:rsidRPr="00216C54">
        <w:rPr>
          <w:rFonts w:ascii="Times New Roman" w:hAnsi="Times New Roman"/>
          <w:szCs w:val="18"/>
        </w:rPr>
        <w:t xml:space="preserve">È </w:t>
      </w:r>
      <w:r w:rsidR="00A25552" w:rsidRPr="00216C54">
        <w:rPr>
          <w:rFonts w:ascii="Times New Roman" w:hAnsi="Times New Roman"/>
          <w:szCs w:val="18"/>
        </w:rPr>
        <w:t>consigliabile e auspicabile conoscere la</w:t>
      </w:r>
      <w:r w:rsidRPr="00216C54">
        <w:rPr>
          <w:rFonts w:ascii="Times New Roman" w:hAnsi="Times New Roman"/>
          <w:szCs w:val="18"/>
        </w:rPr>
        <w:t xml:space="preserve"> </w:t>
      </w:r>
      <w:r w:rsidR="00A25552" w:rsidRPr="00216C54">
        <w:rPr>
          <w:rFonts w:ascii="Times New Roman" w:hAnsi="Times New Roman"/>
          <w:szCs w:val="18"/>
        </w:rPr>
        <w:t>storia</w:t>
      </w:r>
      <w:r w:rsidRPr="00216C54">
        <w:rPr>
          <w:rFonts w:ascii="Times New Roman" w:hAnsi="Times New Roman"/>
          <w:szCs w:val="18"/>
        </w:rPr>
        <w:t xml:space="preserve"> della filosofia antica.</w:t>
      </w:r>
    </w:p>
    <w:p w14:paraId="7CD59948" w14:textId="77777777" w:rsidR="00CC75F9" w:rsidRPr="00216C54" w:rsidRDefault="00CC75F9" w:rsidP="000A5370">
      <w:pPr>
        <w:pStyle w:val="Testo2"/>
        <w:rPr>
          <w:rFonts w:ascii="Times New Roman" w:hAnsi="Times New Roman"/>
          <w:szCs w:val="18"/>
        </w:rPr>
      </w:pPr>
    </w:p>
    <w:p w14:paraId="69321874" w14:textId="77777777" w:rsidR="00CC75F9" w:rsidRPr="00216C54" w:rsidRDefault="00CC75F9" w:rsidP="00CC75F9">
      <w:pPr>
        <w:pStyle w:val="Testo2"/>
        <w:rPr>
          <w:rFonts w:ascii="Times New Roman" w:hAnsi="Times New Roman"/>
          <w:i/>
          <w:szCs w:val="18"/>
        </w:rPr>
      </w:pPr>
      <w:bookmarkStart w:id="2" w:name="_Hlk198919746"/>
      <w:r w:rsidRPr="00216C54">
        <w:rPr>
          <w:rFonts w:ascii="Times New Roman" w:hAnsi="Times New Roman"/>
          <w:i/>
          <w:szCs w:val="18"/>
        </w:rPr>
        <w:t>Orario e luogo di ricevimento</w:t>
      </w:r>
    </w:p>
    <w:p w14:paraId="41E10224" w14:textId="7C261339" w:rsidR="00CC75F9" w:rsidRPr="00216C54" w:rsidRDefault="00CC75F9" w:rsidP="00CC75F9">
      <w:pPr>
        <w:pStyle w:val="Testo2"/>
        <w:rPr>
          <w:rFonts w:ascii="Times New Roman" w:hAnsi="Times New Roman"/>
          <w:szCs w:val="18"/>
        </w:rPr>
      </w:pPr>
      <w:r w:rsidRPr="00216C54">
        <w:rPr>
          <w:rStyle w:val="Enfasigrassetto"/>
          <w:rFonts w:ascii="Times New Roman" w:hAnsi="Times New Roman"/>
          <w:b w:val="0"/>
          <w:bCs w:val="0"/>
          <w:szCs w:val="18"/>
        </w:rPr>
        <w:t xml:space="preserve">La Prof.ssa Müller riceve le studentesse e gli studenti </w:t>
      </w:r>
      <w:bookmarkEnd w:id="2"/>
      <w:r w:rsidR="00E70433" w:rsidRPr="00216C54">
        <w:rPr>
          <w:rFonts w:ascii="Times New Roman" w:hAnsi="Times New Roman"/>
          <w:szCs w:val="18"/>
        </w:rPr>
        <w:t xml:space="preserve">secondo l’orario indicato nella pagina personale </w:t>
      </w:r>
      <w:r w:rsidR="00A25552" w:rsidRPr="00216C54">
        <w:rPr>
          <w:rFonts w:ascii="Times New Roman" w:hAnsi="Times New Roman"/>
          <w:szCs w:val="18"/>
        </w:rPr>
        <w:t xml:space="preserve">del </w:t>
      </w:r>
      <w:r w:rsidR="00E70433" w:rsidRPr="00216C54">
        <w:rPr>
          <w:rFonts w:ascii="Times New Roman" w:hAnsi="Times New Roman"/>
          <w:szCs w:val="18"/>
        </w:rPr>
        <w:t xml:space="preserve">docente ed esposto all’Albo </w:t>
      </w:r>
      <w:r w:rsidRPr="00216C54">
        <w:rPr>
          <w:rFonts w:ascii="Times New Roman" w:hAnsi="Times New Roman"/>
          <w:szCs w:val="18"/>
        </w:rPr>
        <w:t xml:space="preserve">presso il Dipartimento di Filosofia </w:t>
      </w:r>
      <w:r w:rsidR="00E70433" w:rsidRPr="00216C54">
        <w:rPr>
          <w:rFonts w:ascii="Times New Roman" w:hAnsi="Times New Roman"/>
          <w:szCs w:val="18"/>
        </w:rPr>
        <w:t>, Studio 312, Edificio Gregorianum, 3° piano, Sede Centrale, Largo A. Gemelli, 1 - 20123 Milano</w:t>
      </w:r>
      <w:r w:rsidRPr="00216C54">
        <w:rPr>
          <w:rFonts w:ascii="Times New Roman" w:hAnsi="Times New Roman"/>
          <w:szCs w:val="18"/>
        </w:rPr>
        <w:t>.</w:t>
      </w:r>
    </w:p>
    <w:p w14:paraId="6622B5E2" w14:textId="0DCA648A" w:rsidR="008525FD" w:rsidRPr="00DC1AEE" w:rsidRDefault="00B32995" w:rsidP="005A1EF3">
      <w:pPr>
        <w:spacing w:before="360"/>
        <w:rPr>
          <w:rFonts w:ascii="Times New Roman" w:hAnsi="Times New Roman"/>
          <w:i/>
        </w:rPr>
      </w:pPr>
      <w:proofErr w:type="gramStart"/>
      <w:r w:rsidRPr="00DC1AEE">
        <w:rPr>
          <w:rFonts w:ascii="Times New Roman" w:hAnsi="Times New Roman"/>
          <w:smallCaps/>
        </w:rPr>
        <w:lastRenderedPageBreak/>
        <w:t>II</w:t>
      </w:r>
      <w:proofErr w:type="gramEnd"/>
      <w:r w:rsidRPr="00DC1AEE">
        <w:rPr>
          <w:rFonts w:ascii="Times New Roman" w:hAnsi="Times New Roman"/>
          <w:smallCaps/>
        </w:rPr>
        <w:t xml:space="preserve"> </w:t>
      </w:r>
      <w:r w:rsidR="008525FD" w:rsidRPr="00DC1AEE">
        <w:rPr>
          <w:rFonts w:ascii="Times New Roman" w:hAnsi="Times New Roman"/>
          <w:smallCaps/>
        </w:rPr>
        <w:t xml:space="preserve">Modulo </w:t>
      </w:r>
      <w:r w:rsidR="002D54C9" w:rsidRPr="00DC1AEE">
        <w:rPr>
          <w:rFonts w:ascii="Times New Roman" w:hAnsi="Times New Roman"/>
        </w:rPr>
        <w:t>(</w:t>
      </w:r>
      <w:r w:rsidR="005A1EF3" w:rsidRPr="00DC1AEE">
        <w:rPr>
          <w:rFonts w:ascii="Times New Roman" w:hAnsi="Times New Roman"/>
          <w:i/>
        </w:rPr>
        <w:t>Parte monografica</w:t>
      </w:r>
      <w:r w:rsidR="002D54C9" w:rsidRPr="00DC1AEE">
        <w:rPr>
          <w:rFonts w:ascii="Times New Roman" w:hAnsi="Times New Roman"/>
        </w:rPr>
        <w:t xml:space="preserve">): </w:t>
      </w:r>
      <w:r w:rsidR="008525FD" w:rsidRPr="00DC1AEE">
        <w:rPr>
          <w:rFonts w:ascii="Times New Roman" w:hAnsi="Times New Roman"/>
        </w:rPr>
        <w:t>Prof.</w:t>
      </w:r>
      <w:r w:rsidR="00FB7B44" w:rsidRPr="00DC1AEE">
        <w:rPr>
          <w:rFonts w:ascii="Times New Roman" w:hAnsi="Times New Roman"/>
        </w:rPr>
        <w:t>ssa</w:t>
      </w:r>
      <w:r w:rsidR="008525FD" w:rsidRPr="00DC1AEE">
        <w:rPr>
          <w:rFonts w:ascii="Times New Roman" w:hAnsi="Times New Roman"/>
        </w:rPr>
        <w:t xml:space="preserve"> </w:t>
      </w:r>
      <w:r w:rsidR="006D0E66" w:rsidRPr="00DC1AEE">
        <w:rPr>
          <w:rFonts w:ascii="Times New Roman" w:hAnsi="Times New Roman"/>
        </w:rPr>
        <w:t xml:space="preserve">Paola </w:t>
      </w:r>
      <w:r w:rsidR="004F7A4F" w:rsidRPr="00DC1AEE">
        <w:rPr>
          <w:rFonts w:ascii="Times New Roman" w:hAnsi="Times New Roman"/>
        </w:rPr>
        <w:t xml:space="preserve">Anna Maria </w:t>
      </w:r>
      <w:r w:rsidR="006D0E66" w:rsidRPr="00DC1AEE">
        <w:rPr>
          <w:rFonts w:ascii="Times New Roman" w:hAnsi="Times New Roman"/>
        </w:rPr>
        <w:t>Müller</w:t>
      </w:r>
    </w:p>
    <w:p w14:paraId="5CA892A4" w14:textId="77777777" w:rsidR="008525FD" w:rsidRPr="00216C54" w:rsidRDefault="008525FD" w:rsidP="008525FD">
      <w:pPr>
        <w:spacing w:before="240" w:after="120"/>
        <w:rPr>
          <w:rFonts w:ascii="Times New Roman" w:hAnsi="Times New Roman"/>
          <w:b/>
          <w:sz w:val="18"/>
          <w:szCs w:val="18"/>
        </w:rPr>
      </w:pPr>
      <w:r w:rsidRPr="00216C54">
        <w:rPr>
          <w:rFonts w:ascii="Times New Roman" w:hAnsi="Times New Roman"/>
          <w:b/>
          <w:i/>
          <w:sz w:val="18"/>
          <w:szCs w:val="18"/>
        </w:rPr>
        <w:t>OBIETTIVO DEL CORSO</w:t>
      </w:r>
      <w:r w:rsidR="00B35EFD" w:rsidRPr="00216C54">
        <w:rPr>
          <w:rFonts w:ascii="Times New Roman" w:hAnsi="Times New Roman"/>
          <w:b/>
          <w:i/>
          <w:sz w:val="18"/>
          <w:szCs w:val="18"/>
        </w:rPr>
        <w:t xml:space="preserve"> E RISULTATI DI APPRENDIMENTO ATTESI</w:t>
      </w:r>
    </w:p>
    <w:p w14:paraId="4A0E7ADD" w14:textId="53211915" w:rsidR="008525FD" w:rsidRPr="00DC1AEE" w:rsidRDefault="008525FD" w:rsidP="008525FD">
      <w:pPr>
        <w:rPr>
          <w:rFonts w:ascii="Times New Roman" w:hAnsi="Times New Roman"/>
        </w:rPr>
      </w:pPr>
      <w:r w:rsidRPr="00DC1AEE">
        <w:rPr>
          <w:rFonts w:ascii="Times New Roman" w:hAnsi="Times New Roman"/>
        </w:rPr>
        <w:t xml:space="preserve">Il corso mira all’acquisizione di conoscenze e competenze nell’ambito della filosofia medioevale, mediante studi di carattere monografico su opere di autori </w:t>
      </w:r>
      <w:r w:rsidR="00A25552" w:rsidRPr="00DC1AEE">
        <w:rPr>
          <w:rFonts w:ascii="Times New Roman" w:hAnsi="Times New Roman"/>
        </w:rPr>
        <w:t>del periodo</w:t>
      </w:r>
      <w:r w:rsidR="008C45B7" w:rsidRPr="00DC1AEE">
        <w:rPr>
          <w:rFonts w:ascii="Times New Roman" w:hAnsi="Times New Roman"/>
        </w:rPr>
        <w:t>. Al termine dell’insegnamento</w:t>
      </w:r>
      <w:r w:rsidR="00A25552" w:rsidRPr="00DC1AEE">
        <w:rPr>
          <w:rFonts w:ascii="Times New Roman" w:hAnsi="Times New Roman"/>
        </w:rPr>
        <w:t>, lo studente conoscerà i metodi di indagine testuale e di collazione dei</w:t>
      </w:r>
      <w:r w:rsidR="008C45B7" w:rsidRPr="00DC1AEE">
        <w:rPr>
          <w:rFonts w:ascii="Times New Roman" w:hAnsi="Times New Roman"/>
        </w:rPr>
        <w:t xml:space="preserve"> testi. </w:t>
      </w:r>
      <w:r w:rsidR="00E30A06" w:rsidRPr="00DC1AEE">
        <w:rPr>
          <w:rFonts w:ascii="Times New Roman" w:hAnsi="Times New Roman"/>
        </w:rPr>
        <w:t>Sarà inoltre</w:t>
      </w:r>
      <w:r w:rsidR="008C45B7" w:rsidRPr="00DC1AEE">
        <w:rPr>
          <w:rFonts w:ascii="Times New Roman" w:hAnsi="Times New Roman"/>
        </w:rPr>
        <w:t xml:space="preserve"> in grado</w:t>
      </w:r>
      <w:r w:rsidRPr="00DC1AEE">
        <w:rPr>
          <w:rFonts w:ascii="Times New Roman" w:hAnsi="Times New Roman"/>
        </w:rPr>
        <w:t xml:space="preserve"> </w:t>
      </w:r>
      <w:r w:rsidR="00C95AFF" w:rsidRPr="00DC1AEE">
        <w:rPr>
          <w:rFonts w:ascii="Times New Roman" w:hAnsi="Times New Roman"/>
          <w:color w:val="000000"/>
          <w:lang w:eastAsia="ja-JP"/>
        </w:rPr>
        <w:t xml:space="preserve">di leggere e commentare autonomamente un testo filosofico </w:t>
      </w:r>
      <w:r w:rsidR="008C45B7" w:rsidRPr="00DC1AEE">
        <w:rPr>
          <w:rFonts w:ascii="Times New Roman" w:hAnsi="Times New Roman"/>
          <w:color w:val="000000"/>
          <w:lang w:eastAsia="ja-JP"/>
        </w:rPr>
        <w:t xml:space="preserve">dell’età di mezzo </w:t>
      </w:r>
      <w:r w:rsidR="00C95AFF" w:rsidRPr="00DC1AEE">
        <w:rPr>
          <w:rFonts w:ascii="Times New Roman" w:hAnsi="Times New Roman"/>
          <w:color w:val="000000"/>
          <w:lang w:eastAsia="ja-JP"/>
        </w:rPr>
        <w:t>e di presentarne i temi fondamentali in modo chiaro e preciso</w:t>
      </w:r>
      <w:r w:rsidR="008C45B7" w:rsidRPr="00DC1AEE">
        <w:rPr>
          <w:rFonts w:ascii="Times New Roman" w:hAnsi="Times New Roman"/>
          <w:color w:val="000000"/>
          <w:lang w:eastAsia="ja-JP"/>
        </w:rPr>
        <w:t xml:space="preserve">. </w:t>
      </w:r>
      <w:r w:rsidR="00C95AFF" w:rsidRPr="00DC1AEE">
        <w:rPr>
          <w:rFonts w:ascii="Times New Roman" w:hAnsi="Times New Roman"/>
          <w:color w:val="000000"/>
          <w:lang w:eastAsia="ja-JP"/>
        </w:rPr>
        <w:t xml:space="preserve"> </w:t>
      </w:r>
    </w:p>
    <w:p w14:paraId="6B05A623" w14:textId="77777777" w:rsidR="0003514E" w:rsidRPr="00216C54" w:rsidRDefault="0003514E" w:rsidP="0003514E">
      <w:pPr>
        <w:spacing w:before="240" w:after="120"/>
        <w:rPr>
          <w:rFonts w:ascii="Times New Roman" w:hAnsi="Times New Roman"/>
          <w:b/>
          <w:sz w:val="18"/>
          <w:szCs w:val="18"/>
        </w:rPr>
      </w:pPr>
      <w:r w:rsidRPr="00216C54">
        <w:rPr>
          <w:rFonts w:ascii="Times New Roman" w:hAnsi="Times New Roman"/>
          <w:b/>
          <w:i/>
          <w:sz w:val="18"/>
          <w:szCs w:val="18"/>
        </w:rPr>
        <w:t>PROGRAMMA DEL CORSO</w:t>
      </w:r>
    </w:p>
    <w:p w14:paraId="01399F2C" w14:textId="482CBAE5" w:rsidR="00216C54" w:rsidRPr="00DC1AEE" w:rsidRDefault="00216C54" w:rsidP="00DC1AEE">
      <w:pPr>
        <w:rPr>
          <w:rFonts w:ascii="Times New Roman" w:hAnsi="Times New Roman"/>
          <w:b/>
          <w:bCs/>
          <w:i/>
        </w:rPr>
      </w:pPr>
      <w:r w:rsidRPr="00DC1AEE">
        <w:rPr>
          <w:rFonts w:ascii="Times New Roman" w:hAnsi="Times New Roman"/>
          <w:b/>
          <w:bCs/>
          <w:i/>
          <w:iCs/>
        </w:rPr>
        <w:t>Conosci te stesso. Abelardo e la nascita di un'etica dell'intenzione</w:t>
      </w:r>
      <w:r w:rsidRPr="00DC1AEE">
        <w:rPr>
          <w:rFonts w:ascii="Times New Roman" w:hAnsi="Times New Roman"/>
          <w:b/>
          <w:bCs/>
          <w:i/>
        </w:rPr>
        <w:t xml:space="preserve">. </w:t>
      </w:r>
      <w:r w:rsidRPr="00DC1AEE">
        <w:rPr>
          <w:rFonts w:ascii="Times New Roman" w:hAnsi="Times New Roman"/>
          <w:iCs/>
        </w:rPr>
        <w:t>Che cosa rende buona o cattiva un'azione: ciò che facciamo o ciò che intendiamo fare? Nel cuore del XII secolo Pietro Abelardo dà una risposta tanto semplice quanto rivoluzionaria — il bene e il male non abitano nel gesto, ma nell'intenzione e nel consenso della coscienza — e con essa apre una delle stagioni più vive del pensiero morale occidentale.</w:t>
      </w:r>
      <w:r w:rsidRPr="00DC1AEE">
        <w:rPr>
          <w:rFonts w:ascii="Times New Roman" w:hAnsi="Times New Roman"/>
          <w:b/>
          <w:bCs/>
          <w:i/>
        </w:rPr>
        <w:t xml:space="preserve"> </w:t>
      </w:r>
      <w:r w:rsidRPr="00DC1AEE">
        <w:rPr>
          <w:rFonts w:ascii="Times New Roman" w:hAnsi="Times New Roman"/>
          <w:iCs/>
        </w:rPr>
        <w:t>Il corso prende le mosse da una mappa dei grandi concetti su cui si gioca ogni riflessione etica — bene e male, giustizia, libertà, felicità, virtù — per mostrare come essi vengano ripensati e ridefiniti nel laboratorio filosofico e teologico medievale. Su questo sfondo seguiremo le concezioni etiche degli autori cristiani dell'età di mezzo, lette non in isolamento ma nel loro dialogo serrato con le tradizioni ebraiche e arabo-islamiche, in un Mediterraneo di idee assai più connesso di quanto si immagini.</w:t>
      </w:r>
      <w:r w:rsidRPr="00DC1AEE">
        <w:rPr>
          <w:rFonts w:ascii="Times New Roman" w:hAnsi="Times New Roman"/>
          <w:b/>
          <w:bCs/>
          <w:i/>
        </w:rPr>
        <w:t xml:space="preserve"> </w:t>
      </w:r>
      <w:r w:rsidRPr="00DC1AEE">
        <w:rPr>
          <w:rFonts w:ascii="Times New Roman" w:hAnsi="Times New Roman"/>
          <w:iCs/>
        </w:rPr>
        <w:t>Da qui il corso entra nel suo cuore monografico: la figura di Pietro Abelardo, intellettuale inquieto e geniale, attraverso le sue opere e la sua vicenda biografica. Leggeremo da vicino l'</w:t>
      </w:r>
      <w:proofErr w:type="spellStart"/>
      <w:r w:rsidRPr="00DC1AEE">
        <w:rPr>
          <w:rFonts w:ascii="Times New Roman" w:hAnsi="Times New Roman"/>
          <w:i/>
        </w:rPr>
        <w:t>Ethica</w:t>
      </w:r>
      <w:proofErr w:type="spellEnd"/>
      <w:r w:rsidRPr="00DC1AEE">
        <w:rPr>
          <w:rFonts w:ascii="Times New Roman" w:hAnsi="Times New Roman"/>
          <w:i/>
        </w:rPr>
        <w:t xml:space="preserve"> </w:t>
      </w:r>
      <w:proofErr w:type="spellStart"/>
      <w:r w:rsidRPr="00DC1AEE">
        <w:rPr>
          <w:rFonts w:ascii="Times New Roman" w:hAnsi="Times New Roman"/>
          <w:i/>
        </w:rPr>
        <w:t>sive</w:t>
      </w:r>
      <w:proofErr w:type="spellEnd"/>
      <w:r w:rsidRPr="00DC1AEE">
        <w:rPr>
          <w:rFonts w:ascii="Times New Roman" w:hAnsi="Times New Roman"/>
          <w:i/>
        </w:rPr>
        <w:t xml:space="preserve"> </w:t>
      </w:r>
      <w:proofErr w:type="spellStart"/>
      <w:r w:rsidRPr="00DC1AEE">
        <w:rPr>
          <w:rFonts w:ascii="Times New Roman" w:hAnsi="Times New Roman"/>
          <w:i/>
        </w:rPr>
        <w:t>Scito</w:t>
      </w:r>
      <w:proofErr w:type="spellEnd"/>
      <w:r w:rsidRPr="00DC1AEE">
        <w:rPr>
          <w:rFonts w:ascii="Times New Roman" w:hAnsi="Times New Roman"/>
          <w:i/>
        </w:rPr>
        <w:t xml:space="preserve"> te </w:t>
      </w:r>
      <w:proofErr w:type="spellStart"/>
      <w:r w:rsidRPr="00DC1AEE">
        <w:rPr>
          <w:rFonts w:ascii="Times New Roman" w:hAnsi="Times New Roman"/>
          <w:i/>
        </w:rPr>
        <w:t>ipsum</w:t>
      </w:r>
      <w:proofErr w:type="spellEnd"/>
      <w:r w:rsidRPr="00DC1AEE">
        <w:rPr>
          <w:rFonts w:ascii="Times New Roman" w:hAnsi="Times New Roman"/>
          <w:iCs/>
        </w:rPr>
        <w:t xml:space="preserve">, dove prende forma l'etica dell'intenzione, e alcune parti del </w:t>
      </w:r>
      <w:proofErr w:type="spellStart"/>
      <w:r w:rsidRPr="00DC1AEE">
        <w:rPr>
          <w:rFonts w:ascii="Times New Roman" w:hAnsi="Times New Roman"/>
          <w:i/>
        </w:rPr>
        <w:t>Dialogus</w:t>
      </w:r>
      <w:proofErr w:type="spellEnd"/>
      <w:r w:rsidRPr="00DC1AEE">
        <w:rPr>
          <w:rFonts w:ascii="Times New Roman" w:hAnsi="Times New Roman"/>
          <w:i/>
        </w:rPr>
        <w:t xml:space="preserve"> inter </w:t>
      </w:r>
      <w:proofErr w:type="spellStart"/>
      <w:r w:rsidRPr="00DC1AEE">
        <w:rPr>
          <w:rFonts w:ascii="Times New Roman" w:hAnsi="Times New Roman"/>
          <w:i/>
        </w:rPr>
        <w:t>philosophum</w:t>
      </w:r>
      <w:proofErr w:type="spellEnd"/>
      <w:r w:rsidRPr="00DC1AEE">
        <w:rPr>
          <w:rFonts w:ascii="Times New Roman" w:hAnsi="Times New Roman"/>
          <w:i/>
        </w:rPr>
        <w:t xml:space="preserve">, </w:t>
      </w:r>
      <w:proofErr w:type="spellStart"/>
      <w:r w:rsidRPr="00DC1AEE">
        <w:rPr>
          <w:rFonts w:ascii="Times New Roman" w:hAnsi="Times New Roman"/>
          <w:i/>
        </w:rPr>
        <w:t>Iudaeum</w:t>
      </w:r>
      <w:proofErr w:type="spellEnd"/>
      <w:r w:rsidRPr="00DC1AEE">
        <w:rPr>
          <w:rFonts w:ascii="Times New Roman" w:hAnsi="Times New Roman"/>
          <w:i/>
        </w:rPr>
        <w:t xml:space="preserve"> et </w:t>
      </w:r>
      <w:proofErr w:type="spellStart"/>
      <w:r w:rsidRPr="00DC1AEE">
        <w:rPr>
          <w:rFonts w:ascii="Times New Roman" w:hAnsi="Times New Roman"/>
          <w:i/>
        </w:rPr>
        <w:t>Christianum</w:t>
      </w:r>
      <w:proofErr w:type="spellEnd"/>
      <w:r w:rsidRPr="00DC1AEE">
        <w:rPr>
          <w:rFonts w:ascii="Times New Roman" w:hAnsi="Times New Roman"/>
          <w:iCs/>
        </w:rPr>
        <w:t>, straordinario esperimento di confronto tra le tre grandi tradizioni religiose; faremo inoltre parlare l'</w:t>
      </w:r>
      <w:r w:rsidRPr="00DC1AEE">
        <w:rPr>
          <w:rFonts w:ascii="Times New Roman" w:hAnsi="Times New Roman"/>
          <w:i/>
        </w:rPr>
        <w:t>Epistolario</w:t>
      </w:r>
      <w:r w:rsidRPr="00DC1AEE">
        <w:rPr>
          <w:rFonts w:ascii="Times New Roman" w:hAnsi="Times New Roman"/>
          <w:iCs/>
        </w:rPr>
        <w:t>, in cui il pensiero morale si intreccia con l'esperienza personale. Ne emergerà non solo una dottrina etica, ma anche il ritratto di un uomo che ha fatto della ricerca della verità — e della conoscenza di sé — la posta in gioco di tutta una vita.</w:t>
      </w:r>
    </w:p>
    <w:p w14:paraId="3360C0C7" w14:textId="31140469" w:rsidR="0003514E" w:rsidRPr="00216C54" w:rsidRDefault="0003514E" w:rsidP="0003514E">
      <w:pPr>
        <w:spacing w:before="240" w:after="120"/>
        <w:rPr>
          <w:rFonts w:ascii="Times New Roman" w:hAnsi="Times New Roman"/>
          <w:b/>
          <w:i/>
          <w:sz w:val="18"/>
          <w:szCs w:val="18"/>
        </w:rPr>
      </w:pPr>
      <w:r w:rsidRPr="00216C54">
        <w:rPr>
          <w:rFonts w:ascii="Times New Roman" w:hAnsi="Times New Roman"/>
          <w:b/>
          <w:i/>
          <w:sz w:val="18"/>
          <w:szCs w:val="18"/>
        </w:rPr>
        <w:t>BIBLIOGRAFIA</w:t>
      </w:r>
      <w:r w:rsidR="006D493D">
        <w:rPr>
          <w:rStyle w:val="Rimandonotaapidipagina"/>
          <w:rFonts w:ascii="Times New Roman" w:hAnsi="Times New Roman"/>
          <w:b/>
          <w:i/>
          <w:sz w:val="18"/>
          <w:szCs w:val="18"/>
        </w:rPr>
        <w:footnoteReference w:id="2"/>
      </w:r>
    </w:p>
    <w:p w14:paraId="21D056C8" w14:textId="291B1A71" w:rsidR="0003514E" w:rsidRPr="00216C54" w:rsidRDefault="0003514E" w:rsidP="0003514E">
      <w:pPr>
        <w:spacing w:line="220" w:lineRule="atLeast"/>
        <w:ind w:left="284" w:hanging="284"/>
        <w:rPr>
          <w:rFonts w:ascii="Times New Roman" w:hAnsi="Times New Roman"/>
          <w:noProof/>
          <w:sz w:val="18"/>
          <w:szCs w:val="18"/>
        </w:rPr>
      </w:pPr>
      <w:r w:rsidRPr="00216C54">
        <w:rPr>
          <w:rFonts w:ascii="Times New Roman" w:hAnsi="Times New Roman"/>
          <w:noProof/>
          <w:sz w:val="18"/>
          <w:szCs w:val="18"/>
        </w:rPr>
        <w:t xml:space="preserve">Appunti del corso e materiale fornito dalla docente e </w:t>
      </w:r>
      <w:r w:rsidR="00CC75F9" w:rsidRPr="00216C54">
        <w:rPr>
          <w:rFonts w:ascii="Times New Roman" w:hAnsi="Times New Roman"/>
          <w:noProof/>
          <w:sz w:val="18"/>
          <w:szCs w:val="18"/>
        </w:rPr>
        <w:t>reso disponibile</w:t>
      </w:r>
      <w:r w:rsidRPr="00216C54">
        <w:rPr>
          <w:rFonts w:ascii="Times New Roman" w:hAnsi="Times New Roman"/>
          <w:noProof/>
          <w:sz w:val="18"/>
          <w:szCs w:val="18"/>
        </w:rPr>
        <w:t xml:space="preserve"> su </w:t>
      </w:r>
      <w:r w:rsidR="00216C54" w:rsidRPr="00216C54">
        <w:rPr>
          <w:rFonts w:ascii="Times New Roman" w:hAnsi="Times New Roman"/>
          <w:noProof/>
          <w:sz w:val="18"/>
          <w:szCs w:val="18"/>
        </w:rPr>
        <w:t>Blackboard</w:t>
      </w:r>
      <w:r w:rsidRPr="00216C54">
        <w:rPr>
          <w:rFonts w:ascii="Times New Roman" w:hAnsi="Times New Roman"/>
          <w:noProof/>
          <w:sz w:val="18"/>
          <w:szCs w:val="18"/>
        </w:rPr>
        <w:t>.</w:t>
      </w:r>
    </w:p>
    <w:p w14:paraId="1F8C50F0" w14:textId="731A4C6A" w:rsidR="00216C54" w:rsidRPr="00216C54" w:rsidRDefault="00216C54" w:rsidP="00216C54">
      <w:pPr>
        <w:tabs>
          <w:tab w:val="clear" w:pos="284"/>
        </w:tabs>
        <w:spacing w:line="240" w:lineRule="auto"/>
        <w:rPr>
          <w:rFonts w:ascii="Times New Roman" w:hAnsi="Times New Roman"/>
          <w:color w:val="000000"/>
          <w:sz w:val="18"/>
          <w:szCs w:val="18"/>
          <w:shd w:val="clear" w:color="auto" w:fill="FFFFFF"/>
        </w:rPr>
      </w:pPr>
      <w:r w:rsidRPr="00216C54">
        <w:rPr>
          <w:rFonts w:ascii="Times New Roman" w:hAnsi="Times New Roman"/>
          <w:color w:val="000000"/>
          <w:sz w:val="18"/>
          <w:szCs w:val="18"/>
          <w:shd w:val="clear" w:color="auto" w:fill="FFFFFF"/>
        </w:rPr>
        <w:lastRenderedPageBreak/>
        <w:t xml:space="preserve">I. </w:t>
      </w:r>
      <w:r w:rsidRPr="00216C54">
        <w:rPr>
          <w:rFonts w:ascii="Times New Roman" w:hAnsi="Times New Roman"/>
          <w:smallCaps/>
          <w:color w:val="000000"/>
          <w:sz w:val="18"/>
          <w:szCs w:val="18"/>
          <w:shd w:val="clear" w:color="auto" w:fill="FFFFFF"/>
        </w:rPr>
        <w:t>Sciuto</w:t>
      </w:r>
      <w:r w:rsidRPr="00216C54">
        <w:rPr>
          <w:rFonts w:ascii="Times New Roman" w:hAnsi="Times New Roman"/>
          <w:color w:val="000000"/>
          <w:sz w:val="18"/>
          <w:szCs w:val="18"/>
          <w:shd w:val="clear" w:color="auto" w:fill="FFFFFF"/>
        </w:rPr>
        <w:t xml:space="preserve">, </w:t>
      </w:r>
      <w:r w:rsidRPr="00216C54">
        <w:rPr>
          <w:rFonts w:ascii="Times New Roman" w:hAnsi="Times New Roman"/>
          <w:i/>
          <w:color w:val="000000"/>
          <w:sz w:val="18"/>
          <w:szCs w:val="18"/>
          <w:shd w:val="clear" w:color="auto" w:fill="FFFFFF"/>
        </w:rPr>
        <w:t>L’etica nel Medioevo. Protagonisti e percorsi (V-XIV seco</w:t>
      </w:r>
      <w:r w:rsidRPr="00216C54">
        <w:rPr>
          <w:rFonts w:ascii="Times New Roman" w:hAnsi="Times New Roman"/>
          <w:color w:val="000000"/>
          <w:sz w:val="18"/>
          <w:szCs w:val="18"/>
          <w:shd w:val="clear" w:color="auto" w:fill="FFFFFF"/>
        </w:rPr>
        <w:t>lo), Einaudi, Torino 2007.</w:t>
      </w:r>
    </w:p>
    <w:p w14:paraId="6509C3A7" w14:textId="77777777" w:rsidR="00216C54" w:rsidRPr="00216C54" w:rsidRDefault="00216C54" w:rsidP="00216C54">
      <w:pPr>
        <w:tabs>
          <w:tab w:val="clear" w:pos="284"/>
        </w:tabs>
        <w:spacing w:line="240" w:lineRule="auto"/>
        <w:rPr>
          <w:rFonts w:ascii="Times New Roman" w:hAnsi="Times New Roman"/>
          <w:color w:val="000000"/>
          <w:sz w:val="18"/>
          <w:szCs w:val="18"/>
          <w:shd w:val="clear" w:color="auto" w:fill="FFFFFF"/>
          <w:lang w:val="en-US"/>
        </w:rPr>
      </w:pPr>
      <w:r w:rsidRPr="00216C54">
        <w:rPr>
          <w:rFonts w:ascii="Times New Roman" w:hAnsi="Times New Roman"/>
          <w:color w:val="000000"/>
          <w:sz w:val="18"/>
          <w:szCs w:val="18"/>
          <w:shd w:val="clear" w:color="auto" w:fill="FFFFFF"/>
          <w:lang w:val="en-US"/>
        </w:rPr>
        <w:t xml:space="preserve">P. </w:t>
      </w:r>
      <w:r w:rsidRPr="00216C54">
        <w:rPr>
          <w:rFonts w:ascii="Times New Roman" w:hAnsi="Times New Roman"/>
          <w:smallCaps/>
          <w:color w:val="000000"/>
          <w:sz w:val="18"/>
          <w:szCs w:val="18"/>
          <w:shd w:val="clear" w:color="auto" w:fill="FFFFFF"/>
          <w:lang w:val="en-US"/>
        </w:rPr>
        <w:t>King</w:t>
      </w:r>
      <w:r w:rsidRPr="00216C54">
        <w:rPr>
          <w:rFonts w:ascii="Times New Roman" w:hAnsi="Times New Roman"/>
          <w:color w:val="000000"/>
          <w:sz w:val="18"/>
          <w:szCs w:val="18"/>
          <w:shd w:val="clear" w:color="auto" w:fill="FFFFFF"/>
          <w:lang w:val="en-US"/>
        </w:rPr>
        <w:t xml:space="preserve">, </w:t>
      </w:r>
      <w:r w:rsidRPr="00216C54">
        <w:rPr>
          <w:rFonts w:ascii="Times New Roman" w:hAnsi="Times New Roman"/>
          <w:i/>
          <w:color w:val="000000"/>
          <w:sz w:val="18"/>
          <w:szCs w:val="18"/>
          <w:shd w:val="clear" w:color="auto" w:fill="FFFFFF"/>
          <w:lang w:val="en-US"/>
        </w:rPr>
        <w:t xml:space="preserve">Abelard’s </w:t>
      </w:r>
      <w:proofErr w:type="spellStart"/>
      <w:r w:rsidRPr="00216C54">
        <w:rPr>
          <w:rFonts w:ascii="Times New Roman" w:hAnsi="Times New Roman"/>
          <w:i/>
          <w:color w:val="000000"/>
          <w:sz w:val="18"/>
          <w:szCs w:val="18"/>
          <w:shd w:val="clear" w:color="auto" w:fill="FFFFFF"/>
          <w:lang w:val="en-US"/>
        </w:rPr>
        <w:t>intentionalist</w:t>
      </w:r>
      <w:proofErr w:type="spellEnd"/>
      <w:r w:rsidRPr="00216C54">
        <w:rPr>
          <w:rFonts w:ascii="Times New Roman" w:hAnsi="Times New Roman"/>
          <w:i/>
          <w:color w:val="000000"/>
          <w:sz w:val="18"/>
          <w:szCs w:val="18"/>
          <w:shd w:val="clear" w:color="auto" w:fill="FFFFFF"/>
          <w:lang w:val="en-US"/>
        </w:rPr>
        <w:t xml:space="preserve"> ethics</w:t>
      </w:r>
      <w:r w:rsidRPr="00216C54">
        <w:rPr>
          <w:rFonts w:ascii="Times New Roman" w:hAnsi="Times New Roman"/>
          <w:color w:val="000000"/>
          <w:sz w:val="18"/>
          <w:szCs w:val="18"/>
          <w:shd w:val="clear" w:color="auto" w:fill="FFFFFF"/>
          <w:lang w:val="en-US"/>
        </w:rPr>
        <w:t xml:space="preserve">, </w:t>
      </w:r>
      <w:hyperlink r:id="rId9" w:history="1">
        <w:r w:rsidRPr="00216C54">
          <w:rPr>
            <w:rStyle w:val="Collegamentoipertestuale"/>
            <w:rFonts w:ascii="Times New Roman" w:hAnsi="Times New Roman"/>
            <w:sz w:val="18"/>
            <w:szCs w:val="18"/>
            <w:shd w:val="clear" w:color="auto" w:fill="FFFFFF"/>
            <w:lang w:val="en-US"/>
          </w:rPr>
          <w:t>http://individual.utoronto.ca/pking/articles/Abelard_on_Ethics.pdf</w:t>
        </w:r>
      </w:hyperlink>
    </w:p>
    <w:p w14:paraId="7CAA488E" w14:textId="77777777" w:rsidR="006D493D" w:rsidRDefault="00216C54" w:rsidP="00216C54">
      <w:pPr>
        <w:tabs>
          <w:tab w:val="clear" w:pos="284"/>
        </w:tabs>
        <w:spacing w:line="240" w:lineRule="auto"/>
      </w:pPr>
      <w:r w:rsidRPr="00216C54">
        <w:rPr>
          <w:rFonts w:ascii="Times New Roman" w:hAnsi="Times New Roman"/>
          <w:smallCaps/>
          <w:color w:val="000000"/>
          <w:sz w:val="18"/>
          <w:szCs w:val="18"/>
          <w:shd w:val="clear" w:color="auto" w:fill="FFFFFF"/>
        </w:rPr>
        <w:t>Abelardo</w:t>
      </w:r>
      <w:r w:rsidRPr="00216C54">
        <w:rPr>
          <w:rFonts w:ascii="Times New Roman" w:hAnsi="Times New Roman"/>
          <w:color w:val="000000"/>
          <w:sz w:val="18"/>
          <w:szCs w:val="18"/>
          <w:shd w:val="clear" w:color="auto" w:fill="FFFFFF"/>
        </w:rPr>
        <w:t xml:space="preserve">, </w:t>
      </w:r>
      <w:r w:rsidRPr="00216C54">
        <w:rPr>
          <w:rFonts w:ascii="Times New Roman" w:hAnsi="Times New Roman"/>
          <w:i/>
          <w:color w:val="000000"/>
          <w:sz w:val="18"/>
          <w:szCs w:val="18"/>
          <w:shd w:val="clear" w:color="auto" w:fill="FFFFFF"/>
        </w:rPr>
        <w:t>Etica o conosci te stessa</w:t>
      </w:r>
      <w:r w:rsidRPr="00216C54">
        <w:rPr>
          <w:rFonts w:ascii="Times New Roman" w:hAnsi="Times New Roman"/>
          <w:color w:val="000000"/>
          <w:sz w:val="18"/>
          <w:szCs w:val="18"/>
          <w:shd w:val="clear" w:color="auto" w:fill="FFFFFF"/>
        </w:rPr>
        <w:t xml:space="preserve">, a cura di M. Rossini, </w:t>
      </w:r>
      <w:proofErr w:type="spellStart"/>
      <w:r w:rsidRPr="00216C54">
        <w:rPr>
          <w:rFonts w:ascii="Times New Roman" w:hAnsi="Times New Roman"/>
          <w:color w:val="000000"/>
          <w:sz w:val="18"/>
          <w:szCs w:val="18"/>
          <w:shd w:val="clear" w:color="auto" w:fill="FFFFFF"/>
        </w:rPr>
        <w:t>Scholé</w:t>
      </w:r>
      <w:proofErr w:type="spellEnd"/>
      <w:r w:rsidRPr="00216C54">
        <w:rPr>
          <w:rFonts w:ascii="Times New Roman" w:hAnsi="Times New Roman"/>
          <w:color w:val="000000"/>
          <w:sz w:val="18"/>
          <w:szCs w:val="18"/>
          <w:shd w:val="clear" w:color="auto" w:fill="FFFFFF"/>
        </w:rPr>
        <w:t>, Brescia 2026.</w:t>
      </w:r>
      <w:r w:rsidR="006D493D" w:rsidRPr="006D493D">
        <w:t xml:space="preserve"> </w:t>
      </w:r>
    </w:p>
    <w:p w14:paraId="42A3CDE9" w14:textId="33840C0A" w:rsidR="00216C54" w:rsidRPr="00216C54" w:rsidRDefault="006D493D" w:rsidP="00216C54">
      <w:pPr>
        <w:tabs>
          <w:tab w:val="clear" w:pos="284"/>
        </w:tabs>
        <w:spacing w:line="240" w:lineRule="auto"/>
        <w:rPr>
          <w:rFonts w:ascii="Times New Roman" w:hAnsi="Times New Roman"/>
          <w:color w:val="000000"/>
          <w:sz w:val="18"/>
          <w:szCs w:val="18"/>
          <w:shd w:val="clear" w:color="auto" w:fill="FFFFFF"/>
        </w:rPr>
      </w:pPr>
      <w:hyperlink r:id="rId10" w:history="1">
        <w:r w:rsidRPr="006D493D">
          <w:rPr>
            <w:rStyle w:val="Collegamentoipertestuale"/>
            <w:rFonts w:ascii="Times New Roman" w:hAnsi="Times New Roman"/>
            <w:sz w:val="18"/>
            <w:szCs w:val="18"/>
            <w:shd w:val="clear" w:color="auto" w:fill="FFFFFF"/>
          </w:rPr>
          <w:t>Acquista da VP</w:t>
        </w:r>
      </w:hyperlink>
    </w:p>
    <w:p w14:paraId="211F413B" w14:textId="64FEBFA0" w:rsidR="00216C54" w:rsidRPr="00216C54" w:rsidRDefault="00216C54" w:rsidP="00216C54">
      <w:pPr>
        <w:tabs>
          <w:tab w:val="clear" w:pos="284"/>
        </w:tabs>
        <w:spacing w:line="240" w:lineRule="auto"/>
        <w:rPr>
          <w:rFonts w:ascii="Times New Roman" w:hAnsi="Times New Roman"/>
          <w:color w:val="000000"/>
          <w:sz w:val="18"/>
          <w:szCs w:val="18"/>
          <w:shd w:val="clear" w:color="auto" w:fill="FFFFFF"/>
        </w:rPr>
      </w:pPr>
      <w:r w:rsidRPr="00216C54">
        <w:rPr>
          <w:rFonts w:ascii="Times New Roman" w:hAnsi="Times New Roman"/>
          <w:smallCaps/>
          <w:color w:val="000000"/>
          <w:sz w:val="18"/>
          <w:szCs w:val="18"/>
          <w:shd w:val="clear" w:color="auto" w:fill="FFFFFF"/>
        </w:rPr>
        <w:t>Abelardo</w:t>
      </w:r>
      <w:r w:rsidRPr="00216C54">
        <w:rPr>
          <w:rFonts w:ascii="Times New Roman" w:hAnsi="Times New Roman"/>
          <w:color w:val="000000"/>
          <w:sz w:val="18"/>
          <w:szCs w:val="18"/>
          <w:shd w:val="clear" w:color="auto" w:fill="FFFFFF"/>
        </w:rPr>
        <w:t xml:space="preserve">, </w:t>
      </w:r>
      <w:r w:rsidRPr="00216C54">
        <w:rPr>
          <w:rFonts w:ascii="Times New Roman" w:hAnsi="Times New Roman"/>
          <w:i/>
          <w:iCs/>
          <w:color w:val="000000"/>
          <w:sz w:val="18"/>
          <w:szCs w:val="18"/>
          <w:shd w:val="clear" w:color="auto" w:fill="FFFFFF"/>
        </w:rPr>
        <w:t>Lettere</w:t>
      </w:r>
      <w:r w:rsidRPr="00216C54">
        <w:rPr>
          <w:rFonts w:ascii="Times New Roman" w:hAnsi="Times New Roman"/>
          <w:color w:val="000000"/>
          <w:sz w:val="18"/>
          <w:szCs w:val="18"/>
          <w:shd w:val="clear" w:color="auto" w:fill="FFFFFF"/>
        </w:rPr>
        <w:t>, edizione libera.</w:t>
      </w:r>
      <w:r w:rsidR="006D493D" w:rsidRPr="006D493D">
        <w:t xml:space="preserve"> </w:t>
      </w:r>
      <w:hyperlink r:id="rId11" w:history="1">
        <w:r w:rsidR="006D493D" w:rsidRPr="006D493D">
          <w:rPr>
            <w:rStyle w:val="Collegamentoipertestuale"/>
            <w:rFonts w:ascii="Times New Roman" w:hAnsi="Times New Roman"/>
            <w:sz w:val="18"/>
            <w:szCs w:val="18"/>
            <w:shd w:val="clear" w:color="auto" w:fill="FFFFFF"/>
          </w:rPr>
          <w:t>Acquista da VP</w:t>
        </w:r>
      </w:hyperlink>
    </w:p>
    <w:p w14:paraId="5F51E2E3" w14:textId="6BA21EC0" w:rsidR="00DD2139" w:rsidRPr="00216C54" w:rsidRDefault="00DD2139" w:rsidP="00CE396E">
      <w:pPr>
        <w:spacing w:before="240" w:after="120" w:line="220" w:lineRule="exact"/>
        <w:rPr>
          <w:rFonts w:ascii="Times New Roman" w:hAnsi="Times New Roman"/>
          <w:b/>
          <w:i/>
          <w:sz w:val="18"/>
          <w:szCs w:val="18"/>
        </w:rPr>
      </w:pPr>
      <w:r w:rsidRPr="00216C54">
        <w:rPr>
          <w:rFonts w:ascii="Times New Roman" w:hAnsi="Times New Roman"/>
          <w:b/>
          <w:i/>
          <w:sz w:val="18"/>
          <w:szCs w:val="18"/>
        </w:rPr>
        <w:t>DIDATTICA DEL CORSO</w:t>
      </w:r>
    </w:p>
    <w:p w14:paraId="637A04D1" w14:textId="7F71B4A9" w:rsidR="004525C8" w:rsidRPr="00216C54" w:rsidRDefault="004525C8" w:rsidP="004525C8">
      <w:pPr>
        <w:rPr>
          <w:rFonts w:ascii="Times New Roman" w:hAnsi="Times New Roman"/>
          <w:sz w:val="18"/>
          <w:szCs w:val="18"/>
        </w:rPr>
      </w:pPr>
      <w:r w:rsidRPr="00216C54">
        <w:rPr>
          <w:rFonts w:ascii="Times New Roman" w:hAnsi="Times New Roman"/>
          <w:sz w:val="18"/>
          <w:szCs w:val="18"/>
        </w:rPr>
        <w:t>Il corso prevede lezioni frontali in aula, con lettura e commento diretto da parte del docente dei testi degli autori medievali, presentati in traduzione italiana</w:t>
      </w:r>
      <w:r w:rsidR="00DD2139" w:rsidRPr="00216C54">
        <w:rPr>
          <w:rFonts w:ascii="Times New Roman" w:hAnsi="Times New Roman"/>
          <w:sz w:val="18"/>
          <w:szCs w:val="18"/>
        </w:rPr>
        <w:t xml:space="preserve"> </w:t>
      </w:r>
      <w:r w:rsidRPr="00216C54">
        <w:rPr>
          <w:rFonts w:ascii="Times New Roman" w:hAnsi="Times New Roman"/>
          <w:sz w:val="18"/>
          <w:szCs w:val="18"/>
        </w:rPr>
        <w:t xml:space="preserve">con testo latino a fronte, con riferimento </w:t>
      </w:r>
      <w:r w:rsidRPr="00216C54">
        <w:rPr>
          <w:rFonts w:ascii="Times New Roman" w:hAnsi="Times New Roman"/>
          <w:color w:val="000000"/>
          <w:sz w:val="18"/>
          <w:szCs w:val="18"/>
          <w:lang w:eastAsia="ja-JP"/>
        </w:rPr>
        <w:t xml:space="preserve">ad </w:t>
      </w:r>
      <w:r w:rsidRPr="00216C54">
        <w:rPr>
          <w:rFonts w:ascii="Times New Roman" w:hAnsi="Times New Roman"/>
          <w:sz w:val="18"/>
          <w:szCs w:val="18"/>
        </w:rPr>
        <w:t>aggiornati inquadramenti storiografici e riflessioni storico-critiche sulle tematiche filosofich</w:t>
      </w:r>
      <w:r w:rsidR="00E30A06" w:rsidRPr="00216C54">
        <w:rPr>
          <w:rFonts w:ascii="Times New Roman" w:hAnsi="Times New Roman"/>
          <w:sz w:val="18"/>
          <w:szCs w:val="18"/>
        </w:rPr>
        <w:t>e. Saranno inoltre organizzati seminari con esperti esterni.</w:t>
      </w:r>
      <w:r w:rsidR="00F87727" w:rsidRPr="00216C54">
        <w:rPr>
          <w:rFonts w:ascii="Times New Roman" w:hAnsi="Times New Roman"/>
          <w:sz w:val="18"/>
          <w:szCs w:val="18"/>
        </w:rPr>
        <w:t xml:space="preserve"> Il docente si avvarrà dell'ausilio di strumenti informatici (mappe concettuali in </w:t>
      </w:r>
      <w:r w:rsidR="00216C54">
        <w:rPr>
          <w:rFonts w:ascii="Times New Roman" w:hAnsi="Times New Roman"/>
          <w:sz w:val="18"/>
          <w:szCs w:val="18"/>
        </w:rPr>
        <w:t>Word</w:t>
      </w:r>
      <w:r w:rsidR="00F87727" w:rsidRPr="00216C54">
        <w:rPr>
          <w:rFonts w:ascii="Times New Roman" w:hAnsi="Times New Roman"/>
          <w:sz w:val="18"/>
          <w:szCs w:val="18"/>
        </w:rPr>
        <w:t xml:space="preserve"> o </w:t>
      </w:r>
      <w:r w:rsidR="00216C54">
        <w:rPr>
          <w:rFonts w:ascii="Times New Roman" w:hAnsi="Times New Roman"/>
          <w:sz w:val="18"/>
          <w:szCs w:val="18"/>
        </w:rPr>
        <w:t>PowerPoint</w:t>
      </w:r>
      <w:r w:rsidR="00F87727" w:rsidRPr="00216C54">
        <w:rPr>
          <w:rFonts w:ascii="Times New Roman" w:hAnsi="Times New Roman"/>
          <w:sz w:val="18"/>
          <w:szCs w:val="18"/>
        </w:rPr>
        <w:t xml:space="preserve">, portale </w:t>
      </w:r>
      <w:proofErr w:type="spellStart"/>
      <w:r w:rsidR="00F87727" w:rsidRPr="00216C54">
        <w:rPr>
          <w:rFonts w:ascii="Times New Roman" w:hAnsi="Times New Roman"/>
          <w:i/>
          <w:sz w:val="18"/>
          <w:szCs w:val="18"/>
        </w:rPr>
        <w:t>Blackboard</w:t>
      </w:r>
      <w:proofErr w:type="spellEnd"/>
      <w:r w:rsidR="00F87727" w:rsidRPr="00216C54">
        <w:rPr>
          <w:rFonts w:ascii="Times New Roman" w:hAnsi="Times New Roman"/>
          <w:sz w:val="18"/>
          <w:szCs w:val="18"/>
        </w:rPr>
        <w:t>).</w:t>
      </w:r>
    </w:p>
    <w:p w14:paraId="350B2BDC" w14:textId="77777777" w:rsidR="00B35EFD" w:rsidRPr="00216C54" w:rsidRDefault="00B35EFD" w:rsidP="00B35EFD">
      <w:pPr>
        <w:spacing w:before="240" w:after="120" w:line="220" w:lineRule="exact"/>
        <w:rPr>
          <w:rFonts w:ascii="Times New Roman" w:hAnsi="Times New Roman"/>
          <w:b/>
          <w:i/>
          <w:sz w:val="18"/>
          <w:szCs w:val="18"/>
        </w:rPr>
      </w:pPr>
      <w:r w:rsidRPr="00216C54">
        <w:rPr>
          <w:rFonts w:ascii="Times New Roman" w:hAnsi="Times New Roman"/>
          <w:b/>
          <w:i/>
          <w:sz w:val="18"/>
          <w:szCs w:val="18"/>
        </w:rPr>
        <w:t>METODO E CRITERI DI VALUTAZIONE</w:t>
      </w:r>
    </w:p>
    <w:p w14:paraId="3D7BE700" w14:textId="3127E14C" w:rsidR="00575D8E" w:rsidRPr="00216C54" w:rsidRDefault="00DD2139" w:rsidP="00B701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eastAsia="MS Mincho" w:hAnsi="Times New Roman"/>
          <w:color w:val="000000"/>
          <w:sz w:val="18"/>
          <w:szCs w:val="18"/>
          <w:lang w:eastAsia="ja-JP"/>
        </w:rPr>
      </w:pPr>
      <w:r w:rsidRPr="00216C54">
        <w:rPr>
          <w:rFonts w:ascii="Times New Roman" w:hAnsi="Times New Roman"/>
          <w:sz w:val="18"/>
          <w:szCs w:val="18"/>
        </w:rPr>
        <w:t>Esame orale.</w:t>
      </w:r>
      <w:r w:rsidR="00C95AFF" w:rsidRPr="00216C54">
        <w:rPr>
          <w:rFonts w:ascii="Times New Roman" w:eastAsia="MS Mincho" w:hAnsi="Times New Roman"/>
          <w:color w:val="000000"/>
          <w:sz w:val="18"/>
          <w:szCs w:val="18"/>
          <w:lang w:eastAsia="ja-JP"/>
        </w:rPr>
        <w:t xml:space="preserve"> Lo studente viene valutato in base ai contenuti esposti</w:t>
      </w:r>
      <w:r w:rsidR="00006923" w:rsidRPr="00216C54">
        <w:rPr>
          <w:rFonts w:ascii="Times New Roman" w:eastAsia="MS Mincho" w:hAnsi="Times New Roman"/>
          <w:color w:val="000000"/>
          <w:sz w:val="18"/>
          <w:szCs w:val="18"/>
          <w:lang w:eastAsia="ja-JP"/>
        </w:rPr>
        <w:t>, alla pertinenza delle risposte,</w:t>
      </w:r>
      <w:r w:rsidR="00C95AFF" w:rsidRPr="00216C54">
        <w:rPr>
          <w:rFonts w:ascii="Times New Roman" w:eastAsia="MS Mincho" w:hAnsi="Times New Roman"/>
          <w:color w:val="000000"/>
          <w:sz w:val="18"/>
          <w:szCs w:val="18"/>
          <w:lang w:eastAsia="ja-JP"/>
        </w:rPr>
        <w:t xml:space="preserve"> alla correttezza formale e dottrinale, alla capacità di argomentare le proprie tesi</w:t>
      </w:r>
      <w:r w:rsidR="00006923" w:rsidRPr="00216C54">
        <w:rPr>
          <w:rFonts w:ascii="Times New Roman" w:eastAsia="MS Mincho" w:hAnsi="Times New Roman"/>
          <w:color w:val="000000"/>
          <w:sz w:val="18"/>
          <w:szCs w:val="18"/>
          <w:lang w:eastAsia="ja-JP"/>
        </w:rPr>
        <w:t xml:space="preserve"> con l’uso appropriato della terminologia specifica</w:t>
      </w:r>
      <w:r w:rsidR="00C95AFF" w:rsidRPr="00216C54">
        <w:rPr>
          <w:rFonts w:ascii="Times New Roman" w:eastAsia="MS Mincho" w:hAnsi="Times New Roman"/>
          <w:color w:val="000000"/>
          <w:sz w:val="18"/>
          <w:szCs w:val="18"/>
          <w:lang w:eastAsia="ja-JP"/>
        </w:rPr>
        <w:t xml:space="preserve">. </w:t>
      </w:r>
      <w:r w:rsidR="00575D8E" w:rsidRPr="00216C54">
        <w:rPr>
          <w:rFonts w:ascii="Times New Roman" w:hAnsi="Times New Roman"/>
          <w:sz w:val="18"/>
          <w:szCs w:val="18"/>
        </w:rPr>
        <w:t xml:space="preserve">Il possesso da parte dello studente di una conoscenza storica e filosofica dei temi affrontati </w:t>
      </w:r>
      <w:r w:rsidR="00216C54">
        <w:rPr>
          <w:rFonts w:ascii="Times New Roman" w:hAnsi="Times New Roman"/>
          <w:sz w:val="18"/>
          <w:szCs w:val="18"/>
        </w:rPr>
        <w:t>accompagnato</w:t>
      </w:r>
      <w:r w:rsidR="00575D8E" w:rsidRPr="00216C54">
        <w:rPr>
          <w:rFonts w:ascii="Times New Roman" w:hAnsi="Times New Roman"/>
          <w:sz w:val="18"/>
          <w:szCs w:val="18"/>
        </w:rPr>
        <w:t xml:space="preserve"> </w:t>
      </w:r>
      <w:r w:rsidR="00216C54">
        <w:rPr>
          <w:rFonts w:ascii="Times New Roman" w:hAnsi="Times New Roman"/>
          <w:sz w:val="18"/>
          <w:szCs w:val="18"/>
        </w:rPr>
        <w:t>dalla</w:t>
      </w:r>
      <w:r w:rsidR="00575D8E" w:rsidRPr="00216C54">
        <w:rPr>
          <w:rFonts w:ascii="Times New Roman" w:hAnsi="Times New Roman"/>
          <w:sz w:val="18"/>
          <w:szCs w:val="18"/>
        </w:rPr>
        <w:t xml:space="preserve"> riflessione autonoma sull'utilizzazione critica degli strumenti bibliografici e di letteratura secondaria e </w:t>
      </w:r>
      <w:r w:rsidR="00216C54">
        <w:rPr>
          <w:rFonts w:ascii="Times New Roman" w:hAnsi="Times New Roman"/>
          <w:sz w:val="18"/>
          <w:szCs w:val="18"/>
        </w:rPr>
        <w:t>dall’acquisizione</w:t>
      </w:r>
      <w:r w:rsidR="00575D8E" w:rsidRPr="00216C54">
        <w:rPr>
          <w:rFonts w:ascii="Times New Roman" w:hAnsi="Times New Roman"/>
          <w:sz w:val="18"/>
          <w:szCs w:val="18"/>
        </w:rPr>
        <w:t xml:space="preserve"> di una padronanza espressiva</w:t>
      </w:r>
      <w:r w:rsidR="00006923" w:rsidRPr="00216C54">
        <w:rPr>
          <w:rFonts w:ascii="Times New Roman" w:hAnsi="Times New Roman"/>
          <w:sz w:val="18"/>
          <w:szCs w:val="18"/>
        </w:rPr>
        <w:t xml:space="preserve"> </w:t>
      </w:r>
      <w:r w:rsidR="00575D8E" w:rsidRPr="00216C54">
        <w:rPr>
          <w:rFonts w:ascii="Times New Roman" w:hAnsi="Times New Roman"/>
          <w:sz w:val="18"/>
          <w:szCs w:val="18"/>
        </w:rPr>
        <w:t xml:space="preserve">sarà valutata con voti di eccellenza. La conoscenza prevalentemente mnemonica della materia, unita a capacità di sintesi e di analisi scarsamente articolate, condurrà a valutazioni ai limiti della sufficienza. Una conoscenza lacunosa e/o </w:t>
      </w:r>
      <w:r w:rsidR="00684A68">
        <w:rPr>
          <w:rFonts w:ascii="Times New Roman" w:hAnsi="Times New Roman"/>
          <w:sz w:val="18"/>
          <w:szCs w:val="18"/>
        </w:rPr>
        <w:t xml:space="preserve">un </w:t>
      </w:r>
      <w:r w:rsidR="00575D8E" w:rsidRPr="00216C54">
        <w:rPr>
          <w:rFonts w:ascii="Times New Roman" w:hAnsi="Times New Roman"/>
          <w:sz w:val="18"/>
          <w:szCs w:val="18"/>
        </w:rPr>
        <w:t>linguaggio inappropriato condurranno a voti che non raggiungeranno la sufficienza. </w:t>
      </w:r>
    </w:p>
    <w:p w14:paraId="6F8B01A8" w14:textId="77777777" w:rsidR="00DD2139" w:rsidRPr="00216C54" w:rsidRDefault="00DD2139" w:rsidP="00DD2139">
      <w:pPr>
        <w:spacing w:before="240" w:after="120"/>
        <w:rPr>
          <w:rFonts w:ascii="Times New Roman" w:hAnsi="Times New Roman"/>
          <w:b/>
          <w:i/>
          <w:sz w:val="18"/>
          <w:szCs w:val="18"/>
        </w:rPr>
      </w:pPr>
      <w:r w:rsidRPr="00216C54">
        <w:rPr>
          <w:rFonts w:ascii="Times New Roman" w:hAnsi="Times New Roman"/>
          <w:b/>
          <w:i/>
          <w:sz w:val="18"/>
          <w:szCs w:val="18"/>
        </w:rPr>
        <w:t>AVVERTENZE</w:t>
      </w:r>
      <w:r w:rsidR="00B35EFD" w:rsidRPr="00216C54">
        <w:rPr>
          <w:rFonts w:ascii="Times New Roman" w:hAnsi="Times New Roman"/>
          <w:b/>
          <w:i/>
          <w:sz w:val="18"/>
          <w:szCs w:val="18"/>
        </w:rPr>
        <w:t xml:space="preserve"> E PREREQUISITI</w:t>
      </w:r>
    </w:p>
    <w:p w14:paraId="42CB6BF6" w14:textId="55C4957F" w:rsidR="008773EE" w:rsidRPr="00216C54" w:rsidRDefault="000E3D29" w:rsidP="00DD2139">
      <w:pPr>
        <w:spacing w:before="240" w:after="120"/>
        <w:rPr>
          <w:rFonts w:ascii="Times New Roman" w:hAnsi="Times New Roman"/>
          <w:sz w:val="18"/>
          <w:szCs w:val="18"/>
        </w:rPr>
      </w:pPr>
      <w:r w:rsidRPr="00216C54">
        <w:rPr>
          <w:rFonts w:ascii="Times New Roman" w:hAnsi="Times New Roman"/>
          <w:sz w:val="18"/>
          <w:szCs w:val="18"/>
        </w:rPr>
        <w:t xml:space="preserve">È opportuno conoscere il pensiero medievale da Agostino a Francesco Petrarca. </w:t>
      </w:r>
      <w:r w:rsidR="00315F9E" w:rsidRPr="00216C54">
        <w:rPr>
          <w:rFonts w:ascii="Times New Roman" w:hAnsi="Times New Roman"/>
          <w:sz w:val="18"/>
          <w:szCs w:val="18"/>
        </w:rPr>
        <w:t>Se iscritti al corso annuale, p</w:t>
      </w:r>
      <w:r w:rsidR="008773EE" w:rsidRPr="00216C54">
        <w:rPr>
          <w:rFonts w:ascii="Times New Roman" w:hAnsi="Times New Roman"/>
          <w:sz w:val="18"/>
          <w:szCs w:val="18"/>
        </w:rPr>
        <w:t xml:space="preserve">er sostenere l’esame è necessario aver già sostenuto la parte generale (Modulo </w:t>
      </w:r>
      <w:r w:rsidR="00216C54">
        <w:rPr>
          <w:rFonts w:ascii="Times New Roman" w:hAnsi="Times New Roman"/>
          <w:sz w:val="18"/>
          <w:szCs w:val="18"/>
        </w:rPr>
        <w:t>I</w:t>
      </w:r>
      <w:r w:rsidR="008773EE" w:rsidRPr="00216C54">
        <w:rPr>
          <w:rFonts w:ascii="Times New Roman" w:hAnsi="Times New Roman"/>
          <w:sz w:val="18"/>
          <w:szCs w:val="18"/>
        </w:rPr>
        <w:t>) di Storia della Filosofia Medievale</w:t>
      </w:r>
      <w:r w:rsidR="00CC75F9" w:rsidRPr="00216C54">
        <w:rPr>
          <w:rFonts w:ascii="Times New Roman" w:hAnsi="Times New Roman"/>
          <w:sz w:val="18"/>
          <w:szCs w:val="18"/>
        </w:rPr>
        <w:t>.</w:t>
      </w:r>
    </w:p>
    <w:p w14:paraId="799EB33E" w14:textId="77777777" w:rsidR="00CC75F9" w:rsidRPr="00216C54" w:rsidRDefault="00CC75F9" w:rsidP="00CC75F9">
      <w:pPr>
        <w:pStyle w:val="Testo2"/>
        <w:rPr>
          <w:rFonts w:ascii="Times New Roman" w:hAnsi="Times New Roman"/>
          <w:i/>
          <w:szCs w:val="18"/>
        </w:rPr>
      </w:pPr>
      <w:r w:rsidRPr="00216C54">
        <w:rPr>
          <w:rFonts w:ascii="Times New Roman" w:hAnsi="Times New Roman"/>
          <w:i/>
          <w:szCs w:val="18"/>
        </w:rPr>
        <w:t>Orario e luogo di ricevimento</w:t>
      </w:r>
    </w:p>
    <w:p w14:paraId="0FEE16D9" w14:textId="71A80A8A" w:rsidR="00E70433" w:rsidRPr="00216C54" w:rsidRDefault="00E70433" w:rsidP="00E70433">
      <w:pPr>
        <w:pStyle w:val="Testo2"/>
        <w:rPr>
          <w:rFonts w:ascii="Times New Roman" w:hAnsi="Times New Roman"/>
          <w:szCs w:val="18"/>
        </w:rPr>
      </w:pPr>
      <w:r w:rsidRPr="00216C54">
        <w:rPr>
          <w:rFonts w:ascii="Times New Roman" w:hAnsi="Times New Roman"/>
          <w:szCs w:val="18"/>
        </w:rPr>
        <w:t xml:space="preserve">La Prof.ssa Müller riceve le studentesse e gli studenti secondo l’orario indicato nella pagina personale </w:t>
      </w:r>
      <w:r w:rsidR="00216C54">
        <w:rPr>
          <w:rFonts w:ascii="Times New Roman" w:hAnsi="Times New Roman"/>
          <w:szCs w:val="18"/>
        </w:rPr>
        <w:t xml:space="preserve">del </w:t>
      </w:r>
      <w:r w:rsidRPr="00216C54">
        <w:rPr>
          <w:rFonts w:ascii="Times New Roman" w:hAnsi="Times New Roman"/>
          <w:szCs w:val="18"/>
        </w:rPr>
        <w:t>docente ed esposto all’Albo presso il Dipartimento di Filosofia , Studio 312, Edificio Gregorianum, 3° piano, Sede Centrale, Largo A. Gemelli, 1 - 20123 Milano.</w:t>
      </w:r>
    </w:p>
    <w:sectPr w:rsidR="00E70433" w:rsidRPr="00216C54" w:rsidSect="004D1217">
      <w:pgSz w:w="11906" w:h="16838" w:code="9"/>
      <w:pgMar w:top="3515" w:right="2608" w:bottom="3515" w:left="26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2FEE2D" w14:textId="77777777" w:rsidR="00F73812" w:rsidRDefault="00F73812" w:rsidP="006D493D">
      <w:pPr>
        <w:spacing w:line="240" w:lineRule="auto"/>
      </w:pPr>
      <w:r>
        <w:separator/>
      </w:r>
    </w:p>
  </w:endnote>
  <w:endnote w:type="continuationSeparator" w:id="0">
    <w:p w14:paraId="543C152D" w14:textId="77777777" w:rsidR="00F73812" w:rsidRDefault="00F73812" w:rsidP="006D493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D821EE" w14:textId="77777777" w:rsidR="00F73812" w:rsidRDefault="00F73812" w:rsidP="006D493D">
      <w:pPr>
        <w:spacing w:line="240" w:lineRule="auto"/>
      </w:pPr>
      <w:r>
        <w:separator/>
      </w:r>
    </w:p>
  </w:footnote>
  <w:footnote w:type="continuationSeparator" w:id="0">
    <w:p w14:paraId="257BCBD8" w14:textId="77777777" w:rsidR="00F73812" w:rsidRDefault="00F73812" w:rsidP="006D493D">
      <w:pPr>
        <w:spacing w:line="240" w:lineRule="auto"/>
      </w:pPr>
      <w:r>
        <w:continuationSeparator/>
      </w:r>
    </w:p>
  </w:footnote>
  <w:footnote w:id="1">
    <w:p w14:paraId="04F59E80" w14:textId="77777777" w:rsidR="006D493D" w:rsidRDefault="006D493D" w:rsidP="006D493D">
      <w:pPr>
        <w:rPr>
          <w:sz w:val="16"/>
          <w:szCs w:val="16"/>
        </w:rPr>
      </w:pPr>
      <w:r>
        <w:rPr>
          <w:rStyle w:val="Rimandonotaapidipagina"/>
        </w:rPr>
        <w:footnoteRef/>
      </w:r>
      <w:r>
        <w:t xml:space="preserve"> </w:t>
      </w:r>
      <w:bookmarkStart w:id="0" w:name="_Hlk138420671"/>
      <w:bookmarkStart w:id="1" w:name="_Hlk138413471"/>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bookmarkEnd w:id="0"/>
    </w:p>
    <w:bookmarkEnd w:id="1"/>
    <w:p w14:paraId="2777BD95" w14:textId="5DCE3684" w:rsidR="006D493D" w:rsidRDefault="006D493D">
      <w:pPr>
        <w:pStyle w:val="Testonotaapidipagina"/>
      </w:pPr>
    </w:p>
  </w:footnote>
  <w:footnote w:id="2">
    <w:p w14:paraId="1D505B69" w14:textId="77777777" w:rsidR="006D493D" w:rsidRDefault="006D493D" w:rsidP="006D493D">
      <w:pPr>
        <w:rPr>
          <w:sz w:val="16"/>
          <w:szCs w:val="16"/>
        </w:rPr>
      </w:pPr>
      <w:r>
        <w:rPr>
          <w:rStyle w:val="Rimandonotaapidipagina"/>
        </w:rPr>
        <w:footnoteRef/>
      </w:r>
      <w:r>
        <w:t xml:space="preserve"> </w:t>
      </w:r>
      <w:r w:rsidRPr="00442D57">
        <w:rPr>
          <w:sz w:val="16"/>
          <w:szCs w:val="16"/>
        </w:rPr>
        <w:t>I testi indicati nella bibliografia sono acquistabili presso le librerie di Ateneo; è possibile acquistarli anche presso altri rivenditori.</w:t>
      </w:r>
      <w:r w:rsidRPr="001D7759">
        <w:rPr>
          <w:sz w:val="16"/>
          <w:szCs w:val="16"/>
        </w:rPr>
        <w:t xml:space="preserve"> </w:t>
      </w:r>
    </w:p>
    <w:p w14:paraId="67FA003E" w14:textId="2ECF933A" w:rsidR="006D493D" w:rsidRDefault="006D493D">
      <w:pPr>
        <w:pStyle w:val="Testonotaapidipagina"/>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9366F"/>
    <w:multiLevelType w:val="hybridMultilevel"/>
    <w:tmpl w:val="350C808A"/>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47862412"/>
    <w:multiLevelType w:val="hybridMultilevel"/>
    <w:tmpl w:val="9B6CE52E"/>
    <w:lvl w:ilvl="0" w:tplc="B89CE99C">
      <w:start w:val="1"/>
      <w:numFmt w:val="upperRoman"/>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78675681">
    <w:abstractNumId w:val="1"/>
  </w:num>
  <w:num w:numId="2" w16cid:durableId="10432116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00"/>
  <w:drawingGridVerticalSpacing w:val="13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25FD"/>
    <w:rsid w:val="00006923"/>
    <w:rsid w:val="0003514E"/>
    <w:rsid w:val="0004127A"/>
    <w:rsid w:val="00090798"/>
    <w:rsid w:val="00092325"/>
    <w:rsid w:val="000A5370"/>
    <w:rsid w:val="000B22D8"/>
    <w:rsid w:val="000E3D29"/>
    <w:rsid w:val="000F116B"/>
    <w:rsid w:val="0015030D"/>
    <w:rsid w:val="00160978"/>
    <w:rsid w:val="001A47E6"/>
    <w:rsid w:val="00216C54"/>
    <w:rsid w:val="00224EF3"/>
    <w:rsid w:val="002A0722"/>
    <w:rsid w:val="002B6CC7"/>
    <w:rsid w:val="002D0B48"/>
    <w:rsid w:val="002D54C9"/>
    <w:rsid w:val="00315F9E"/>
    <w:rsid w:val="003860DD"/>
    <w:rsid w:val="00386EF3"/>
    <w:rsid w:val="003E415B"/>
    <w:rsid w:val="003F0182"/>
    <w:rsid w:val="0040103D"/>
    <w:rsid w:val="00401551"/>
    <w:rsid w:val="00422538"/>
    <w:rsid w:val="004525C8"/>
    <w:rsid w:val="004B7B7F"/>
    <w:rsid w:val="004D1217"/>
    <w:rsid w:val="004D6008"/>
    <w:rsid w:val="004F7A4F"/>
    <w:rsid w:val="00575D8E"/>
    <w:rsid w:val="005A1EF3"/>
    <w:rsid w:val="00625DEE"/>
    <w:rsid w:val="00637EB0"/>
    <w:rsid w:val="006472F4"/>
    <w:rsid w:val="00682852"/>
    <w:rsid w:val="00684A68"/>
    <w:rsid w:val="00686EDE"/>
    <w:rsid w:val="006C1777"/>
    <w:rsid w:val="006D0E66"/>
    <w:rsid w:val="006D493D"/>
    <w:rsid w:val="006F1772"/>
    <w:rsid w:val="00730A07"/>
    <w:rsid w:val="007509BF"/>
    <w:rsid w:val="0076627E"/>
    <w:rsid w:val="00767035"/>
    <w:rsid w:val="007C1974"/>
    <w:rsid w:val="007D7553"/>
    <w:rsid w:val="007E0C0F"/>
    <w:rsid w:val="007E4F65"/>
    <w:rsid w:val="008139D9"/>
    <w:rsid w:val="0084504A"/>
    <w:rsid w:val="008525FD"/>
    <w:rsid w:val="008773EE"/>
    <w:rsid w:val="008875CC"/>
    <w:rsid w:val="008C45B7"/>
    <w:rsid w:val="008E2385"/>
    <w:rsid w:val="00940DA2"/>
    <w:rsid w:val="00944C28"/>
    <w:rsid w:val="00A21F56"/>
    <w:rsid w:val="00A25552"/>
    <w:rsid w:val="00A41040"/>
    <w:rsid w:val="00A5153E"/>
    <w:rsid w:val="00A65C5F"/>
    <w:rsid w:val="00A702F2"/>
    <w:rsid w:val="00AC6423"/>
    <w:rsid w:val="00AF1E8E"/>
    <w:rsid w:val="00B32995"/>
    <w:rsid w:val="00B35EFD"/>
    <w:rsid w:val="00B66672"/>
    <w:rsid w:val="00B70110"/>
    <w:rsid w:val="00B944BC"/>
    <w:rsid w:val="00BA3AE7"/>
    <w:rsid w:val="00BA4B7F"/>
    <w:rsid w:val="00C42ADB"/>
    <w:rsid w:val="00C74FCD"/>
    <w:rsid w:val="00C7635E"/>
    <w:rsid w:val="00C846FD"/>
    <w:rsid w:val="00C95AFF"/>
    <w:rsid w:val="00CC75F9"/>
    <w:rsid w:val="00CE396E"/>
    <w:rsid w:val="00D57AE0"/>
    <w:rsid w:val="00D978C1"/>
    <w:rsid w:val="00DC1AEE"/>
    <w:rsid w:val="00DC565A"/>
    <w:rsid w:val="00DD2139"/>
    <w:rsid w:val="00E30A06"/>
    <w:rsid w:val="00E70433"/>
    <w:rsid w:val="00E7137A"/>
    <w:rsid w:val="00EA1615"/>
    <w:rsid w:val="00F0796E"/>
    <w:rsid w:val="00F13807"/>
    <w:rsid w:val="00F30D8E"/>
    <w:rsid w:val="00F56721"/>
    <w:rsid w:val="00F73812"/>
    <w:rsid w:val="00F87727"/>
    <w:rsid w:val="00F9476C"/>
    <w:rsid w:val="00FB7B44"/>
    <w:rsid w:val="00FC0F13"/>
    <w:rsid w:val="00FC33A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3563FB8"/>
  <w15:docId w15:val="{9C2E5EC7-3B90-4238-B3A4-62EF901768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8525FD"/>
    <w:pPr>
      <w:tabs>
        <w:tab w:val="left" w:pos="284"/>
      </w:tabs>
      <w:spacing w:line="240" w:lineRule="exact"/>
      <w:jc w:val="both"/>
    </w:pPr>
    <w:rPr>
      <w:rFonts w:ascii="Times" w:hAnsi="Times"/>
    </w:rPr>
  </w:style>
  <w:style w:type="paragraph" w:styleId="Titolo1">
    <w:name w:val="heading 1"/>
    <w:next w:val="Titolo2"/>
    <w:qFormat/>
    <w:rsid w:val="00940DA2"/>
    <w:pPr>
      <w:spacing w:before="480" w:line="240" w:lineRule="exact"/>
      <w:ind w:left="284" w:hanging="284"/>
      <w:outlineLvl w:val="0"/>
    </w:pPr>
    <w:rPr>
      <w:rFonts w:ascii="Times" w:hAnsi="Times"/>
      <w:b/>
      <w:noProof/>
    </w:rPr>
  </w:style>
  <w:style w:type="paragraph" w:styleId="Titolo2">
    <w:name w:val="heading 2"/>
    <w:next w:val="Titolo3"/>
    <w:qFormat/>
    <w:pPr>
      <w:spacing w:line="240" w:lineRule="exact"/>
      <w:outlineLvl w:val="1"/>
    </w:pPr>
    <w:rPr>
      <w:rFonts w:ascii="Times" w:hAnsi="Times"/>
      <w:smallCaps/>
      <w:noProof/>
      <w:sz w:val="18"/>
    </w:rPr>
  </w:style>
  <w:style w:type="paragraph" w:styleId="Titolo3">
    <w:name w:val="heading 3"/>
    <w:next w:val="Normale"/>
    <w:qFormat/>
    <w:pPr>
      <w:spacing w:before="240" w:after="120" w:line="240" w:lineRule="exact"/>
      <w:outlineLvl w:val="2"/>
    </w:pPr>
    <w:rPr>
      <w:rFonts w:ascii="Times" w:hAnsi="Times"/>
      <w:i/>
      <w:caps/>
      <w:noProof/>
      <w:sz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qFormat/>
    <w:rsid w:val="00DD2139"/>
    <w:rPr>
      <w:b/>
      <w:bCs/>
    </w:rPr>
  </w:style>
  <w:style w:type="paragraph" w:customStyle="1" w:styleId="Testo1">
    <w:name w:val="Testo 1"/>
    <w:link w:val="Testo1Carattere"/>
    <w:pPr>
      <w:spacing w:line="220" w:lineRule="exact"/>
      <w:ind w:left="284" w:hanging="284"/>
      <w:jc w:val="both"/>
    </w:pPr>
    <w:rPr>
      <w:rFonts w:ascii="Times" w:hAnsi="Times"/>
      <w:noProof/>
      <w:sz w:val="18"/>
    </w:rPr>
  </w:style>
  <w:style w:type="paragraph" w:customStyle="1" w:styleId="Testo2">
    <w:name w:val="Testo 2"/>
    <w:pPr>
      <w:spacing w:line="220" w:lineRule="exact"/>
      <w:ind w:firstLine="284"/>
      <w:jc w:val="both"/>
    </w:pPr>
    <w:rPr>
      <w:rFonts w:ascii="Times" w:hAnsi="Times"/>
      <w:noProof/>
      <w:sz w:val="18"/>
    </w:rPr>
  </w:style>
  <w:style w:type="character" w:customStyle="1" w:styleId="Testo1Carattere">
    <w:name w:val="Testo 1 Carattere"/>
    <w:basedOn w:val="Carpredefinitoparagrafo"/>
    <w:link w:val="Testo1"/>
    <w:rsid w:val="000A5370"/>
    <w:rPr>
      <w:rFonts w:ascii="Times" w:hAnsi="Times"/>
      <w:noProof/>
      <w:sz w:val="18"/>
    </w:rPr>
  </w:style>
  <w:style w:type="character" w:styleId="Collegamentoipertestuale">
    <w:name w:val="Hyperlink"/>
    <w:basedOn w:val="Carpredefinitoparagrafo"/>
    <w:uiPriority w:val="99"/>
    <w:unhideWhenUsed/>
    <w:rsid w:val="007E0C0F"/>
    <w:rPr>
      <w:color w:val="0000FF" w:themeColor="hyperlink"/>
      <w:u w:val="single"/>
    </w:rPr>
  </w:style>
  <w:style w:type="paragraph" w:styleId="Paragrafoelenco">
    <w:name w:val="List Paragraph"/>
    <w:basedOn w:val="Normale"/>
    <w:uiPriority w:val="34"/>
    <w:qFormat/>
    <w:rsid w:val="0015030D"/>
    <w:pPr>
      <w:ind w:left="720"/>
      <w:contextualSpacing/>
    </w:pPr>
  </w:style>
  <w:style w:type="character" w:styleId="Menzionenonrisolta">
    <w:name w:val="Unresolved Mention"/>
    <w:basedOn w:val="Carpredefinitoparagrafo"/>
    <w:uiPriority w:val="99"/>
    <w:semiHidden/>
    <w:unhideWhenUsed/>
    <w:rsid w:val="00216C54"/>
    <w:rPr>
      <w:color w:val="605E5C"/>
      <w:shd w:val="clear" w:color="auto" w:fill="E1DFDD"/>
    </w:rPr>
  </w:style>
  <w:style w:type="paragraph" w:styleId="Testonotaapidipagina">
    <w:name w:val="footnote text"/>
    <w:basedOn w:val="Normale"/>
    <w:link w:val="TestonotaapidipaginaCarattere"/>
    <w:semiHidden/>
    <w:unhideWhenUsed/>
    <w:rsid w:val="006D493D"/>
    <w:pPr>
      <w:spacing w:line="240" w:lineRule="auto"/>
    </w:pPr>
  </w:style>
  <w:style w:type="character" w:customStyle="1" w:styleId="TestonotaapidipaginaCarattere">
    <w:name w:val="Testo nota a piè di pagina Carattere"/>
    <w:basedOn w:val="Carpredefinitoparagrafo"/>
    <w:link w:val="Testonotaapidipagina"/>
    <w:semiHidden/>
    <w:rsid w:val="006D493D"/>
    <w:rPr>
      <w:rFonts w:ascii="Times" w:hAnsi="Times"/>
    </w:rPr>
  </w:style>
  <w:style w:type="character" w:styleId="Rimandonotaapidipagina">
    <w:name w:val="footnote reference"/>
    <w:basedOn w:val="Carpredefinitoparagrafo"/>
    <w:semiHidden/>
    <w:unhideWhenUsed/>
    <w:rsid w:val="006D493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brerie.unicatt.it/scheda-libro/autori-vari/storia-della-filosofia-occidentale-9788815252562-216736.html"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ibrerie.unicatt.it/scheda-libro/pietro-abelardo-eloisa/lettere-damore-9788811811640-529206.html" TargetMode="External"/><Relationship Id="rId5" Type="http://schemas.openxmlformats.org/officeDocument/2006/relationships/webSettings" Target="webSettings.xml"/><Relationship Id="rId10" Type="http://schemas.openxmlformats.org/officeDocument/2006/relationships/hyperlink" Target="https://librerie.unicatt.it/scheda-libro/pietro-abelardo/etica-o-conosci-te-stesso-testo-latino-a-fronte-9788828407485-3951213.html" TargetMode="External"/><Relationship Id="rId4" Type="http://schemas.openxmlformats.org/officeDocument/2006/relationships/settings" Target="settings.xml"/><Relationship Id="rId9" Type="http://schemas.openxmlformats.org/officeDocument/2006/relationships/hyperlink" Target="http://individual.utoronto.ca/pking/articles/Abelard_on_Ethics.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tefano.bisello\Dati%20applicazioni\Microsoft\Templates\PROG_COR_2003.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769FD4-E291-42A0-8BBB-E9BDC73A44F6}">
  <ds:schemaRefs>
    <ds:schemaRef ds:uri="http://schemas.openxmlformats.org/officeDocument/2006/bibliography"/>
  </ds:schemaRefs>
</ds:datastoreItem>
</file>

<file path=docMetadata/LabelInfo.xml><?xml version="1.0" encoding="utf-8"?>
<clbl:labelList xmlns:clbl="http://schemas.microsoft.com/office/2020/mipLabelMetadata">
  <clbl:label id="{c44f471b-c90d-48ba-9261-bbb101e695d1}" enabled="1" method="Standard" siteId="{b94f7d74-81ff-44a9-b588-6682acc85779}" contentBits="0" removed="0"/>
</clbl:labelList>
</file>

<file path=docProps/app.xml><?xml version="1.0" encoding="utf-8"?>
<Properties xmlns="http://schemas.openxmlformats.org/officeDocument/2006/extended-properties" xmlns:vt="http://schemas.openxmlformats.org/officeDocument/2006/docPropsVTypes">
  <Template>PROG_COR_2003</Template>
  <TotalTime>24</TotalTime>
  <Pages>4</Pages>
  <Words>1475</Words>
  <Characters>8410</Characters>
  <Application>Microsoft Office Word</Application>
  <DocSecurity>0</DocSecurity>
  <Lines>70</Lines>
  <Paragraphs>19</Paragraphs>
  <ScaleCrop>false</ScaleCrop>
  <HeadingPairs>
    <vt:vector size="2" baseType="variant">
      <vt:variant>
        <vt:lpstr>Titolo</vt:lpstr>
      </vt:variant>
      <vt:variant>
        <vt:i4>1</vt:i4>
      </vt:variant>
    </vt:vector>
  </HeadingPairs>
  <TitlesOfParts>
    <vt:vector size="1" baseType="lpstr">
      <vt:lpstr/>
    </vt:vector>
  </TitlesOfParts>
  <Company>U.C.S.C. MILANO</Company>
  <LinksUpToDate>false</LinksUpToDate>
  <CharactersWithSpaces>9866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s-ufgu-01-mi</dc:creator>
  <cp:lastModifiedBy>Locci Amedeo</cp:lastModifiedBy>
  <cp:revision>6</cp:revision>
  <cp:lastPrinted>2003-03-27T09:42:00Z</cp:lastPrinted>
  <dcterms:created xsi:type="dcterms:W3CDTF">2026-06-08T09:49:00Z</dcterms:created>
  <dcterms:modified xsi:type="dcterms:W3CDTF">2026-07-14T12:15:00Z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4f18d166e90c60d31d18c7134c561bd5312c1e5e06ec55d6c6ad56f7b6ca4b2c</vt:lpwstr>
  </property>
</Properties>
</file>