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D8031" w14:textId="43F5B6CC" w:rsidR="00B518BC" w:rsidRPr="00D4259A" w:rsidRDefault="00B518BC" w:rsidP="00B518BC">
      <w:pPr>
        <w:pStyle w:val="Titolo1"/>
        <w:ind w:left="0" w:firstLine="0"/>
        <w:rPr>
          <w:rFonts w:ascii="Times New Roman" w:hAnsi="Times New Roman"/>
          <w:sz w:val="18"/>
          <w:szCs w:val="18"/>
        </w:rPr>
      </w:pPr>
      <w:r w:rsidRPr="00D4259A">
        <w:rPr>
          <w:rFonts w:ascii="Times New Roman" w:hAnsi="Times New Roman"/>
          <w:sz w:val="18"/>
          <w:szCs w:val="18"/>
        </w:rPr>
        <w:t>Storia del</w:t>
      </w:r>
      <w:r w:rsidR="00A727FF">
        <w:rPr>
          <w:rFonts w:ascii="Times New Roman" w:hAnsi="Times New Roman"/>
          <w:sz w:val="18"/>
          <w:szCs w:val="18"/>
        </w:rPr>
        <w:t>la filosofia del Rinascimento</w:t>
      </w:r>
      <w:r w:rsidRPr="00D4259A">
        <w:rPr>
          <w:rFonts w:ascii="Times New Roman" w:hAnsi="Times New Roman"/>
          <w:sz w:val="18"/>
          <w:szCs w:val="18"/>
        </w:rPr>
        <w:t xml:space="preserve"> </w:t>
      </w:r>
    </w:p>
    <w:p w14:paraId="066BAE6C" w14:textId="385EEA32" w:rsidR="00B518BC" w:rsidRPr="00D4259A" w:rsidRDefault="00B518BC" w:rsidP="00B518BC">
      <w:pPr>
        <w:pStyle w:val="Titolo2"/>
        <w:rPr>
          <w:rFonts w:ascii="Times New Roman" w:hAnsi="Times New Roman"/>
          <w:szCs w:val="18"/>
        </w:rPr>
      </w:pPr>
      <w:r w:rsidRPr="00D4259A">
        <w:rPr>
          <w:rFonts w:ascii="Times New Roman" w:hAnsi="Times New Roman"/>
          <w:szCs w:val="18"/>
        </w:rPr>
        <w:t>Prof.ssa Elena Rapetti</w:t>
      </w:r>
    </w:p>
    <w:p w14:paraId="6C0F17CF" w14:textId="77777777" w:rsidR="00B518BC" w:rsidRPr="00D4259A" w:rsidRDefault="00B518BC" w:rsidP="00B518BC">
      <w:pPr>
        <w:spacing w:before="240" w:after="120"/>
        <w:jc w:val="both"/>
        <w:rPr>
          <w:b/>
          <w:sz w:val="18"/>
          <w:szCs w:val="18"/>
        </w:rPr>
      </w:pPr>
      <w:r w:rsidRPr="00D4259A">
        <w:rPr>
          <w:b/>
          <w:i/>
          <w:sz w:val="18"/>
          <w:szCs w:val="18"/>
        </w:rPr>
        <w:t>OBIETTIVO DEL CORSO E RISULTATI DI APPRENDIMENTO ATTESI</w:t>
      </w:r>
    </w:p>
    <w:p w14:paraId="0892AA79" w14:textId="5CF13131" w:rsidR="0061126F" w:rsidRPr="004F10E7" w:rsidRDefault="0061126F" w:rsidP="0061126F">
      <w:pPr>
        <w:jc w:val="both"/>
        <w:rPr>
          <w:sz w:val="20"/>
          <w:szCs w:val="20"/>
        </w:rPr>
      </w:pPr>
      <w:r w:rsidRPr="004F10E7">
        <w:rPr>
          <w:sz w:val="20"/>
          <w:szCs w:val="20"/>
        </w:rPr>
        <w:t>Obiettivo del corso è fornire a studentesse e studenti strumenti storici e concettuali per comprendere la complessità del pensiero rinascimentale e della prima età moderna, attraverso l’analisi delle tesi di alcuni tra i più significativi autori della tradizione filosofica tra XV e XVII secolo. Particolare attenzione sarà dedicata alla crisi delle tradizionali forme del sapere e alla progressiva ridefinizione del rapporto tra uomo, natura e conoscenza, mettendo in luce l’emergere di nuovi atteggiamenti critici nei confronti dell’autorità, della verità e dei fondamenti del sapere filosofico e teologico.</w:t>
      </w:r>
    </w:p>
    <w:p w14:paraId="7DA28D50" w14:textId="5FE246F2" w:rsidR="0061126F" w:rsidRPr="004F10E7" w:rsidRDefault="0061126F" w:rsidP="0061126F">
      <w:pPr>
        <w:jc w:val="both"/>
        <w:rPr>
          <w:sz w:val="20"/>
          <w:szCs w:val="20"/>
        </w:rPr>
      </w:pPr>
      <w:r w:rsidRPr="004F10E7">
        <w:rPr>
          <w:sz w:val="20"/>
          <w:szCs w:val="20"/>
        </w:rPr>
        <w:t>Al termine dell’insegnamento studentesse e studenti saranno in grado di conoscere e argomentare le principali linee di sviluppo della filosofia tra Rinascimento e prima età moderna, istituendo anche raffronti critici tra i diversi autori affrontati nel corso. Saranno inoltre in grado di comprendere la storicità delle categorie filosofiche e il ruolo svolto dal naturalismo, dallo scetticismo e dal libero pensiero nella formazione della cultura moderna europea.</w:t>
      </w:r>
    </w:p>
    <w:p w14:paraId="256A5B3C" w14:textId="77777777" w:rsidR="00B518BC" w:rsidRPr="00D4259A" w:rsidRDefault="00B518BC" w:rsidP="00B518BC">
      <w:pPr>
        <w:spacing w:before="240" w:after="120"/>
        <w:jc w:val="both"/>
        <w:rPr>
          <w:b/>
          <w:sz w:val="18"/>
          <w:szCs w:val="18"/>
        </w:rPr>
      </w:pPr>
      <w:r w:rsidRPr="00D4259A">
        <w:rPr>
          <w:b/>
          <w:i/>
          <w:sz w:val="18"/>
          <w:szCs w:val="18"/>
        </w:rPr>
        <w:t>PROGRAMMA DEL CORSO</w:t>
      </w:r>
    </w:p>
    <w:p w14:paraId="4719CD3B" w14:textId="72F02F43" w:rsidR="00E91D07" w:rsidRPr="00E91D07" w:rsidRDefault="00E91D07" w:rsidP="00E91D07">
      <w:pPr>
        <w:rPr>
          <w:i/>
          <w:iCs/>
          <w:sz w:val="20"/>
          <w:szCs w:val="20"/>
        </w:rPr>
      </w:pPr>
      <w:r w:rsidRPr="00E91D07">
        <w:rPr>
          <w:i/>
          <w:iCs/>
          <w:sz w:val="20"/>
          <w:szCs w:val="20"/>
        </w:rPr>
        <w:t xml:space="preserve">Naturalismo, scetticismo e libero pensiero </w:t>
      </w:r>
      <w:r>
        <w:rPr>
          <w:i/>
          <w:iCs/>
          <w:sz w:val="20"/>
          <w:szCs w:val="20"/>
        </w:rPr>
        <w:t xml:space="preserve">tra Rinascimento e </w:t>
      </w:r>
      <w:r w:rsidR="0061126F">
        <w:rPr>
          <w:i/>
          <w:iCs/>
          <w:sz w:val="20"/>
          <w:szCs w:val="20"/>
        </w:rPr>
        <w:t xml:space="preserve">prima </w:t>
      </w:r>
      <w:r>
        <w:rPr>
          <w:i/>
          <w:iCs/>
          <w:sz w:val="20"/>
          <w:szCs w:val="20"/>
        </w:rPr>
        <w:t>età moderna</w:t>
      </w:r>
    </w:p>
    <w:p w14:paraId="3E3657D2" w14:textId="77777777" w:rsidR="00E91D07" w:rsidRDefault="00E91D07" w:rsidP="00E91D07">
      <w:pPr>
        <w:jc w:val="both"/>
      </w:pPr>
    </w:p>
    <w:p w14:paraId="077627CB" w14:textId="77777777" w:rsidR="0061126F" w:rsidRPr="004F10E7" w:rsidRDefault="0061126F" w:rsidP="0061126F">
      <w:pPr>
        <w:jc w:val="both"/>
        <w:rPr>
          <w:sz w:val="20"/>
          <w:szCs w:val="20"/>
        </w:rPr>
      </w:pPr>
      <w:r w:rsidRPr="004F10E7">
        <w:rPr>
          <w:sz w:val="20"/>
          <w:szCs w:val="20"/>
        </w:rPr>
        <w:t>Il corso intende approfondire alcune delle principali linee di sviluppo del pensiero filosofico tra Rinascimento e prima età moderna, con particolare attenzione ai temi del naturalismo, dello scetticismo e del libero pensiero. Attraverso l’analisi della crisi delle tradizionali forme del sapere e della progressiva ridefinizione del rapporto tra uomo, natura e conoscenza, il corso metterà in luce l’emergere di nuove pratiche critiche e nuove forme di soggettività filosofica, capaci di ridefinire il rapporto con l’autorità religiosa, politica e culturale.</w:t>
      </w:r>
    </w:p>
    <w:p w14:paraId="5AE15695" w14:textId="50A664C8" w:rsidR="0061126F" w:rsidRPr="004F10E7" w:rsidRDefault="0061126F" w:rsidP="0061126F">
      <w:pPr>
        <w:jc w:val="both"/>
        <w:rPr>
          <w:sz w:val="20"/>
          <w:szCs w:val="20"/>
        </w:rPr>
      </w:pPr>
      <w:r w:rsidRPr="004F10E7">
        <w:rPr>
          <w:sz w:val="20"/>
          <w:szCs w:val="20"/>
        </w:rPr>
        <w:t>Un ruolo centrale sarà dedicato allo scetticismo, inteso non soltanto come pratica di sospensione del giudizio, ma anche come esercizio</w:t>
      </w:r>
      <w:r w:rsidR="004F10E7" w:rsidRPr="004F10E7">
        <w:rPr>
          <w:sz w:val="20"/>
          <w:szCs w:val="20"/>
        </w:rPr>
        <w:t xml:space="preserve"> di</w:t>
      </w:r>
      <w:r w:rsidRPr="004F10E7">
        <w:rPr>
          <w:sz w:val="20"/>
          <w:szCs w:val="20"/>
        </w:rPr>
        <w:t xml:space="preserve"> libertà intellettuale e riflessione sulla fragilità delle pretese dogmatiche del sapere. In questa prospettiva verranno approfondite alcune figure decisive del pensiero europeo tra Rinascimento e prima modernità, come Giordano Bruno, Michel de Montaigne</w:t>
      </w:r>
      <w:r w:rsidR="00FB7510">
        <w:rPr>
          <w:sz w:val="20"/>
          <w:szCs w:val="20"/>
        </w:rPr>
        <w:t>, Francisco Sanchez</w:t>
      </w:r>
      <w:r w:rsidRPr="004F10E7">
        <w:rPr>
          <w:sz w:val="20"/>
          <w:szCs w:val="20"/>
        </w:rPr>
        <w:t xml:space="preserve"> e i libertini francesi, analizzando il modo in cui essi contribuirono alla trasformazione delle categorie tradizionali della verità, della natura, della religione e della libertà di pensiero</w:t>
      </w:r>
    </w:p>
    <w:p w14:paraId="11C3890B" w14:textId="77777777" w:rsidR="0061126F" w:rsidRDefault="0061126F" w:rsidP="0061126F">
      <w:pPr>
        <w:jc w:val="both"/>
      </w:pPr>
    </w:p>
    <w:p w14:paraId="20FCFB1A" w14:textId="459FB245" w:rsidR="00B518BC" w:rsidRPr="00D4259A" w:rsidRDefault="00B518BC" w:rsidP="00B518BC">
      <w:pPr>
        <w:spacing w:before="240" w:after="120"/>
        <w:jc w:val="both"/>
        <w:rPr>
          <w:b/>
          <w:i/>
          <w:sz w:val="18"/>
          <w:szCs w:val="18"/>
        </w:rPr>
      </w:pPr>
      <w:r w:rsidRPr="00D4259A">
        <w:rPr>
          <w:b/>
          <w:i/>
          <w:sz w:val="18"/>
          <w:szCs w:val="18"/>
        </w:rPr>
        <w:lastRenderedPageBreak/>
        <w:t>BIBLIOGRAFIA</w:t>
      </w:r>
      <w:r w:rsidR="00840F1E">
        <w:rPr>
          <w:rStyle w:val="Rimandonotaapidipagina"/>
          <w:b/>
          <w:i/>
          <w:sz w:val="18"/>
          <w:szCs w:val="18"/>
        </w:rPr>
        <w:footnoteReference w:id="1"/>
      </w:r>
    </w:p>
    <w:p w14:paraId="364B3C99" w14:textId="7DE75F22" w:rsidR="00D4259A" w:rsidRPr="00D4259A" w:rsidRDefault="00CF2A91" w:rsidP="001247F9">
      <w:pPr>
        <w:pStyle w:val="Testo1"/>
        <w:ind w:left="0" w:firstLine="0"/>
        <w:rPr>
          <w:rFonts w:ascii="Times New Roman" w:hAnsi="Times New Roman"/>
          <w:smallCaps/>
          <w:spacing w:val="-5"/>
          <w:szCs w:val="18"/>
        </w:rPr>
      </w:pPr>
      <w:r>
        <w:t>Oltre agli appunti del corso, p</w:t>
      </w:r>
      <w:r w:rsidR="00A37AC9" w:rsidRPr="001247F9">
        <w:t>er la preparazione dell’esame</w:t>
      </w:r>
      <w:r w:rsidR="00A727FF">
        <w:t xml:space="preserve"> è</w:t>
      </w:r>
      <w:r w:rsidR="001247F9" w:rsidRPr="001247F9">
        <w:t xml:space="preserve"> util</w:t>
      </w:r>
      <w:r w:rsidR="00A727FF">
        <w:t>e</w:t>
      </w:r>
      <w:r w:rsidR="001247F9" w:rsidRPr="001247F9">
        <w:t xml:space="preserve"> strument</w:t>
      </w:r>
      <w:r w:rsidR="00A727FF">
        <w:t>o</w:t>
      </w:r>
      <w:r w:rsidR="001247F9" w:rsidRPr="001247F9">
        <w:t>:</w:t>
      </w:r>
      <w:r w:rsidR="001247F9">
        <w:t xml:space="preserve"> </w:t>
      </w:r>
    </w:p>
    <w:p w14:paraId="226DECE6" w14:textId="1227E3C8" w:rsidR="00A727FF" w:rsidRDefault="00A727FF" w:rsidP="00A727FF">
      <w:pPr>
        <w:pStyle w:val="Testo1"/>
        <w:spacing w:line="240" w:lineRule="exact"/>
      </w:pPr>
      <w:r w:rsidRPr="003F4E5E">
        <w:t xml:space="preserve">G. </w:t>
      </w:r>
      <w:r w:rsidRPr="003F4E5E">
        <w:rPr>
          <w:smallCaps/>
        </w:rPr>
        <w:t>D'Anna</w:t>
      </w:r>
      <w:r w:rsidRPr="003F4E5E">
        <w:t xml:space="preserve"> -  G. </w:t>
      </w:r>
      <w:r w:rsidRPr="003F4E5E">
        <w:rPr>
          <w:smallCaps/>
        </w:rPr>
        <w:t>Garelli</w:t>
      </w:r>
      <w:r w:rsidRPr="003F4E5E">
        <w:t xml:space="preserve">, (a cura di), </w:t>
      </w:r>
      <w:r w:rsidRPr="003F4E5E">
        <w:rPr>
          <w:i/>
          <w:iCs/>
        </w:rPr>
        <w:t>Filosofie dell’età moderna. Dal rinascimento a Hegel</w:t>
      </w:r>
      <w:r w:rsidRPr="003F4E5E">
        <w:t>, Einaudi, Torino 2025</w:t>
      </w:r>
      <w:r>
        <w:t xml:space="preserve"> (parte prima).</w:t>
      </w:r>
      <w:r w:rsidR="00840F1E" w:rsidRPr="00840F1E">
        <w:t xml:space="preserve"> </w:t>
      </w:r>
      <w:hyperlink r:id="rId8" w:history="1">
        <w:r w:rsidR="00840F1E" w:rsidRPr="00840F1E">
          <w:rPr>
            <w:rStyle w:val="Collegamentoipertestuale"/>
          </w:rPr>
          <w:t>Acquista da VP</w:t>
        </w:r>
      </w:hyperlink>
    </w:p>
    <w:p w14:paraId="13023055" w14:textId="2D4375FE" w:rsidR="00A17C65" w:rsidRPr="00A23F4A" w:rsidRDefault="00A23F4A" w:rsidP="00A23F4A">
      <w:pPr>
        <w:pStyle w:val="Testo2"/>
        <w:spacing w:line="240" w:lineRule="exact"/>
        <w:ind w:firstLine="0"/>
      </w:pPr>
      <w:r>
        <w:t xml:space="preserve">Ulteriori indicazioni bibliografiche </w:t>
      </w:r>
      <w:r w:rsidRPr="00AA5092">
        <w:t>saranno fornit</w:t>
      </w:r>
      <w:r>
        <w:t>e</w:t>
      </w:r>
      <w:r w:rsidRPr="00AA5092">
        <w:t xml:space="preserve"> dal</w:t>
      </w:r>
      <w:r>
        <w:t>la</w:t>
      </w:r>
      <w:r w:rsidRPr="00AA5092">
        <w:t xml:space="preserve"> docente nel corso delle lezioni</w:t>
      </w:r>
      <w:r>
        <w:t xml:space="preserve">; i testi aggiuntivi verranno resi disponibili sulla piattaforma Blackboard. </w:t>
      </w:r>
    </w:p>
    <w:p w14:paraId="3CFED7CD" w14:textId="77777777" w:rsidR="00B518BC" w:rsidRPr="0061426C" w:rsidRDefault="00B518BC" w:rsidP="00B518BC">
      <w:pPr>
        <w:spacing w:before="240" w:after="120" w:line="220" w:lineRule="exact"/>
        <w:jc w:val="both"/>
        <w:rPr>
          <w:b/>
          <w:i/>
          <w:sz w:val="18"/>
          <w:szCs w:val="18"/>
        </w:rPr>
      </w:pPr>
      <w:r w:rsidRPr="0061426C">
        <w:rPr>
          <w:b/>
          <w:i/>
          <w:sz w:val="18"/>
          <w:szCs w:val="18"/>
        </w:rPr>
        <w:t>DIDATTICA DEL CORSO</w:t>
      </w:r>
    </w:p>
    <w:p w14:paraId="17A99689" w14:textId="57C31FF0" w:rsidR="00B518BC" w:rsidRPr="00077F05" w:rsidRDefault="00B518BC" w:rsidP="00077F05">
      <w:pPr>
        <w:pStyle w:val="Testo2"/>
        <w:rPr>
          <w:rFonts w:ascii="Times New Roman" w:hAnsi="Times New Roman"/>
          <w:szCs w:val="18"/>
        </w:rPr>
      </w:pPr>
      <w:bookmarkStart w:id="2" w:name="_Hlk198800195"/>
      <w:r w:rsidRPr="00BF59B9">
        <w:rPr>
          <w:szCs w:val="18"/>
        </w:rPr>
        <w:t xml:space="preserve">L’insegnamento è svolto attraverso lezioni </w:t>
      </w:r>
      <w:r w:rsidR="00BF59B9" w:rsidRPr="00BF59B9">
        <w:rPr>
          <w:szCs w:val="18"/>
        </w:rPr>
        <w:t>frontali</w:t>
      </w:r>
      <w:r w:rsidR="00CF2A91">
        <w:rPr>
          <w:szCs w:val="18"/>
        </w:rPr>
        <w:t xml:space="preserve">, con il supporto di slide, </w:t>
      </w:r>
      <w:r w:rsidR="00BF59B9" w:rsidRPr="00BF59B9">
        <w:rPr>
          <w:szCs w:val="18"/>
        </w:rPr>
        <w:t>in cui verranno presentati e discussi gli argomenti del corso.</w:t>
      </w:r>
      <w:bookmarkEnd w:id="2"/>
      <w:r w:rsidR="00BF59B9" w:rsidRPr="00BF59B9">
        <w:rPr>
          <w:szCs w:val="18"/>
        </w:rPr>
        <w:t xml:space="preserve"> </w:t>
      </w:r>
      <w:r w:rsidR="00D4259A" w:rsidRPr="00DD530C">
        <w:rPr>
          <w:rFonts w:ascii="Times New Roman" w:hAnsi="Times New Roman"/>
          <w:szCs w:val="18"/>
        </w:rPr>
        <w:t>Il materiale a disposizione dello studente verrà ottimizzato con l’</w:t>
      </w:r>
      <w:r w:rsidR="00D4259A">
        <w:rPr>
          <w:rFonts w:ascii="Times New Roman" w:hAnsi="Times New Roman"/>
          <w:szCs w:val="18"/>
        </w:rPr>
        <w:t>ausilio della piattaforma BlackB</w:t>
      </w:r>
      <w:r w:rsidR="00D4259A" w:rsidRPr="00DD530C">
        <w:rPr>
          <w:rFonts w:ascii="Times New Roman" w:hAnsi="Times New Roman"/>
          <w:szCs w:val="18"/>
        </w:rPr>
        <w:t>oard disponibile sul sito Internet dell’Università</w:t>
      </w:r>
      <w:r w:rsidR="00D4259A">
        <w:rPr>
          <w:rFonts w:ascii="Times New Roman" w:hAnsi="Times New Roman"/>
          <w:szCs w:val="18"/>
        </w:rPr>
        <w:t xml:space="preserve"> (</w:t>
      </w:r>
      <w:hyperlink r:id="rId9" w:history="1">
        <w:r w:rsidR="00D4259A" w:rsidRPr="000E7559">
          <w:rPr>
            <w:rStyle w:val="Collegamentoipertestuale"/>
            <w:rFonts w:ascii="Times New Roman" w:hAnsi="Times New Roman"/>
            <w:i/>
            <w:szCs w:val="18"/>
          </w:rPr>
          <w:t>http://blackboard.unicatt.it</w:t>
        </w:r>
        <w:r w:rsidR="00D4259A" w:rsidRPr="000E7559">
          <w:rPr>
            <w:rStyle w:val="Collegamentoipertestuale"/>
            <w:rFonts w:ascii="Times New Roman" w:hAnsi="Times New Roman"/>
            <w:szCs w:val="18"/>
          </w:rPr>
          <w:t>)</w:t>
        </w:r>
      </w:hyperlink>
      <w:r w:rsidR="00D4259A" w:rsidRPr="00DD530C">
        <w:rPr>
          <w:rFonts w:ascii="Times New Roman" w:hAnsi="Times New Roman"/>
          <w:szCs w:val="18"/>
        </w:rPr>
        <w:t>.</w:t>
      </w:r>
    </w:p>
    <w:p w14:paraId="6000CF0C" w14:textId="77777777" w:rsidR="00B518BC" w:rsidRPr="003C6E6D" w:rsidRDefault="00B518BC" w:rsidP="00B518BC">
      <w:pPr>
        <w:spacing w:before="240" w:after="120" w:line="220" w:lineRule="exact"/>
        <w:jc w:val="both"/>
        <w:rPr>
          <w:b/>
          <w:i/>
          <w:sz w:val="18"/>
          <w:szCs w:val="18"/>
        </w:rPr>
      </w:pPr>
      <w:r w:rsidRPr="003C6E6D">
        <w:rPr>
          <w:b/>
          <w:i/>
          <w:sz w:val="18"/>
          <w:szCs w:val="18"/>
        </w:rPr>
        <w:t>METODO E CRITERI DI VALUTAZIONE</w:t>
      </w:r>
    </w:p>
    <w:p w14:paraId="0A34E086" w14:textId="78EA1ECB" w:rsidR="00B518BC" w:rsidRPr="003C6E6D" w:rsidRDefault="00CE30DE" w:rsidP="00CE30DE">
      <w:pPr>
        <w:pStyle w:val="Testo2"/>
        <w:rPr>
          <w:szCs w:val="18"/>
        </w:rPr>
      </w:pPr>
      <w:r>
        <w:t>La preparazione delle candidate e dei candi</w:t>
      </w:r>
      <w:r w:rsidR="00077F05">
        <w:t>d</w:t>
      </w:r>
      <w:r>
        <w:t xml:space="preserve">ati è valutata attraverso </w:t>
      </w:r>
      <w:r w:rsidRPr="00B102F3">
        <w:t>un colloquio sui contenuti dei testi indicati nella bibliografia e sul materiale fornito a lezione</w:t>
      </w:r>
      <w:r>
        <w:t xml:space="preserve"> e/o sulla piattaforma BlackBoard di Ateneo</w:t>
      </w:r>
      <w:r w:rsidRPr="00B102F3">
        <w:t>.</w:t>
      </w:r>
      <w:r>
        <w:t xml:space="preserve"> L’esame orale sarà volto ad accertare</w:t>
      </w:r>
      <w:r w:rsidR="0064302B" w:rsidRPr="00D66BA9">
        <w:t>: il grado di conoscenza del programma del corso, la comprensione delle problematiche filosofiche trattate, l</w:t>
      </w:r>
      <w:r>
        <w:t>e</w:t>
      </w:r>
      <w:r w:rsidR="0064302B" w:rsidRPr="00D66BA9">
        <w:t xml:space="preserve"> capacità argomentativ</w:t>
      </w:r>
      <w:r>
        <w:t>e ed espositi</w:t>
      </w:r>
      <w:r w:rsidR="00D92FEF">
        <w:t xml:space="preserve">ve, </w:t>
      </w:r>
      <w:r w:rsidR="0064302B" w:rsidRPr="00D66BA9">
        <w:t>la padronanza del linguaggio filosofico.</w:t>
      </w:r>
    </w:p>
    <w:p w14:paraId="29963CD6" w14:textId="77777777" w:rsidR="00B518BC" w:rsidRPr="003C6E6D" w:rsidRDefault="00B518BC" w:rsidP="00B518BC">
      <w:pPr>
        <w:spacing w:before="240" w:after="120"/>
        <w:jc w:val="both"/>
        <w:rPr>
          <w:b/>
          <w:i/>
          <w:sz w:val="18"/>
          <w:szCs w:val="18"/>
        </w:rPr>
      </w:pPr>
      <w:r w:rsidRPr="003C6E6D">
        <w:rPr>
          <w:b/>
          <w:i/>
          <w:sz w:val="18"/>
          <w:szCs w:val="18"/>
        </w:rPr>
        <w:t>AVVERTENZE E PREREQUISITI</w:t>
      </w:r>
    </w:p>
    <w:p w14:paraId="33E3A76D" w14:textId="77777777" w:rsidR="00B733FD" w:rsidRPr="002925A0" w:rsidRDefault="00B733FD" w:rsidP="00B733FD">
      <w:pPr>
        <w:pStyle w:val="Testo2"/>
        <w:rPr>
          <w:bCs/>
        </w:rPr>
      </w:pPr>
      <w:r w:rsidRPr="002925A0">
        <w:rPr>
          <w:bCs/>
        </w:rPr>
        <w:t>L’insegnamento non necessita di prerequisiti relativi ai contenuti del corso.</w:t>
      </w:r>
    </w:p>
    <w:p w14:paraId="7C7B6132" w14:textId="77777777" w:rsidR="00B518BC" w:rsidRPr="003C6E6D" w:rsidRDefault="00B518BC" w:rsidP="00B518BC">
      <w:pPr>
        <w:pStyle w:val="NormaleWeb"/>
        <w:spacing w:before="120" w:beforeAutospacing="0" w:after="0" w:afterAutospacing="0"/>
        <w:ind w:firstLine="284"/>
        <w:jc w:val="both"/>
        <w:rPr>
          <w:sz w:val="18"/>
          <w:szCs w:val="18"/>
        </w:rPr>
      </w:pPr>
      <w:r w:rsidRPr="003C6E6D">
        <w:rPr>
          <w:i/>
          <w:sz w:val="18"/>
          <w:szCs w:val="18"/>
        </w:rPr>
        <w:t>Orario e luogo di ricevimento</w:t>
      </w:r>
    </w:p>
    <w:p w14:paraId="29E965CC" w14:textId="5A2CCAB5" w:rsidR="00B733FD" w:rsidRDefault="00B733FD" w:rsidP="00B733FD">
      <w:pPr>
        <w:pStyle w:val="Testo2"/>
        <w:rPr>
          <w:rFonts w:ascii="Times New Roman" w:hAnsi="Times New Roman"/>
        </w:rPr>
      </w:pPr>
      <w:r>
        <w:t>La Prof.ssa Elena Rapetti</w:t>
      </w:r>
      <w:r w:rsidRPr="00E624EF">
        <w:t xml:space="preserve"> riceve </w:t>
      </w:r>
      <w:r>
        <w:t xml:space="preserve">le studentesse e </w:t>
      </w:r>
      <w:r w:rsidRPr="00E624EF">
        <w:t xml:space="preserve">gli studenti </w:t>
      </w:r>
      <w:r w:rsidRPr="001247F9">
        <w:t xml:space="preserve">il mercoledì </w:t>
      </w:r>
      <w:r w:rsidR="002402A5">
        <w:t>d</w:t>
      </w:r>
      <w:r w:rsidRPr="001247F9">
        <w:t>alle ore 1</w:t>
      </w:r>
      <w:r w:rsidR="002402A5">
        <w:t>0</w:t>
      </w:r>
      <w:r w:rsidRPr="001247F9">
        <w:t>.</w:t>
      </w:r>
      <w:r w:rsidR="003C7703">
        <w:t>0</w:t>
      </w:r>
      <w:r w:rsidRPr="001247F9">
        <w:t>0</w:t>
      </w:r>
      <w:r w:rsidR="002402A5">
        <w:t xml:space="preserve"> (primo semestre) e il giovedì dalle ore 16.30 (secondo semestre)</w:t>
      </w:r>
      <w:r w:rsidRPr="001247F9">
        <w:t xml:space="preserve"> presso il Dipartimento di Filosofia (Edificio Gregorianum, III piano, studio 311)</w:t>
      </w:r>
      <w:r w:rsidRPr="001247F9">
        <w:rPr>
          <w:rFonts w:ascii="Times New Roman" w:hAnsi="Times New Roman"/>
        </w:rPr>
        <w:t xml:space="preserve"> e su</w:t>
      </w:r>
      <w:r w:rsidRPr="008B1BDC">
        <w:rPr>
          <w:rFonts w:ascii="Times New Roman" w:hAnsi="Times New Roman"/>
        </w:rPr>
        <w:t xml:space="preserve"> appuntamento da richiedersi via e-mail: </w:t>
      </w:r>
      <w:hyperlink r:id="rId10" w:history="1">
        <w:r w:rsidRPr="008B1BDC">
          <w:rPr>
            <w:rStyle w:val="Collegamentoipertestuale"/>
            <w:rFonts w:ascii="Times New Roman" w:hAnsi="Times New Roman"/>
          </w:rPr>
          <w:t>elena.rapetti@unicatt.it</w:t>
        </w:r>
      </w:hyperlink>
      <w:r w:rsidRPr="008B1BDC">
        <w:rPr>
          <w:rFonts w:ascii="Times New Roman" w:hAnsi="Times New Roman"/>
        </w:rPr>
        <w:t>.</w:t>
      </w:r>
    </w:p>
    <w:sectPr w:rsidR="00B733FD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19FB5" w14:textId="77777777" w:rsidR="008249EA" w:rsidRDefault="008249EA" w:rsidP="00840F1E">
      <w:r>
        <w:separator/>
      </w:r>
    </w:p>
  </w:endnote>
  <w:endnote w:type="continuationSeparator" w:id="0">
    <w:p w14:paraId="194A3DFC" w14:textId="77777777" w:rsidR="008249EA" w:rsidRDefault="008249EA" w:rsidP="00840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0F1E9" w14:textId="77777777" w:rsidR="008249EA" w:rsidRDefault="008249EA" w:rsidP="00840F1E">
      <w:r>
        <w:separator/>
      </w:r>
    </w:p>
  </w:footnote>
  <w:footnote w:type="continuationSeparator" w:id="0">
    <w:p w14:paraId="6EC43744" w14:textId="77777777" w:rsidR="008249EA" w:rsidRDefault="008249EA" w:rsidP="00840F1E">
      <w:r>
        <w:continuationSeparator/>
      </w:r>
    </w:p>
  </w:footnote>
  <w:footnote w:id="1">
    <w:p w14:paraId="25D0720D" w14:textId="77777777" w:rsidR="00840F1E" w:rsidRDefault="00840F1E" w:rsidP="00840F1E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1A86D3CA" w14:textId="48B429AC" w:rsidR="00840F1E" w:rsidRDefault="00840F1E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2E1985"/>
    <w:multiLevelType w:val="multilevel"/>
    <w:tmpl w:val="8F9CE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8D56CC"/>
    <w:multiLevelType w:val="hybridMultilevel"/>
    <w:tmpl w:val="74729C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8785571">
    <w:abstractNumId w:val="1"/>
  </w:num>
  <w:num w:numId="2" w16cid:durableId="1371954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8BC"/>
    <w:rsid w:val="000404E9"/>
    <w:rsid w:val="00077F05"/>
    <w:rsid w:val="000B0F90"/>
    <w:rsid w:val="000E3631"/>
    <w:rsid w:val="001247F9"/>
    <w:rsid w:val="001A3073"/>
    <w:rsid w:val="002402A5"/>
    <w:rsid w:val="00267B0F"/>
    <w:rsid w:val="00281EE2"/>
    <w:rsid w:val="002975FD"/>
    <w:rsid w:val="002C5ED7"/>
    <w:rsid w:val="003C7703"/>
    <w:rsid w:val="0040106F"/>
    <w:rsid w:val="00444FDC"/>
    <w:rsid w:val="004D58C6"/>
    <w:rsid w:val="004F10E7"/>
    <w:rsid w:val="00546B65"/>
    <w:rsid w:val="005E3FF3"/>
    <w:rsid w:val="0061126F"/>
    <w:rsid w:val="0064302B"/>
    <w:rsid w:val="006C4758"/>
    <w:rsid w:val="00810F74"/>
    <w:rsid w:val="008249EA"/>
    <w:rsid w:val="00840F1E"/>
    <w:rsid w:val="00843B71"/>
    <w:rsid w:val="0085562F"/>
    <w:rsid w:val="00956DB1"/>
    <w:rsid w:val="00A17C65"/>
    <w:rsid w:val="00A21F56"/>
    <w:rsid w:val="00A23F4A"/>
    <w:rsid w:val="00A37AC9"/>
    <w:rsid w:val="00A727FF"/>
    <w:rsid w:val="00AA3608"/>
    <w:rsid w:val="00B518BC"/>
    <w:rsid w:val="00B733FD"/>
    <w:rsid w:val="00BB17DA"/>
    <w:rsid w:val="00BD0AEE"/>
    <w:rsid w:val="00BF59B9"/>
    <w:rsid w:val="00CE30DE"/>
    <w:rsid w:val="00CF2A91"/>
    <w:rsid w:val="00D4259A"/>
    <w:rsid w:val="00D5713D"/>
    <w:rsid w:val="00D92FEF"/>
    <w:rsid w:val="00E30C69"/>
    <w:rsid w:val="00E67BF6"/>
    <w:rsid w:val="00E91D07"/>
    <w:rsid w:val="00F1367E"/>
    <w:rsid w:val="00F13C4C"/>
    <w:rsid w:val="00F76248"/>
    <w:rsid w:val="00FB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22928"/>
  <w15:chartTrackingRefBased/>
  <w15:docId w15:val="{61BE4948-5731-4D29-80EA-FFD89D050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518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itolo1">
    <w:name w:val="heading 1"/>
    <w:next w:val="Titolo2"/>
    <w:link w:val="Titolo1Carattere"/>
    <w:qFormat/>
    <w:rsid w:val="00B518BC"/>
    <w:pPr>
      <w:spacing w:before="480" w:after="0" w:line="240" w:lineRule="exact"/>
      <w:ind w:left="284" w:hanging="284"/>
      <w:jc w:val="both"/>
      <w:outlineLvl w:val="0"/>
    </w:pPr>
    <w:rPr>
      <w:rFonts w:ascii="Times" w:eastAsia="Times New Roman" w:hAnsi="Times" w:cs="Times New Roman"/>
      <w:b/>
      <w:noProof/>
      <w:sz w:val="20"/>
      <w:szCs w:val="20"/>
      <w:lang w:val="it-IT" w:eastAsia="it-IT"/>
    </w:rPr>
  </w:style>
  <w:style w:type="paragraph" w:styleId="Titolo2">
    <w:name w:val="heading 2"/>
    <w:next w:val="Titolo3"/>
    <w:link w:val="Titolo2Carattere"/>
    <w:qFormat/>
    <w:rsid w:val="00B518BC"/>
    <w:pPr>
      <w:spacing w:after="0" w:line="240" w:lineRule="exact"/>
      <w:jc w:val="both"/>
      <w:outlineLvl w:val="1"/>
    </w:pPr>
    <w:rPr>
      <w:rFonts w:ascii="Times" w:eastAsia="Times New Roman" w:hAnsi="Times" w:cs="Times New Roman"/>
      <w:smallCaps/>
      <w:noProof/>
      <w:sz w:val="18"/>
      <w:szCs w:val="20"/>
      <w:lang w:val="it-IT"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518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B518BC"/>
    <w:rPr>
      <w:rFonts w:ascii="Times" w:eastAsia="Times New Roman" w:hAnsi="Times" w:cs="Times New Roman"/>
      <w:b/>
      <w:noProof/>
      <w:sz w:val="20"/>
      <w:szCs w:val="20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rsid w:val="00B518BC"/>
    <w:rPr>
      <w:rFonts w:ascii="Times" w:eastAsia="Times New Roman" w:hAnsi="Times" w:cs="Times New Roman"/>
      <w:smallCaps/>
      <w:noProof/>
      <w:sz w:val="18"/>
      <w:szCs w:val="20"/>
      <w:lang w:val="it-IT" w:eastAsia="it-IT"/>
    </w:rPr>
  </w:style>
  <w:style w:type="paragraph" w:customStyle="1" w:styleId="Testo1">
    <w:name w:val="Testo 1"/>
    <w:rsid w:val="00B518BC"/>
    <w:pPr>
      <w:spacing w:before="120" w:after="0" w:line="220" w:lineRule="exact"/>
      <w:ind w:left="284" w:hanging="284"/>
      <w:jc w:val="both"/>
    </w:pPr>
    <w:rPr>
      <w:rFonts w:ascii="Times" w:eastAsia="Times New Roman" w:hAnsi="Times" w:cs="Times New Roman"/>
      <w:noProof/>
      <w:sz w:val="18"/>
      <w:szCs w:val="20"/>
      <w:lang w:val="it-IT" w:eastAsia="it-IT"/>
    </w:rPr>
  </w:style>
  <w:style w:type="paragraph" w:customStyle="1" w:styleId="Testo2">
    <w:name w:val="Testo 2"/>
    <w:rsid w:val="00B518BC"/>
    <w:pPr>
      <w:tabs>
        <w:tab w:val="left" w:pos="284"/>
      </w:tabs>
      <w:spacing w:after="0" w:line="220" w:lineRule="exact"/>
      <w:ind w:firstLine="284"/>
      <w:jc w:val="both"/>
    </w:pPr>
    <w:rPr>
      <w:rFonts w:ascii="Times" w:eastAsia="Times New Roman" w:hAnsi="Times" w:cs="Times New Roman"/>
      <w:noProof/>
      <w:sz w:val="18"/>
      <w:szCs w:val="20"/>
      <w:lang w:val="it-IT" w:eastAsia="it-IT"/>
    </w:rPr>
  </w:style>
  <w:style w:type="paragraph" w:styleId="NormaleWeb">
    <w:name w:val="Normal (Web)"/>
    <w:basedOn w:val="Normale"/>
    <w:uiPriority w:val="99"/>
    <w:unhideWhenUsed/>
    <w:rsid w:val="00B518BC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rsid w:val="00B518BC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518BC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it-IT"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40F1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40F1E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40F1E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840F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utori-vari/filosofie-delleta-moderna-dal-rinascimento-a-hegel-9788806259532-3944006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elena.rapetti@unicatt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lackboard.unicatt.it)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F894A-2141-49CF-9D08-2507CE898E6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Rapetti Elena</dc:creator>
  <cp:keywords/>
  <dc:description/>
  <cp:lastModifiedBy>Locci Amedeo</cp:lastModifiedBy>
  <cp:revision>3</cp:revision>
  <dcterms:created xsi:type="dcterms:W3CDTF">2026-06-19T12:55:00Z</dcterms:created>
  <dcterms:modified xsi:type="dcterms:W3CDTF">2026-07-14T07:13:00Z</dcterms:modified>
</cp:coreProperties>
</file>