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18"/>
          <w:szCs w:val="18"/>
        </w:rPr>
        <w:id w:val="-188144110"/>
        <w:docPartObj>
          <w:docPartGallery w:val="Table of Contents"/>
          <w:docPartUnique/>
        </w:docPartObj>
      </w:sdtPr>
      <w:sdtEndPr>
        <w:rPr>
          <w:rFonts w:ascii="Times New Roman" w:eastAsia="Times New Roman" w:hAnsi="Times New Roman" w:cs="Times New Roman"/>
          <w:b/>
          <w:bCs/>
          <w:color w:val="auto"/>
          <w:sz w:val="20"/>
          <w:szCs w:val="24"/>
        </w:rPr>
      </w:sdtEndPr>
      <w:sdtContent>
        <w:p w14:paraId="4BFB81BF" w14:textId="2EA7E767" w:rsidR="00273B4F" w:rsidRPr="00273B4F" w:rsidRDefault="00273B4F">
          <w:pPr>
            <w:pStyle w:val="Titolosommario"/>
            <w:rPr>
              <w:sz w:val="18"/>
              <w:szCs w:val="18"/>
            </w:rPr>
          </w:pPr>
          <w:r w:rsidRPr="00273B4F">
            <w:rPr>
              <w:sz w:val="18"/>
              <w:szCs w:val="18"/>
            </w:rPr>
            <w:t>Sommario</w:t>
          </w:r>
        </w:p>
        <w:p w14:paraId="0F81B91A" w14:textId="29DF5953" w:rsidR="00273B4F" w:rsidRPr="00273B4F" w:rsidRDefault="00273B4F">
          <w:pPr>
            <w:pStyle w:val="Sommario1"/>
            <w:tabs>
              <w:tab w:val="right" w:pos="6680"/>
            </w:tabs>
            <w:rPr>
              <w:noProof/>
              <w:sz w:val="18"/>
              <w:szCs w:val="18"/>
            </w:rPr>
          </w:pPr>
          <w:r w:rsidRPr="00273B4F">
            <w:rPr>
              <w:sz w:val="18"/>
              <w:szCs w:val="18"/>
            </w:rPr>
            <w:fldChar w:fldCharType="begin"/>
          </w:r>
          <w:r w:rsidRPr="00273B4F">
            <w:rPr>
              <w:sz w:val="18"/>
              <w:szCs w:val="18"/>
            </w:rPr>
            <w:instrText xml:space="preserve"> TOC \o "1-3" \h \z \u </w:instrText>
          </w:r>
          <w:r w:rsidRPr="00273B4F">
            <w:rPr>
              <w:sz w:val="18"/>
              <w:szCs w:val="18"/>
            </w:rPr>
            <w:fldChar w:fldCharType="separate"/>
          </w:r>
          <w:hyperlink w:anchor="_Toc239154296" w:history="1">
            <w:r w:rsidRPr="00273B4F">
              <w:rPr>
                <w:rStyle w:val="Collegamentoipertestuale"/>
                <w:noProof/>
                <w:sz w:val="18"/>
                <w:szCs w:val="18"/>
              </w:rPr>
              <w:t>Lingua e letteratura tedesca (1° anno)</w:t>
            </w:r>
            <w:r w:rsidRPr="00273B4F">
              <w:rPr>
                <w:noProof/>
                <w:webHidden/>
                <w:sz w:val="18"/>
                <w:szCs w:val="18"/>
              </w:rPr>
              <w:tab/>
            </w:r>
            <w:r w:rsidRPr="00273B4F">
              <w:rPr>
                <w:noProof/>
                <w:webHidden/>
                <w:sz w:val="18"/>
                <w:szCs w:val="18"/>
              </w:rPr>
              <w:fldChar w:fldCharType="begin"/>
            </w:r>
            <w:r w:rsidRPr="00273B4F">
              <w:rPr>
                <w:noProof/>
                <w:webHidden/>
                <w:sz w:val="18"/>
                <w:szCs w:val="18"/>
              </w:rPr>
              <w:instrText xml:space="preserve"> PAGEREF _Toc239154296 \h </w:instrText>
            </w:r>
            <w:r w:rsidRPr="00273B4F">
              <w:rPr>
                <w:noProof/>
                <w:webHidden/>
                <w:sz w:val="18"/>
                <w:szCs w:val="18"/>
              </w:rPr>
            </w:r>
            <w:r w:rsidRPr="00273B4F">
              <w:rPr>
                <w:noProof/>
                <w:webHidden/>
                <w:sz w:val="18"/>
                <w:szCs w:val="18"/>
              </w:rPr>
              <w:fldChar w:fldCharType="separate"/>
            </w:r>
            <w:r w:rsidRPr="00273B4F">
              <w:rPr>
                <w:noProof/>
                <w:webHidden/>
                <w:sz w:val="18"/>
                <w:szCs w:val="18"/>
              </w:rPr>
              <w:t>1</w:t>
            </w:r>
            <w:r w:rsidRPr="00273B4F">
              <w:rPr>
                <w:noProof/>
                <w:webHidden/>
                <w:sz w:val="18"/>
                <w:szCs w:val="18"/>
              </w:rPr>
              <w:fldChar w:fldCharType="end"/>
            </w:r>
          </w:hyperlink>
        </w:p>
        <w:p w14:paraId="7EA6E5BF" w14:textId="603EC876" w:rsidR="00273B4F" w:rsidRPr="00273B4F" w:rsidRDefault="00273B4F">
          <w:pPr>
            <w:pStyle w:val="Sommario2"/>
            <w:tabs>
              <w:tab w:val="right" w:pos="6680"/>
            </w:tabs>
            <w:rPr>
              <w:noProof/>
              <w:sz w:val="18"/>
              <w:szCs w:val="18"/>
            </w:rPr>
          </w:pPr>
          <w:hyperlink w:anchor="_Toc239154297" w:history="1">
            <w:r w:rsidRPr="00273B4F">
              <w:rPr>
                <w:rStyle w:val="Collegamentoipertestuale"/>
                <w:noProof/>
                <w:sz w:val="18"/>
                <w:szCs w:val="18"/>
              </w:rPr>
              <w:t>Prof.ssa Lucia Mor; Prof.ssa Gloria Colombo</w:t>
            </w:r>
            <w:r w:rsidRPr="00273B4F">
              <w:rPr>
                <w:noProof/>
                <w:webHidden/>
                <w:sz w:val="18"/>
                <w:szCs w:val="18"/>
              </w:rPr>
              <w:tab/>
            </w:r>
            <w:r w:rsidRPr="00273B4F">
              <w:rPr>
                <w:noProof/>
                <w:webHidden/>
                <w:sz w:val="18"/>
                <w:szCs w:val="18"/>
              </w:rPr>
              <w:fldChar w:fldCharType="begin"/>
            </w:r>
            <w:r w:rsidRPr="00273B4F">
              <w:rPr>
                <w:noProof/>
                <w:webHidden/>
                <w:sz w:val="18"/>
                <w:szCs w:val="18"/>
              </w:rPr>
              <w:instrText xml:space="preserve"> PAGEREF _Toc239154297 \h </w:instrText>
            </w:r>
            <w:r w:rsidRPr="00273B4F">
              <w:rPr>
                <w:noProof/>
                <w:webHidden/>
                <w:sz w:val="18"/>
                <w:szCs w:val="18"/>
              </w:rPr>
            </w:r>
            <w:r w:rsidRPr="00273B4F">
              <w:rPr>
                <w:noProof/>
                <w:webHidden/>
                <w:sz w:val="18"/>
                <w:szCs w:val="18"/>
              </w:rPr>
              <w:fldChar w:fldCharType="separate"/>
            </w:r>
            <w:r w:rsidRPr="00273B4F">
              <w:rPr>
                <w:noProof/>
                <w:webHidden/>
                <w:sz w:val="18"/>
                <w:szCs w:val="18"/>
              </w:rPr>
              <w:t>1</w:t>
            </w:r>
            <w:r w:rsidRPr="00273B4F">
              <w:rPr>
                <w:noProof/>
                <w:webHidden/>
                <w:sz w:val="18"/>
                <w:szCs w:val="18"/>
              </w:rPr>
              <w:fldChar w:fldCharType="end"/>
            </w:r>
          </w:hyperlink>
        </w:p>
        <w:p w14:paraId="029F41B1" w14:textId="2BF56C70" w:rsidR="00273B4F" w:rsidRPr="00273B4F" w:rsidRDefault="00273B4F">
          <w:pPr>
            <w:pStyle w:val="Sommario1"/>
            <w:tabs>
              <w:tab w:val="right" w:pos="6680"/>
            </w:tabs>
            <w:rPr>
              <w:noProof/>
              <w:sz w:val="18"/>
              <w:szCs w:val="18"/>
            </w:rPr>
          </w:pPr>
          <w:hyperlink w:anchor="_Toc239154300" w:history="1">
            <w:r w:rsidRPr="00273B4F">
              <w:rPr>
                <w:rStyle w:val="Collegamentoipertestuale"/>
                <w:noProof/>
                <w:sz w:val="18"/>
                <w:szCs w:val="18"/>
              </w:rPr>
              <w:t>Esercitazioni di lingua tedesca (1° triennalisti)</w:t>
            </w:r>
            <w:r w:rsidRPr="00273B4F">
              <w:rPr>
                <w:noProof/>
                <w:webHidden/>
                <w:sz w:val="18"/>
                <w:szCs w:val="18"/>
              </w:rPr>
              <w:tab/>
            </w:r>
            <w:r w:rsidRPr="00273B4F">
              <w:rPr>
                <w:noProof/>
                <w:webHidden/>
                <w:sz w:val="18"/>
                <w:szCs w:val="18"/>
              </w:rPr>
              <w:fldChar w:fldCharType="begin"/>
            </w:r>
            <w:r w:rsidRPr="00273B4F">
              <w:rPr>
                <w:noProof/>
                <w:webHidden/>
                <w:sz w:val="18"/>
                <w:szCs w:val="18"/>
              </w:rPr>
              <w:instrText xml:space="preserve"> PAGEREF _Toc239154300 \h </w:instrText>
            </w:r>
            <w:r w:rsidRPr="00273B4F">
              <w:rPr>
                <w:noProof/>
                <w:webHidden/>
                <w:sz w:val="18"/>
                <w:szCs w:val="18"/>
              </w:rPr>
            </w:r>
            <w:r w:rsidRPr="00273B4F">
              <w:rPr>
                <w:noProof/>
                <w:webHidden/>
                <w:sz w:val="18"/>
                <w:szCs w:val="18"/>
              </w:rPr>
              <w:fldChar w:fldCharType="separate"/>
            </w:r>
            <w:r w:rsidRPr="00273B4F">
              <w:rPr>
                <w:noProof/>
                <w:webHidden/>
                <w:sz w:val="18"/>
                <w:szCs w:val="18"/>
              </w:rPr>
              <w:t>7</w:t>
            </w:r>
            <w:r w:rsidRPr="00273B4F">
              <w:rPr>
                <w:noProof/>
                <w:webHidden/>
                <w:sz w:val="18"/>
                <w:szCs w:val="18"/>
              </w:rPr>
              <w:fldChar w:fldCharType="end"/>
            </w:r>
          </w:hyperlink>
        </w:p>
        <w:p w14:paraId="32A7E7B6" w14:textId="22DD5889" w:rsidR="00273B4F" w:rsidRPr="00273B4F" w:rsidRDefault="00273B4F">
          <w:pPr>
            <w:pStyle w:val="Sommario2"/>
            <w:tabs>
              <w:tab w:val="right" w:pos="6680"/>
            </w:tabs>
            <w:rPr>
              <w:noProof/>
              <w:sz w:val="18"/>
              <w:szCs w:val="18"/>
            </w:rPr>
          </w:pPr>
          <w:hyperlink w:anchor="_Toc239154301" w:history="1">
            <w:r w:rsidRPr="00273B4F">
              <w:rPr>
                <w:rStyle w:val="Collegamentoipertestuale"/>
                <w:noProof/>
                <w:sz w:val="18"/>
                <w:szCs w:val="18"/>
              </w:rPr>
              <w:t xml:space="preserve">Dott. Christine Arendt; </w:t>
            </w:r>
            <w:r w:rsidRPr="00273B4F">
              <w:rPr>
                <w:rStyle w:val="Collegamentoipertestuale"/>
                <w:noProof/>
                <w:sz w:val="18"/>
                <w:szCs w:val="18"/>
                <w:lang w:val="de-DE"/>
              </w:rPr>
              <w:t xml:space="preserve">Dott. Margherita Gigliotti; </w:t>
            </w:r>
            <w:r w:rsidRPr="00273B4F">
              <w:rPr>
                <w:rStyle w:val="Collegamentoipertestuale"/>
                <w:noProof/>
                <w:sz w:val="18"/>
                <w:szCs w:val="18"/>
              </w:rPr>
              <w:t>Dott. Paola Maria Rubini</w:t>
            </w:r>
            <w:r w:rsidRPr="00273B4F">
              <w:rPr>
                <w:noProof/>
                <w:webHidden/>
                <w:sz w:val="18"/>
                <w:szCs w:val="18"/>
              </w:rPr>
              <w:tab/>
            </w:r>
            <w:r w:rsidRPr="00273B4F">
              <w:rPr>
                <w:noProof/>
                <w:webHidden/>
                <w:sz w:val="18"/>
                <w:szCs w:val="18"/>
              </w:rPr>
              <w:fldChar w:fldCharType="begin"/>
            </w:r>
            <w:r w:rsidRPr="00273B4F">
              <w:rPr>
                <w:noProof/>
                <w:webHidden/>
                <w:sz w:val="18"/>
                <w:szCs w:val="18"/>
              </w:rPr>
              <w:instrText xml:space="preserve"> PAGEREF _Toc239154301 \h </w:instrText>
            </w:r>
            <w:r w:rsidRPr="00273B4F">
              <w:rPr>
                <w:noProof/>
                <w:webHidden/>
                <w:sz w:val="18"/>
                <w:szCs w:val="18"/>
              </w:rPr>
            </w:r>
            <w:r w:rsidRPr="00273B4F">
              <w:rPr>
                <w:noProof/>
                <w:webHidden/>
                <w:sz w:val="18"/>
                <w:szCs w:val="18"/>
              </w:rPr>
              <w:fldChar w:fldCharType="separate"/>
            </w:r>
            <w:r w:rsidRPr="00273B4F">
              <w:rPr>
                <w:noProof/>
                <w:webHidden/>
                <w:sz w:val="18"/>
                <w:szCs w:val="18"/>
              </w:rPr>
              <w:t>7</w:t>
            </w:r>
            <w:r w:rsidRPr="00273B4F">
              <w:rPr>
                <w:noProof/>
                <w:webHidden/>
                <w:sz w:val="18"/>
                <w:szCs w:val="18"/>
              </w:rPr>
              <w:fldChar w:fldCharType="end"/>
            </w:r>
          </w:hyperlink>
        </w:p>
        <w:p w14:paraId="42120D96" w14:textId="16B2DA5E" w:rsidR="00273B4F" w:rsidRPr="00273B4F" w:rsidRDefault="00273B4F">
          <w:pPr>
            <w:pStyle w:val="Sommario1"/>
            <w:tabs>
              <w:tab w:val="right" w:pos="6680"/>
            </w:tabs>
            <w:rPr>
              <w:noProof/>
              <w:sz w:val="18"/>
              <w:szCs w:val="18"/>
            </w:rPr>
          </w:pPr>
          <w:hyperlink w:anchor="_Toc239154306" w:history="1">
            <w:r w:rsidRPr="00273B4F">
              <w:rPr>
                <w:rStyle w:val="Collegamentoipertestuale"/>
                <w:noProof/>
                <w:sz w:val="18"/>
                <w:szCs w:val="18"/>
              </w:rPr>
              <w:t>Esercitazioni di lingua tedesca (annualisti e 1° biennalisti)</w:t>
            </w:r>
            <w:r w:rsidRPr="00273B4F">
              <w:rPr>
                <w:noProof/>
                <w:webHidden/>
                <w:sz w:val="18"/>
                <w:szCs w:val="18"/>
              </w:rPr>
              <w:tab/>
            </w:r>
            <w:r w:rsidRPr="00273B4F">
              <w:rPr>
                <w:noProof/>
                <w:webHidden/>
                <w:sz w:val="18"/>
                <w:szCs w:val="18"/>
              </w:rPr>
              <w:fldChar w:fldCharType="begin"/>
            </w:r>
            <w:r w:rsidRPr="00273B4F">
              <w:rPr>
                <w:noProof/>
                <w:webHidden/>
                <w:sz w:val="18"/>
                <w:szCs w:val="18"/>
              </w:rPr>
              <w:instrText xml:space="preserve"> PAGEREF _Toc239154306 \h </w:instrText>
            </w:r>
            <w:r w:rsidRPr="00273B4F">
              <w:rPr>
                <w:noProof/>
                <w:webHidden/>
                <w:sz w:val="18"/>
                <w:szCs w:val="18"/>
              </w:rPr>
            </w:r>
            <w:r w:rsidRPr="00273B4F">
              <w:rPr>
                <w:noProof/>
                <w:webHidden/>
                <w:sz w:val="18"/>
                <w:szCs w:val="18"/>
              </w:rPr>
              <w:fldChar w:fldCharType="separate"/>
            </w:r>
            <w:r w:rsidRPr="00273B4F">
              <w:rPr>
                <w:noProof/>
                <w:webHidden/>
                <w:sz w:val="18"/>
                <w:szCs w:val="18"/>
              </w:rPr>
              <w:t>11</w:t>
            </w:r>
            <w:r w:rsidRPr="00273B4F">
              <w:rPr>
                <w:noProof/>
                <w:webHidden/>
                <w:sz w:val="18"/>
                <w:szCs w:val="18"/>
              </w:rPr>
              <w:fldChar w:fldCharType="end"/>
            </w:r>
          </w:hyperlink>
        </w:p>
        <w:p w14:paraId="49A007A3" w14:textId="744835F0" w:rsidR="00273B4F" w:rsidRPr="00273B4F" w:rsidRDefault="00273B4F">
          <w:pPr>
            <w:pStyle w:val="Sommario2"/>
            <w:tabs>
              <w:tab w:val="right" w:pos="6680"/>
            </w:tabs>
            <w:rPr>
              <w:noProof/>
              <w:sz w:val="18"/>
              <w:szCs w:val="18"/>
            </w:rPr>
          </w:pPr>
          <w:hyperlink w:anchor="_Toc239154307" w:history="1">
            <w:r w:rsidRPr="00273B4F">
              <w:rPr>
                <w:rStyle w:val="Collegamentoipertestuale"/>
                <w:noProof/>
                <w:sz w:val="18"/>
                <w:szCs w:val="18"/>
                <w:lang w:val="de-DE"/>
              </w:rPr>
              <w:t>Dott. Christine Arendt</w:t>
            </w:r>
            <w:r w:rsidRPr="00273B4F">
              <w:rPr>
                <w:noProof/>
                <w:webHidden/>
                <w:sz w:val="18"/>
                <w:szCs w:val="18"/>
              </w:rPr>
              <w:tab/>
            </w:r>
            <w:r w:rsidRPr="00273B4F">
              <w:rPr>
                <w:noProof/>
                <w:webHidden/>
                <w:sz w:val="18"/>
                <w:szCs w:val="18"/>
              </w:rPr>
              <w:fldChar w:fldCharType="begin"/>
            </w:r>
            <w:r w:rsidRPr="00273B4F">
              <w:rPr>
                <w:noProof/>
                <w:webHidden/>
                <w:sz w:val="18"/>
                <w:szCs w:val="18"/>
              </w:rPr>
              <w:instrText xml:space="preserve"> PAGEREF _Toc239154307 \h </w:instrText>
            </w:r>
            <w:r w:rsidRPr="00273B4F">
              <w:rPr>
                <w:noProof/>
                <w:webHidden/>
                <w:sz w:val="18"/>
                <w:szCs w:val="18"/>
              </w:rPr>
            </w:r>
            <w:r w:rsidRPr="00273B4F">
              <w:rPr>
                <w:noProof/>
                <w:webHidden/>
                <w:sz w:val="18"/>
                <w:szCs w:val="18"/>
              </w:rPr>
              <w:fldChar w:fldCharType="separate"/>
            </w:r>
            <w:r w:rsidRPr="00273B4F">
              <w:rPr>
                <w:noProof/>
                <w:webHidden/>
                <w:sz w:val="18"/>
                <w:szCs w:val="18"/>
              </w:rPr>
              <w:t>11</w:t>
            </w:r>
            <w:r w:rsidRPr="00273B4F">
              <w:rPr>
                <w:noProof/>
                <w:webHidden/>
                <w:sz w:val="18"/>
                <w:szCs w:val="18"/>
              </w:rPr>
              <w:fldChar w:fldCharType="end"/>
            </w:r>
          </w:hyperlink>
        </w:p>
        <w:p w14:paraId="0AAD4F1C" w14:textId="3454A76E" w:rsidR="00273B4F" w:rsidRDefault="00273B4F">
          <w:r w:rsidRPr="00273B4F">
            <w:rPr>
              <w:b/>
              <w:bCs/>
              <w:sz w:val="18"/>
              <w:szCs w:val="18"/>
            </w:rPr>
            <w:fldChar w:fldCharType="end"/>
          </w:r>
        </w:p>
      </w:sdtContent>
    </w:sdt>
    <w:p w14:paraId="1526E50F" w14:textId="4B01CFBE" w:rsidR="00FE2845" w:rsidRPr="002309B9" w:rsidRDefault="00A55659" w:rsidP="00FE2845">
      <w:pPr>
        <w:pStyle w:val="Titolo1"/>
      </w:pPr>
      <w:bookmarkStart w:id="0" w:name="_Toc239154296"/>
      <w:r w:rsidRPr="002309B9">
        <w:t xml:space="preserve">Lingua e letteratura tedesca (1° </w:t>
      </w:r>
      <w:r w:rsidR="001855CF" w:rsidRPr="002309B9">
        <w:t>anno</w:t>
      </w:r>
      <w:r w:rsidRPr="002309B9">
        <w:t>)</w:t>
      </w:r>
      <w:bookmarkEnd w:id="0"/>
    </w:p>
    <w:p w14:paraId="7A6B06E3" w14:textId="7733FA67" w:rsidR="008A3CE3" w:rsidRPr="002309B9" w:rsidRDefault="00C03BF8" w:rsidP="00FE2845">
      <w:pPr>
        <w:pStyle w:val="Titolo2"/>
      </w:pPr>
      <w:bookmarkStart w:id="1" w:name="_Toc239154297"/>
      <w:r w:rsidRPr="002309B9">
        <w:t>Prof.ss</w:t>
      </w:r>
      <w:r w:rsidR="003E0FB8" w:rsidRPr="002309B9">
        <w:t>a</w:t>
      </w:r>
      <w:r w:rsidRPr="002309B9">
        <w:t xml:space="preserve"> Lucia Mor</w:t>
      </w:r>
      <w:r w:rsidR="003E0FB8" w:rsidRPr="002309B9">
        <w:t xml:space="preserve">; Prof.ssa </w:t>
      </w:r>
      <w:r w:rsidRPr="002309B9">
        <w:t>Glor</w:t>
      </w:r>
      <w:r w:rsidR="003E0FB8" w:rsidRPr="002309B9">
        <w:t>i</w:t>
      </w:r>
      <w:r w:rsidRPr="002309B9">
        <w:t>a Colombo</w:t>
      </w:r>
      <w:bookmarkEnd w:id="1"/>
    </w:p>
    <w:p w14:paraId="7EAA6598" w14:textId="2C75F6A9" w:rsidR="00A55659" w:rsidRPr="002309B9" w:rsidRDefault="003E0FB8" w:rsidP="00FE2845">
      <w:pPr>
        <w:pStyle w:val="Titolo2"/>
        <w:spacing w:before="120"/>
      </w:pPr>
      <w:bookmarkStart w:id="2" w:name="_Toc239154298"/>
      <w:r w:rsidRPr="002309B9">
        <w:t>I Semestre</w:t>
      </w:r>
      <w:r w:rsidR="008A3CE3" w:rsidRPr="002309B9">
        <w:t xml:space="preserve">: </w:t>
      </w:r>
      <w:r w:rsidR="00DC2CD2" w:rsidRPr="002309B9">
        <w:t xml:space="preserve"> </w:t>
      </w:r>
      <w:r w:rsidR="00A55659" w:rsidRPr="002309B9">
        <w:t xml:space="preserve">Prof. </w:t>
      </w:r>
      <w:r w:rsidR="00141411" w:rsidRPr="002309B9">
        <w:t xml:space="preserve">ssa </w:t>
      </w:r>
      <w:r w:rsidR="00A55659" w:rsidRPr="002309B9">
        <w:t>Lucia Mor</w:t>
      </w:r>
      <w:bookmarkEnd w:id="2"/>
    </w:p>
    <w:p w14:paraId="6A086FCD" w14:textId="70684216" w:rsidR="002D5E17" w:rsidRPr="002309B9" w:rsidRDefault="00A55659" w:rsidP="00A55659">
      <w:pPr>
        <w:spacing w:before="240" w:after="120" w:line="240" w:lineRule="exact"/>
        <w:rPr>
          <w:b/>
          <w:sz w:val="18"/>
        </w:rPr>
      </w:pPr>
      <w:r w:rsidRPr="002309B9">
        <w:rPr>
          <w:b/>
          <w:i/>
          <w:sz w:val="18"/>
        </w:rPr>
        <w:t>OBIETTIV</w:t>
      </w:r>
      <w:r w:rsidR="003C0137" w:rsidRPr="002309B9">
        <w:rPr>
          <w:b/>
          <w:i/>
          <w:sz w:val="18"/>
        </w:rPr>
        <w:t>I</w:t>
      </w:r>
      <w:r w:rsidRPr="002309B9">
        <w:rPr>
          <w:b/>
          <w:i/>
          <w:sz w:val="18"/>
        </w:rPr>
        <w:t xml:space="preserve"> DEL CORSO E RISULTATI DI APPRENDIMENTO ATTESI</w:t>
      </w:r>
    </w:p>
    <w:p w14:paraId="328E5D47" w14:textId="1AD933A2" w:rsidR="00FC396E" w:rsidRPr="002309B9" w:rsidRDefault="00C436A1" w:rsidP="00DA63B8">
      <w:pPr>
        <w:spacing w:line="240" w:lineRule="exact"/>
      </w:pPr>
      <w:r w:rsidRPr="002309B9">
        <w:t>Il corso</w:t>
      </w:r>
      <w:r w:rsidR="00302741" w:rsidRPr="002309B9">
        <w:t>, in lingua italiana,</w:t>
      </w:r>
      <w:r w:rsidRPr="002309B9">
        <w:t xml:space="preserve"> </w:t>
      </w:r>
      <w:r w:rsidR="005C45CA" w:rsidRPr="002309B9">
        <w:t>si propone di</w:t>
      </w:r>
      <w:r w:rsidR="00B4181E" w:rsidRPr="002309B9">
        <w:t xml:space="preserve"> </w:t>
      </w:r>
      <w:r w:rsidR="00A97E0A" w:rsidRPr="002309B9">
        <w:t xml:space="preserve">affrontare la </w:t>
      </w:r>
      <w:r w:rsidR="00D45937" w:rsidRPr="002309B9">
        <w:t>lettura</w:t>
      </w:r>
      <w:r w:rsidR="00FC396E" w:rsidRPr="002309B9">
        <w:t xml:space="preserve"> </w:t>
      </w:r>
      <w:r w:rsidR="00D364FE" w:rsidRPr="002309B9">
        <w:t xml:space="preserve">critica </w:t>
      </w:r>
      <w:r w:rsidR="00FC396E" w:rsidRPr="002309B9">
        <w:t>di</w:t>
      </w:r>
      <w:r w:rsidR="00FC4717" w:rsidRPr="002309B9">
        <w:t xml:space="preserve"> </w:t>
      </w:r>
      <w:r w:rsidR="004D5A8A" w:rsidRPr="002309B9">
        <w:t>opere</w:t>
      </w:r>
      <w:r w:rsidR="00E85833" w:rsidRPr="002309B9">
        <w:t xml:space="preserve"> poetic</w:t>
      </w:r>
      <w:r w:rsidR="004D5A8A" w:rsidRPr="002309B9">
        <w:t>he</w:t>
      </w:r>
      <w:r w:rsidR="00E85833" w:rsidRPr="002309B9">
        <w:t>, narrativ</w:t>
      </w:r>
      <w:r w:rsidR="004D5A8A" w:rsidRPr="002309B9">
        <w:t>e</w:t>
      </w:r>
      <w:r w:rsidR="00E85833" w:rsidRPr="002309B9">
        <w:t xml:space="preserve"> </w:t>
      </w:r>
      <w:r w:rsidR="000C6ED7" w:rsidRPr="002309B9">
        <w:t>e teatrali scelt</w:t>
      </w:r>
      <w:r w:rsidR="004D5A8A" w:rsidRPr="002309B9">
        <w:t>e</w:t>
      </w:r>
      <w:r w:rsidR="000C6ED7" w:rsidRPr="002309B9">
        <w:t xml:space="preserve"> fra </w:t>
      </w:r>
      <w:r w:rsidR="004D5A8A" w:rsidRPr="002309B9">
        <w:t>le</w:t>
      </w:r>
      <w:r w:rsidR="008155D7" w:rsidRPr="002309B9">
        <w:t xml:space="preserve"> </w:t>
      </w:r>
      <w:r w:rsidR="00AD4F9F" w:rsidRPr="002309B9">
        <w:t>più significativ</w:t>
      </w:r>
      <w:r w:rsidR="004D5A8A" w:rsidRPr="002309B9">
        <w:t>e</w:t>
      </w:r>
      <w:r w:rsidR="00AD4F9F" w:rsidRPr="002309B9">
        <w:t xml:space="preserve"> della</w:t>
      </w:r>
      <w:r w:rsidR="000F7390" w:rsidRPr="002309B9">
        <w:t xml:space="preserve"> produzione di </w:t>
      </w:r>
      <w:r w:rsidR="004D5A8A" w:rsidRPr="002309B9">
        <w:t>Johann Wolfgang von Goethe e di Friedrich Schiller</w:t>
      </w:r>
      <w:r w:rsidR="00602C32" w:rsidRPr="002309B9">
        <w:t xml:space="preserve">. </w:t>
      </w:r>
      <w:r w:rsidR="00FC396E" w:rsidRPr="002309B9">
        <w:t xml:space="preserve">I testi verranno </w:t>
      </w:r>
      <w:r w:rsidR="000F3F48" w:rsidRPr="002309B9">
        <w:t xml:space="preserve">analizzati </w:t>
      </w:r>
      <w:r w:rsidR="00FC396E" w:rsidRPr="002309B9">
        <w:t>sempre con l’aiuto della traduzione</w:t>
      </w:r>
      <w:r w:rsidR="0015567A" w:rsidRPr="002309B9">
        <w:t xml:space="preserve"> italiana a fronte</w:t>
      </w:r>
      <w:r w:rsidR="00FC396E" w:rsidRPr="002309B9">
        <w:t xml:space="preserve">, per consentire a tutti gli studenti, anche ai principianti assoluti o a chi non conosce la lingua tedesca, di poterli </w:t>
      </w:r>
      <w:r w:rsidR="008608E9" w:rsidRPr="002309B9">
        <w:t xml:space="preserve">comprendere </w:t>
      </w:r>
      <w:r w:rsidR="00FC396E" w:rsidRPr="002309B9">
        <w:t xml:space="preserve">e </w:t>
      </w:r>
      <w:r w:rsidR="00FA2ADC" w:rsidRPr="002309B9">
        <w:t>interpretare</w:t>
      </w:r>
      <w:r w:rsidR="00FC396E" w:rsidRPr="002309B9">
        <w:t xml:space="preserve"> senza difficoltà.</w:t>
      </w:r>
    </w:p>
    <w:p w14:paraId="0333F72E" w14:textId="49BEC114" w:rsidR="008820EA" w:rsidRPr="002309B9" w:rsidRDefault="0070549E" w:rsidP="00DA63B8">
      <w:pPr>
        <w:spacing w:line="240" w:lineRule="exact"/>
      </w:pPr>
      <w:r w:rsidRPr="002309B9">
        <w:t xml:space="preserve">L’età di Goethe </w:t>
      </w:r>
      <w:r w:rsidR="004D5A8A" w:rsidRPr="002309B9">
        <w:t>(</w:t>
      </w:r>
      <w:r w:rsidR="004D5A8A" w:rsidRPr="002309B9">
        <w:rPr>
          <w:i/>
          <w:iCs/>
        </w:rPr>
        <w:t>Goethezeit</w:t>
      </w:r>
      <w:r w:rsidR="004D5A8A" w:rsidRPr="002309B9">
        <w:t>)</w:t>
      </w:r>
      <w:r w:rsidR="000F3F48" w:rsidRPr="002309B9">
        <w:t xml:space="preserve"> </w:t>
      </w:r>
      <w:r w:rsidR="00B37D9D" w:rsidRPr="002309B9">
        <w:t>rappresenta un momento fondamentale</w:t>
      </w:r>
      <w:r w:rsidR="0045097C" w:rsidRPr="002309B9">
        <w:t xml:space="preserve"> per la formazione dell’identità culturale tedesca</w:t>
      </w:r>
      <w:r w:rsidR="00B37D9D" w:rsidRPr="002309B9">
        <w:t xml:space="preserve">. </w:t>
      </w:r>
      <w:r w:rsidR="001E2EBA" w:rsidRPr="002309B9">
        <w:t xml:space="preserve">Il corso </w:t>
      </w:r>
      <w:r w:rsidR="000E4EE6" w:rsidRPr="002309B9">
        <w:t xml:space="preserve">si rivolge </w:t>
      </w:r>
      <w:r w:rsidR="006C0151" w:rsidRPr="002309B9">
        <w:t xml:space="preserve">pertanto </w:t>
      </w:r>
      <w:r w:rsidR="008537D9" w:rsidRPr="002309B9">
        <w:t xml:space="preserve">a tutti coloro che </w:t>
      </w:r>
      <w:r w:rsidR="00BF12FC" w:rsidRPr="002309B9">
        <w:t xml:space="preserve">sono interessati a costruire relazioni con il mondo </w:t>
      </w:r>
      <w:r w:rsidR="00A12DDE" w:rsidRPr="002309B9">
        <w:t>di lingua tedesca</w:t>
      </w:r>
      <w:r w:rsidR="000F3F48" w:rsidRPr="002309B9">
        <w:t>,</w:t>
      </w:r>
      <w:r w:rsidR="00597091" w:rsidRPr="002309B9">
        <w:t xml:space="preserve"> sia per ragioni culturali sia</w:t>
      </w:r>
      <w:r w:rsidR="00E90856" w:rsidRPr="002309B9">
        <w:t xml:space="preserve"> per ragioni p</w:t>
      </w:r>
      <w:r w:rsidR="00597091" w:rsidRPr="002309B9">
        <w:t>rofessionali</w:t>
      </w:r>
      <w:r w:rsidR="000F3F48" w:rsidRPr="002309B9">
        <w:t>,</w:t>
      </w:r>
      <w:r w:rsidR="00E93E01" w:rsidRPr="002309B9">
        <w:t xml:space="preserve"> e che opereranno ne</w:t>
      </w:r>
      <w:r w:rsidR="00597091" w:rsidRPr="002309B9">
        <w:t>ll’</w:t>
      </w:r>
      <w:r w:rsidR="008A4619" w:rsidRPr="002309B9">
        <w:t>ambito dell’</w:t>
      </w:r>
      <w:r w:rsidR="00597091" w:rsidRPr="002309B9">
        <w:t>in</w:t>
      </w:r>
      <w:r w:rsidR="00F30CAC" w:rsidRPr="002309B9">
        <w:t>segnamento</w:t>
      </w:r>
      <w:r w:rsidR="008A4619" w:rsidRPr="002309B9">
        <w:t>, della</w:t>
      </w:r>
      <w:r w:rsidR="00F30CAC" w:rsidRPr="002309B9">
        <w:t xml:space="preserve"> comunicazione mass-mediale, d</w:t>
      </w:r>
      <w:r w:rsidR="008A4619" w:rsidRPr="002309B9">
        <w:t>e</w:t>
      </w:r>
      <w:r w:rsidR="00F30CAC" w:rsidRPr="002309B9">
        <w:t>l turismo</w:t>
      </w:r>
      <w:r w:rsidR="008A4619" w:rsidRPr="002309B9">
        <w:t>,</w:t>
      </w:r>
      <w:r w:rsidR="00F30CAC" w:rsidRPr="002309B9">
        <w:t xml:space="preserve"> </w:t>
      </w:r>
      <w:r w:rsidR="008A4619" w:rsidRPr="002309B9">
        <w:t>de</w:t>
      </w:r>
      <w:r w:rsidR="00F30CAC" w:rsidRPr="002309B9">
        <w:t>ll’economia</w:t>
      </w:r>
      <w:r w:rsidR="00B368D9" w:rsidRPr="002309B9">
        <w:t>, d</w:t>
      </w:r>
      <w:r w:rsidR="008A4619" w:rsidRPr="002309B9">
        <w:t>e</w:t>
      </w:r>
      <w:r w:rsidR="00B368D9" w:rsidRPr="002309B9">
        <w:t>lla mediazione cultu</w:t>
      </w:r>
      <w:r w:rsidR="009E07D2" w:rsidRPr="002309B9">
        <w:t>r</w:t>
      </w:r>
      <w:r w:rsidR="00B368D9" w:rsidRPr="002309B9">
        <w:t>ale</w:t>
      </w:r>
      <w:r w:rsidR="008A4619" w:rsidRPr="002309B9">
        <w:t xml:space="preserve"> o</w:t>
      </w:r>
      <w:r w:rsidR="00F30CAC" w:rsidRPr="002309B9">
        <w:t xml:space="preserve"> </w:t>
      </w:r>
      <w:r w:rsidR="008A4619" w:rsidRPr="002309B9">
        <w:t>de</w:t>
      </w:r>
      <w:r w:rsidR="00F30CAC" w:rsidRPr="002309B9">
        <w:t>lle relazioni internazionali</w:t>
      </w:r>
      <w:r w:rsidR="00F52C0D" w:rsidRPr="002309B9">
        <w:t xml:space="preserve">. </w:t>
      </w:r>
    </w:p>
    <w:p w14:paraId="02F15370" w14:textId="6C9B31B9" w:rsidR="00A3747B" w:rsidRPr="002309B9" w:rsidRDefault="00A3747B" w:rsidP="00944364">
      <w:pPr>
        <w:spacing w:before="120" w:line="240" w:lineRule="auto"/>
        <w:rPr>
          <w:b/>
          <w:i/>
        </w:rPr>
      </w:pPr>
      <w:r w:rsidRPr="002309B9">
        <w:rPr>
          <w:b/>
          <w:i/>
        </w:rPr>
        <w:t>Risultati di apprendimento attesi</w:t>
      </w:r>
    </w:p>
    <w:p w14:paraId="7F1AB2BF" w14:textId="4486314E" w:rsidR="00DA63B8" w:rsidRPr="002309B9" w:rsidRDefault="00DA63B8" w:rsidP="00A3747B">
      <w:pPr>
        <w:spacing w:line="240" w:lineRule="auto"/>
        <w:rPr>
          <w:b/>
        </w:rPr>
      </w:pPr>
      <w:r w:rsidRPr="002309B9">
        <w:rPr>
          <w:i/>
        </w:rPr>
        <w:t>Conoscenza e comprensione</w:t>
      </w:r>
    </w:p>
    <w:p w14:paraId="3E483908" w14:textId="7B696775" w:rsidR="00A55659" w:rsidRPr="002309B9" w:rsidRDefault="00A55659" w:rsidP="00A3747B">
      <w:pPr>
        <w:spacing w:line="240" w:lineRule="auto"/>
      </w:pPr>
      <w:r w:rsidRPr="002309B9">
        <w:t>Al termine dell’insegnamento, l</w:t>
      </w:r>
      <w:r w:rsidR="00D22AEB" w:rsidRPr="002309B9">
        <w:t>e studentesse e gli studenti</w:t>
      </w:r>
      <w:r w:rsidRPr="002309B9">
        <w:t xml:space="preserve"> </w:t>
      </w:r>
      <w:r w:rsidR="00B57175" w:rsidRPr="002309B9">
        <w:t>conoscer</w:t>
      </w:r>
      <w:r w:rsidR="00D22AEB" w:rsidRPr="002309B9">
        <w:t>anno</w:t>
      </w:r>
      <w:r w:rsidR="00B57175" w:rsidRPr="002309B9">
        <w:t xml:space="preserve"> </w:t>
      </w:r>
      <w:r w:rsidR="00602467" w:rsidRPr="002309B9">
        <w:t xml:space="preserve">la poetica </w:t>
      </w:r>
      <w:r w:rsidR="00191E2B" w:rsidRPr="002309B9">
        <w:t xml:space="preserve">di </w:t>
      </w:r>
      <w:r w:rsidR="004015D1" w:rsidRPr="002309B9">
        <w:t xml:space="preserve">J. W. von </w:t>
      </w:r>
      <w:r w:rsidR="00191E2B" w:rsidRPr="002309B9">
        <w:t xml:space="preserve">Goethe e </w:t>
      </w:r>
      <w:r w:rsidR="004015D1" w:rsidRPr="002309B9">
        <w:t xml:space="preserve">di F. </w:t>
      </w:r>
      <w:r w:rsidR="00191E2B" w:rsidRPr="002309B9">
        <w:t xml:space="preserve">Schiller nel contesto </w:t>
      </w:r>
      <w:r w:rsidR="00602467" w:rsidRPr="002309B9">
        <w:t xml:space="preserve">dello </w:t>
      </w:r>
      <w:r w:rsidR="00602467" w:rsidRPr="002309B9">
        <w:rPr>
          <w:i/>
          <w:iCs/>
        </w:rPr>
        <w:t>Sturm und Drang</w:t>
      </w:r>
      <w:r w:rsidR="00602467" w:rsidRPr="002309B9">
        <w:t xml:space="preserve"> e del</w:t>
      </w:r>
      <w:r w:rsidR="00191E2B" w:rsidRPr="002309B9">
        <w:t xml:space="preserve"> Classici</w:t>
      </w:r>
      <w:r w:rsidR="005651DF" w:rsidRPr="002309B9">
        <w:t>s</w:t>
      </w:r>
      <w:r w:rsidR="00191E2B" w:rsidRPr="002309B9">
        <w:t>mo weimariano (</w:t>
      </w:r>
      <w:r w:rsidR="00602467" w:rsidRPr="002309B9">
        <w:rPr>
          <w:i/>
          <w:iCs/>
        </w:rPr>
        <w:t>Weimarer Klassik</w:t>
      </w:r>
      <w:r w:rsidR="00191E2B" w:rsidRPr="002309B9">
        <w:t>)</w:t>
      </w:r>
      <w:r w:rsidR="00602467" w:rsidRPr="002309B9">
        <w:t xml:space="preserve"> e avranno letto </w:t>
      </w:r>
      <w:r w:rsidR="00B57175" w:rsidRPr="002309B9">
        <w:t xml:space="preserve">alcuni </w:t>
      </w:r>
      <w:r w:rsidR="004C067C" w:rsidRPr="002309B9">
        <w:t xml:space="preserve">fra </w:t>
      </w:r>
      <w:r w:rsidR="00B57175" w:rsidRPr="002309B9">
        <w:t>i testi più significativi</w:t>
      </w:r>
      <w:r w:rsidR="00AB511F" w:rsidRPr="002309B9">
        <w:t xml:space="preserve"> della produzione poetica</w:t>
      </w:r>
      <w:r w:rsidR="0007316C" w:rsidRPr="002309B9">
        <w:t>, narrativa</w:t>
      </w:r>
      <w:r w:rsidR="00AB511F" w:rsidRPr="002309B9">
        <w:t xml:space="preserve"> e drammaturgica</w:t>
      </w:r>
      <w:r w:rsidR="00751FC7" w:rsidRPr="002309B9">
        <w:t xml:space="preserve"> d</w:t>
      </w:r>
      <w:r w:rsidR="004015D1" w:rsidRPr="002309B9">
        <w:t>e</w:t>
      </w:r>
      <w:r w:rsidR="00C360F1" w:rsidRPr="002309B9">
        <w:t>i due scrittori, a pieno titolo accolti nel canone universale</w:t>
      </w:r>
      <w:r w:rsidRPr="002309B9">
        <w:t>.</w:t>
      </w:r>
    </w:p>
    <w:p w14:paraId="73C0CB2F" w14:textId="77777777" w:rsidR="00DA63B8" w:rsidRPr="002309B9" w:rsidRDefault="00DA63B8" w:rsidP="00DA63B8">
      <w:pPr>
        <w:spacing w:line="240" w:lineRule="exact"/>
        <w:rPr>
          <w:i/>
        </w:rPr>
      </w:pPr>
      <w:r w:rsidRPr="002309B9">
        <w:rPr>
          <w:i/>
        </w:rPr>
        <w:t>Capacità di applicare conoscenza e comprensione</w:t>
      </w:r>
    </w:p>
    <w:p w14:paraId="463FBDC3" w14:textId="7C353D1E" w:rsidR="00A55659" w:rsidRPr="002309B9" w:rsidRDefault="00A55659" w:rsidP="00DA63B8">
      <w:pPr>
        <w:spacing w:line="240" w:lineRule="exact"/>
      </w:pPr>
      <w:r w:rsidRPr="002309B9">
        <w:lastRenderedPageBreak/>
        <w:t>Al termine dell’insegnamento, l</w:t>
      </w:r>
      <w:r w:rsidR="00D22AEB" w:rsidRPr="002309B9">
        <w:t>e studentesse e gli studenti</w:t>
      </w:r>
      <w:r w:rsidRPr="002309B9">
        <w:t xml:space="preserve"> </w:t>
      </w:r>
      <w:r w:rsidR="004314AC" w:rsidRPr="002309B9">
        <w:t>avr</w:t>
      </w:r>
      <w:r w:rsidR="00EE2BC0" w:rsidRPr="002309B9">
        <w:t>anno</w:t>
      </w:r>
      <w:r w:rsidR="004314AC" w:rsidRPr="002309B9">
        <w:t xml:space="preserve"> sviluppato la capacità di lettura critica </w:t>
      </w:r>
      <w:r w:rsidR="008C730F" w:rsidRPr="002309B9">
        <w:t>del testo letterario</w:t>
      </w:r>
      <w:r w:rsidR="005A6F5D" w:rsidRPr="002309B9">
        <w:t xml:space="preserve"> in tutte le sue forme: poetica, narrativa, teatrale</w:t>
      </w:r>
      <w:r w:rsidRPr="002309B9">
        <w:t xml:space="preserve">. </w:t>
      </w:r>
      <w:r w:rsidR="00EE2BC0" w:rsidRPr="002309B9">
        <w:t>S</w:t>
      </w:r>
      <w:r w:rsidR="000C43A0" w:rsidRPr="002309B9">
        <w:t>apr</w:t>
      </w:r>
      <w:r w:rsidR="00EE2BC0" w:rsidRPr="002309B9">
        <w:t>anno</w:t>
      </w:r>
      <w:r w:rsidR="000C43A0" w:rsidRPr="002309B9">
        <w:t xml:space="preserve"> inoltre </w:t>
      </w:r>
      <w:r w:rsidR="00E34266" w:rsidRPr="002309B9">
        <w:t xml:space="preserve">orientarsi </w:t>
      </w:r>
      <w:r w:rsidR="00B37975" w:rsidRPr="002309B9">
        <w:t xml:space="preserve">con competenza </w:t>
      </w:r>
      <w:r w:rsidR="00E34266" w:rsidRPr="002309B9">
        <w:t>nell</w:t>
      </w:r>
      <w:r w:rsidR="004333AD" w:rsidRPr="002309B9">
        <w:t xml:space="preserve">e fasi </w:t>
      </w:r>
      <w:r w:rsidR="003F3CD1" w:rsidRPr="002309B9">
        <w:t>del</w:t>
      </w:r>
      <w:r w:rsidR="004333AD" w:rsidRPr="002309B9">
        <w:t>la</w:t>
      </w:r>
      <w:r w:rsidR="00AE5C09" w:rsidRPr="002309B9">
        <w:t xml:space="preserve"> </w:t>
      </w:r>
      <w:r w:rsidR="00AE5C09" w:rsidRPr="002309B9">
        <w:rPr>
          <w:i/>
          <w:iCs/>
        </w:rPr>
        <w:t>Goethezeit</w:t>
      </w:r>
      <w:r w:rsidR="00C30B6A" w:rsidRPr="002309B9">
        <w:t xml:space="preserve">. </w:t>
      </w:r>
    </w:p>
    <w:p w14:paraId="0A1BF96E" w14:textId="13D82A9E" w:rsidR="009444F9" w:rsidRPr="002309B9" w:rsidRDefault="00663CC3" w:rsidP="00DA63B8">
      <w:pPr>
        <w:spacing w:line="240" w:lineRule="exact"/>
        <w:rPr>
          <w:i/>
          <w:iCs/>
        </w:rPr>
      </w:pPr>
      <w:r w:rsidRPr="002309B9">
        <w:rPr>
          <w:i/>
          <w:iCs/>
        </w:rPr>
        <w:t>“Autonomia di giudizio”, “Abilità comunicative” e “Capacità di apprendimento”</w:t>
      </w:r>
    </w:p>
    <w:p w14:paraId="493B6A55" w14:textId="346989DC" w:rsidR="00635046" w:rsidRPr="002309B9" w:rsidRDefault="00D642E7" w:rsidP="00975B80">
      <w:pPr>
        <w:spacing w:line="240" w:lineRule="exact"/>
      </w:pPr>
      <w:r w:rsidRPr="002309B9">
        <w:t>Il confronto critico con le stratificazioni semantiche del testo letterario consente a</w:t>
      </w:r>
      <w:r w:rsidR="00D1689D" w:rsidRPr="002309B9">
        <w:t>lle studentesse e agli studenti</w:t>
      </w:r>
      <w:r w:rsidRPr="002309B9">
        <w:t xml:space="preserve"> di imparare a interpretare e valutare con autonomia di giudizio il contenuto di testi, di diversa natura, articolati e complessi</w:t>
      </w:r>
      <w:r w:rsidR="003976C7" w:rsidRPr="002309B9">
        <w:t xml:space="preserve"> e quindi di acquisire chiavi di lettura utili per l’interpretazione della realtà.</w:t>
      </w:r>
      <w:r w:rsidR="00DF7580" w:rsidRPr="002309B9">
        <w:t xml:space="preserve"> </w:t>
      </w:r>
      <w:r w:rsidRPr="002309B9">
        <w:t xml:space="preserve">Inoltre, grazie a questo esercizio, </w:t>
      </w:r>
      <w:r w:rsidR="003976C7" w:rsidRPr="002309B9">
        <w:t xml:space="preserve">essi </w:t>
      </w:r>
      <w:r w:rsidRPr="002309B9">
        <w:t>imparano a esporre e comunicare riflessioni, idee e concetti a interlocutori specialisti e non specialisti e sviluppano</w:t>
      </w:r>
      <w:r w:rsidR="003B42C5" w:rsidRPr="002309B9">
        <w:t xml:space="preserve"> </w:t>
      </w:r>
      <w:r w:rsidRPr="002309B9">
        <w:t>capacità di apprendimento tali da intraprendere studi successivi con un alto grado di autonomia.</w:t>
      </w:r>
      <w:r w:rsidR="003B42C5" w:rsidRPr="002309B9">
        <w:t xml:space="preserve"> Tale competenza </w:t>
      </w:r>
      <w:r w:rsidR="00635046" w:rsidRPr="002309B9">
        <w:t xml:space="preserve">è </w:t>
      </w:r>
      <w:r w:rsidR="003B42C5" w:rsidRPr="002309B9">
        <w:t>determinante in molti ambiti professionali</w:t>
      </w:r>
      <w:r w:rsidR="008946BB" w:rsidRPr="002309B9">
        <w:t xml:space="preserve">. </w:t>
      </w:r>
    </w:p>
    <w:p w14:paraId="165FCD11" w14:textId="0DC2D1F9" w:rsidR="00C858E1" w:rsidRPr="002309B9" w:rsidRDefault="00C858E1" w:rsidP="00975B80">
      <w:pPr>
        <w:spacing w:line="240" w:lineRule="exact"/>
      </w:pPr>
      <w:r w:rsidRPr="002309B9">
        <w:rPr>
          <w:b/>
          <w:i/>
          <w:sz w:val="18"/>
        </w:rPr>
        <w:t>PROGRAMMA DEL CORSO</w:t>
      </w:r>
    </w:p>
    <w:p w14:paraId="7130551F" w14:textId="5B089A68" w:rsidR="00C858E1" w:rsidRPr="002309B9" w:rsidRDefault="00A2635C" w:rsidP="00DA63B8">
      <w:pPr>
        <w:spacing w:before="120" w:line="240" w:lineRule="exact"/>
        <w:ind w:left="284" w:hanging="284"/>
        <w:rPr>
          <w:iCs/>
        </w:rPr>
      </w:pPr>
      <w:r w:rsidRPr="002309B9">
        <w:rPr>
          <w:iCs/>
          <w:spacing w:val="-5"/>
        </w:rPr>
        <w:t>Poesia</w:t>
      </w:r>
      <w:r w:rsidR="0007316C" w:rsidRPr="002309B9">
        <w:rPr>
          <w:iCs/>
          <w:spacing w:val="-5"/>
        </w:rPr>
        <w:t>, narrativa e</w:t>
      </w:r>
      <w:r w:rsidRPr="002309B9">
        <w:rPr>
          <w:iCs/>
          <w:spacing w:val="-5"/>
        </w:rPr>
        <w:t xml:space="preserve"> teatro di </w:t>
      </w:r>
      <w:r w:rsidR="00A04D03" w:rsidRPr="002309B9">
        <w:rPr>
          <w:iCs/>
          <w:spacing w:val="-5"/>
        </w:rPr>
        <w:t>J</w:t>
      </w:r>
      <w:r w:rsidR="004C52F7" w:rsidRPr="002309B9">
        <w:rPr>
          <w:iCs/>
          <w:spacing w:val="-5"/>
        </w:rPr>
        <w:t>.</w:t>
      </w:r>
      <w:r w:rsidR="00A04D03" w:rsidRPr="002309B9">
        <w:rPr>
          <w:iCs/>
          <w:spacing w:val="-5"/>
        </w:rPr>
        <w:t xml:space="preserve"> W</w:t>
      </w:r>
      <w:r w:rsidRPr="002309B9">
        <w:rPr>
          <w:iCs/>
          <w:spacing w:val="-5"/>
        </w:rPr>
        <w:t>.</w:t>
      </w:r>
      <w:r w:rsidR="00A04D03" w:rsidRPr="002309B9">
        <w:rPr>
          <w:iCs/>
          <w:spacing w:val="-5"/>
        </w:rPr>
        <w:t xml:space="preserve"> von Goethe e F</w:t>
      </w:r>
      <w:r w:rsidRPr="002309B9">
        <w:rPr>
          <w:iCs/>
          <w:spacing w:val="-5"/>
        </w:rPr>
        <w:t>.</w:t>
      </w:r>
      <w:r w:rsidR="00A04D03" w:rsidRPr="002309B9">
        <w:rPr>
          <w:iCs/>
          <w:spacing w:val="-5"/>
        </w:rPr>
        <w:t xml:space="preserve"> Schiller</w:t>
      </w:r>
      <w:r w:rsidRPr="002309B9">
        <w:rPr>
          <w:iCs/>
          <w:spacing w:val="-5"/>
        </w:rPr>
        <w:t>.</w:t>
      </w:r>
    </w:p>
    <w:p w14:paraId="663E851D" w14:textId="4B79E5B3" w:rsidR="00C858E1" w:rsidRPr="002309B9" w:rsidRDefault="00C858E1" w:rsidP="002F4DB9">
      <w:pPr>
        <w:spacing w:before="240" w:after="120"/>
        <w:rPr>
          <w:b/>
          <w:i/>
          <w:sz w:val="18"/>
        </w:rPr>
      </w:pPr>
      <w:r w:rsidRPr="002309B9">
        <w:rPr>
          <w:b/>
          <w:i/>
          <w:sz w:val="18"/>
        </w:rPr>
        <w:t>BIBLIOGRAFIA</w:t>
      </w:r>
      <w:r w:rsidR="00D5051B">
        <w:rPr>
          <w:rStyle w:val="Rimandonotaapidipagina"/>
          <w:b/>
          <w:i/>
          <w:sz w:val="18"/>
        </w:rPr>
        <w:footnoteReference w:id="1"/>
      </w:r>
    </w:p>
    <w:p w14:paraId="27E916DC" w14:textId="71A648C1" w:rsidR="00252729" w:rsidRPr="002309B9" w:rsidRDefault="00252729" w:rsidP="00FE2845">
      <w:pPr>
        <w:pStyle w:val="Testo2"/>
        <w:spacing w:line="240" w:lineRule="atLeast"/>
        <w:ind w:left="720" w:firstLine="0"/>
        <w:rPr>
          <w:smallCaps/>
          <w:spacing w:val="-5"/>
          <w:sz w:val="16"/>
        </w:rPr>
      </w:pPr>
      <w:r w:rsidRPr="002309B9">
        <w:rPr>
          <w:smallCaps/>
          <w:spacing w:val="-5"/>
          <w:sz w:val="16"/>
        </w:rPr>
        <w:t>Bibliografia primaria</w:t>
      </w:r>
      <w:r w:rsidR="00C66F89" w:rsidRPr="002309B9">
        <w:rPr>
          <w:smallCaps/>
          <w:spacing w:val="-5"/>
          <w:sz w:val="16"/>
        </w:rPr>
        <w:t xml:space="preserve"> (opere)</w:t>
      </w:r>
      <w:r w:rsidRPr="002309B9">
        <w:rPr>
          <w:smallCaps/>
          <w:spacing w:val="-5"/>
          <w:sz w:val="16"/>
        </w:rPr>
        <w:t>:</w:t>
      </w:r>
    </w:p>
    <w:p w14:paraId="67B1604C" w14:textId="20924EE3" w:rsidR="000F3499" w:rsidRPr="002309B9" w:rsidRDefault="00A30CC4" w:rsidP="002F4DB9">
      <w:pPr>
        <w:pStyle w:val="Testo2"/>
        <w:spacing w:line="240" w:lineRule="atLeast"/>
        <w:ind w:left="284" w:hanging="284"/>
        <w:rPr>
          <w:spacing w:val="-5"/>
          <w:sz w:val="16"/>
        </w:rPr>
      </w:pPr>
      <w:r w:rsidRPr="002309B9">
        <w:rPr>
          <w:spacing w:val="-5"/>
          <w:sz w:val="16"/>
        </w:rPr>
        <w:t>Per tutti</w:t>
      </w:r>
      <w:r w:rsidR="000F3499" w:rsidRPr="002309B9">
        <w:rPr>
          <w:spacing w:val="-5"/>
          <w:sz w:val="16"/>
        </w:rPr>
        <w:t>:</w:t>
      </w:r>
    </w:p>
    <w:p w14:paraId="08CA4BA5" w14:textId="75341C01" w:rsidR="009E2D1F" w:rsidRPr="002309B9" w:rsidRDefault="00C858E1" w:rsidP="002F4DB9">
      <w:pPr>
        <w:pStyle w:val="Testo2"/>
        <w:spacing w:line="240" w:lineRule="atLeast"/>
        <w:ind w:left="284" w:hanging="284"/>
        <w:rPr>
          <w:i/>
          <w:spacing w:val="-5"/>
        </w:rPr>
      </w:pPr>
      <w:r w:rsidRPr="002309B9">
        <w:rPr>
          <w:smallCaps/>
          <w:spacing w:val="-5"/>
          <w:sz w:val="16"/>
          <w:lang w:val="de-DE"/>
        </w:rPr>
        <w:t>J.W. von Goethe,</w:t>
      </w:r>
      <w:r w:rsidRPr="002309B9">
        <w:rPr>
          <w:i/>
          <w:spacing w:val="-5"/>
          <w:lang w:val="de-DE"/>
        </w:rPr>
        <w:t xml:space="preserve"> </w:t>
      </w:r>
      <w:r w:rsidR="009E2D1F" w:rsidRPr="002309B9">
        <w:rPr>
          <w:i/>
          <w:spacing w:val="-5"/>
          <w:lang w:val="de-DE"/>
        </w:rPr>
        <w:t xml:space="preserve">Faust. </w:t>
      </w:r>
      <w:r w:rsidR="009E2D1F" w:rsidRPr="002309B9">
        <w:rPr>
          <w:i/>
          <w:spacing w:val="-5"/>
        </w:rPr>
        <w:t>Der Tragödie erster Teil</w:t>
      </w:r>
      <w:r w:rsidR="00640515" w:rsidRPr="002309B9">
        <w:rPr>
          <w:i/>
          <w:spacing w:val="-5"/>
        </w:rPr>
        <w:t xml:space="preserve"> (*)</w:t>
      </w:r>
      <w:hyperlink r:id="rId8" w:history="1">
        <w:r w:rsidR="00D5051B" w:rsidRPr="00D5051B">
          <w:rPr>
            <w:rStyle w:val="Collegamentoipertestuale"/>
            <w:i/>
            <w:spacing w:val="-5"/>
          </w:rPr>
          <w:t>Acquista da VP</w:t>
        </w:r>
      </w:hyperlink>
    </w:p>
    <w:p w14:paraId="01A994AD" w14:textId="77777777" w:rsidR="00C73D9B" w:rsidRPr="002309B9" w:rsidRDefault="00C73D9B" w:rsidP="00C73D9B">
      <w:pPr>
        <w:pStyle w:val="Testo2"/>
        <w:spacing w:line="240" w:lineRule="atLeast"/>
        <w:ind w:left="284" w:hanging="284"/>
        <w:rPr>
          <w:spacing w:val="-5"/>
        </w:rPr>
      </w:pPr>
      <w:r w:rsidRPr="002309B9">
        <w:rPr>
          <w:smallCaps/>
          <w:spacing w:val="-5"/>
          <w:sz w:val="16"/>
        </w:rPr>
        <w:t xml:space="preserve">L. Mor </w:t>
      </w:r>
      <w:r w:rsidRPr="002309B9">
        <w:rPr>
          <w:spacing w:val="-5"/>
        </w:rPr>
        <w:t>(a cura di</w:t>
      </w:r>
      <w:r w:rsidRPr="002309B9">
        <w:rPr>
          <w:smallCaps/>
          <w:spacing w:val="-5"/>
          <w:sz w:val="16"/>
        </w:rPr>
        <w:t>),</w:t>
      </w:r>
      <w:r w:rsidRPr="002309B9">
        <w:rPr>
          <w:iCs/>
          <w:spacing w:val="-5"/>
        </w:rPr>
        <w:t xml:space="preserve"> </w:t>
      </w:r>
      <w:r w:rsidRPr="002309B9">
        <w:rPr>
          <w:i/>
          <w:spacing w:val="-5"/>
        </w:rPr>
        <w:t>Antologia di testi di J. W. von Goethe e F. Schiller,</w:t>
      </w:r>
      <w:r w:rsidRPr="002309B9">
        <w:rPr>
          <w:spacing w:val="-5"/>
        </w:rPr>
        <w:t xml:space="preserve"> (disponibile su BB).</w:t>
      </w:r>
    </w:p>
    <w:p w14:paraId="7335BDE1" w14:textId="7C22028F" w:rsidR="00AD7A0A" w:rsidRPr="002309B9" w:rsidRDefault="004E4D83" w:rsidP="00204424">
      <w:pPr>
        <w:pStyle w:val="Testo2"/>
        <w:spacing w:line="240" w:lineRule="atLeast"/>
        <w:ind w:firstLine="0"/>
        <w:rPr>
          <w:iCs/>
          <w:spacing w:val="-5"/>
        </w:rPr>
      </w:pPr>
      <w:r w:rsidRPr="002309B9">
        <w:rPr>
          <w:iCs/>
          <w:spacing w:val="-5"/>
        </w:rPr>
        <w:t xml:space="preserve">Un </w:t>
      </w:r>
      <w:r w:rsidR="00AD7A0A" w:rsidRPr="002309B9">
        <w:rPr>
          <w:iCs/>
          <w:spacing w:val="-5"/>
        </w:rPr>
        <w:t xml:space="preserve">testo a scelta fra: </w:t>
      </w:r>
    </w:p>
    <w:p w14:paraId="73911B51" w14:textId="4A778669" w:rsidR="00680FAB" w:rsidRPr="002309B9" w:rsidRDefault="00680FAB" w:rsidP="00680FAB">
      <w:pPr>
        <w:pStyle w:val="Testo2"/>
        <w:spacing w:line="240" w:lineRule="atLeast"/>
        <w:ind w:left="284" w:hanging="284"/>
        <w:rPr>
          <w:i/>
          <w:spacing w:val="-5"/>
          <w:lang w:val="de-DE"/>
        </w:rPr>
      </w:pPr>
      <w:r w:rsidRPr="002309B9">
        <w:rPr>
          <w:smallCaps/>
          <w:spacing w:val="-5"/>
          <w:sz w:val="16"/>
          <w:lang w:val="de-DE"/>
        </w:rPr>
        <w:t>J.W. von Goethe,</w:t>
      </w:r>
      <w:r w:rsidRPr="002309B9">
        <w:rPr>
          <w:i/>
          <w:spacing w:val="-5"/>
          <w:lang w:val="de-DE"/>
        </w:rPr>
        <w:t xml:space="preserve"> Die Leiden des jungen Werther (*)</w:t>
      </w:r>
      <w:hyperlink r:id="rId9" w:history="1">
        <w:r w:rsidR="00D5051B" w:rsidRPr="00D5051B">
          <w:rPr>
            <w:rStyle w:val="Collegamentoipertestuale"/>
            <w:i/>
            <w:spacing w:val="-5"/>
            <w:lang w:val="de-DE"/>
          </w:rPr>
          <w:t>Acquista da VP</w:t>
        </w:r>
      </w:hyperlink>
    </w:p>
    <w:p w14:paraId="1CC80FE4" w14:textId="7E0A28A0" w:rsidR="00387F93" w:rsidRPr="002309B9" w:rsidRDefault="00387F93" w:rsidP="002F4DB9">
      <w:pPr>
        <w:pStyle w:val="Testo2"/>
        <w:spacing w:line="240" w:lineRule="atLeast"/>
        <w:ind w:left="284" w:hanging="284"/>
        <w:rPr>
          <w:i/>
          <w:spacing w:val="-5"/>
          <w:lang w:val="de-DE"/>
        </w:rPr>
      </w:pPr>
      <w:r w:rsidRPr="002309B9">
        <w:rPr>
          <w:smallCaps/>
          <w:spacing w:val="-5"/>
          <w:sz w:val="16"/>
          <w:lang w:val="de-DE"/>
        </w:rPr>
        <w:t xml:space="preserve">F. Schiller, </w:t>
      </w:r>
      <w:r w:rsidRPr="002309B9">
        <w:rPr>
          <w:i/>
          <w:iCs/>
          <w:spacing w:val="-5"/>
          <w:szCs w:val="18"/>
          <w:lang w:val="de-DE"/>
        </w:rPr>
        <w:t>Die Räuber</w:t>
      </w:r>
      <w:r w:rsidRPr="002309B9">
        <w:rPr>
          <w:smallCaps/>
          <w:spacing w:val="-5"/>
          <w:sz w:val="16"/>
          <w:lang w:val="de-DE"/>
        </w:rPr>
        <w:t xml:space="preserve"> </w:t>
      </w:r>
      <w:bookmarkStart w:id="3" w:name="_Hlk133944741"/>
      <w:r w:rsidRPr="002309B9">
        <w:rPr>
          <w:smallCaps/>
          <w:spacing w:val="-5"/>
          <w:sz w:val="16"/>
          <w:lang w:val="de-DE"/>
        </w:rPr>
        <w:t>(*)</w:t>
      </w:r>
      <w:bookmarkEnd w:id="3"/>
      <w:r w:rsidR="00D5051B">
        <w:rPr>
          <w:smallCaps/>
          <w:spacing w:val="-5"/>
          <w:sz w:val="16"/>
          <w:lang w:val="de-DE"/>
        </w:rPr>
        <w:t xml:space="preserve"> </w:t>
      </w:r>
      <w:hyperlink r:id="rId10" w:history="1">
        <w:r w:rsidR="00D5051B" w:rsidRPr="00D5051B">
          <w:rPr>
            <w:rStyle w:val="Collegamentoipertestuale"/>
            <w:i/>
            <w:iCs/>
            <w:smallCaps/>
            <w:spacing w:val="-5"/>
            <w:sz w:val="16"/>
            <w:lang w:val="de-DE"/>
          </w:rPr>
          <w:t>Acquista Da VP</w:t>
        </w:r>
      </w:hyperlink>
    </w:p>
    <w:p w14:paraId="070D65A8" w14:textId="1BEA661F" w:rsidR="00C858E1" w:rsidRPr="002309B9" w:rsidRDefault="00387F93" w:rsidP="002F4DB9">
      <w:pPr>
        <w:pStyle w:val="Testo2"/>
        <w:spacing w:line="240" w:lineRule="atLeast"/>
        <w:ind w:left="284" w:hanging="284"/>
        <w:rPr>
          <w:i/>
          <w:spacing w:val="-5"/>
          <w:lang w:val="de-DE"/>
        </w:rPr>
      </w:pPr>
      <w:r w:rsidRPr="002309B9">
        <w:rPr>
          <w:smallCaps/>
          <w:spacing w:val="-5"/>
          <w:sz w:val="16"/>
          <w:lang w:val="de-DE"/>
        </w:rPr>
        <w:t>F. Schiller,</w:t>
      </w:r>
      <w:r w:rsidRPr="002309B9">
        <w:rPr>
          <w:i/>
          <w:spacing w:val="-5"/>
          <w:lang w:val="de-DE"/>
        </w:rPr>
        <w:t xml:space="preserve"> Maria Stuart (*)</w:t>
      </w:r>
      <w:hyperlink r:id="rId11" w:history="1">
        <w:r w:rsidR="00D5051B" w:rsidRPr="00D5051B">
          <w:rPr>
            <w:rStyle w:val="Collegamentoipertestuale"/>
            <w:i/>
            <w:spacing w:val="-5"/>
            <w:lang w:val="de-DE"/>
          </w:rPr>
          <w:t>Acquista da VP</w:t>
        </w:r>
      </w:hyperlink>
    </w:p>
    <w:p w14:paraId="240798C4" w14:textId="77777777" w:rsidR="009F6CF3" w:rsidRPr="002309B9" w:rsidRDefault="009F6CF3" w:rsidP="009F6CF3">
      <w:pPr>
        <w:pStyle w:val="Testo1"/>
      </w:pPr>
      <w:r w:rsidRPr="002309B9">
        <w:t xml:space="preserve">(*) Si consiglia l’edizione pubblicata dall’editore Reclam, alla quale può essere affiancata un’edizione qualsiasi in lingua italiana, </w:t>
      </w:r>
      <w:r w:rsidRPr="002309B9">
        <w:rPr>
          <w:u w:val="single"/>
        </w:rPr>
        <w:t>oppure</w:t>
      </w:r>
      <w:r w:rsidRPr="002309B9">
        <w:t xml:space="preserve"> un’edizione italiana con testo a fronte.</w:t>
      </w:r>
    </w:p>
    <w:p w14:paraId="2390500A" w14:textId="77777777" w:rsidR="00C66F89" w:rsidRPr="002309B9" w:rsidRDefault="00C66F89" w:rsidP="00FE2845">
      <w:pPr>
        <w:pStyle w:val="Testo2"/>
        <w:spacing w:line="240" w:lineRule="atLeast"/>
        <w:ind w:left="720" w:firstLine="0"/>
        <w:rPr>
          <w:smallCaps/>
          <w:spacing w:val="-5"/>
          <w:sz w:val="16"/>
        </w:rPr>
      </w:pPr>
      <w:r w:rsidRPr="002309B9">
        <w:rPr>
          <w:smallCaps/>
          <w:spacing w:val="-5"/>
          <w:sz w:val="16"/>
        </w:rPr>
        <w:t>Bibliografia secondaria (studi e manuali)</w:t>
      </w:r>
    </w:p>
    <w:p w14:paraId="13D873BB" w14:textId="1B7A3B64" w:rsidR="00E010CA" w:rsidRPr="002309B9" w:rsidRDefault="00E010CA" w:rsidP="00E010CA">
      <w:pPr>
        <w:pStyle w:val="Testo2"/>
        <w:spacing w:before="120"/>
        <w:ind w:firstLine="0"/>
        <w:rPr>
          <w:spacing w:val="-5"/>
        </w:rPr>
      </w:pPr>
      <w:r w:rsidRPr="002309B9">
        <w:rPr>
          <w:smallCaps/>
          <w:spacing w:val="-5"/>
          <w:sz w:val="16"/>
        </w:rPr>
        <w:t xml:space="preserve">E. </w:t>
      </w:r>
      <w:r w:rsidR="0036636D" w:rsidRPr="002309B9">
        <w:rPr>
          <w:smallCaps/>
          <w:spacing w:val="-5"/>
          <w:sz w:val="16"/>
        </w:rPr>
        <w:t>Agazzi, G. Gabbiadini</w:t>
      </w:r>
      <w:r w:rsidR="00B07497" w:rsidRPr="002309B9">
        <w:rPr>
          <w:spacing w:val="-5"/>
        </w:rPr>
        <w:t xml:space="preserve">, </w:t>
      </w:r>
      <w:r w:rsidR="00B07497" w:rsidRPr="002309B9">
        <w:rPr>
          <w:i/>
          <w:iCs/>
          <w:spacing w:val="-5"/>
        </w:rPr>
        <w:t xml:space="preserve">Storia della letteratura tedesca. Dal </w:t>
      </w:r>
      <w:r w:rsidR="0011337E" w:rsidRPr="002309B9">
        <w:rPr>
          <w:i/>
          <w:iCs/>
          <w:spacing w:val="-5"/>
        </w:rPr>
        <w:t>T</w:t>
      </w:r>
      <w:r w:rsidR="00B07497" w:rsidRPr="002309B9">
        <w:rPr>
          <w:i/>
          <w:iCs/>
          <w:spacing w:val="-5"/>
        </w:rPr>
        <w:t>ardo Illuminismo all’età delle Avanguardie</w:t>
      </w:r>
      <w:r w:rsidR="00B07497" w:rsidRPr="002309B9">
        <w:rPr>
          <w:spacing w:val="-5"/>
        </w:rPr>
        <w:t>, Einaudi Torino 2024</w:t>
      </w:r>
      <w:r w:rsidRPr="002309B9">
        <w:rPr>
          <w:spacing w:val="-5"/>
        </w:rPr>
        <w:t>.</w:t>
      </w:r>
      <w:r w:rsidR="0073279D" w:rsidRPr="0073279D">
        <w:t xml:space="preserve"> </w:t>
      </w:r>
      <w:hyperlink r:id="rId12" w:history="1">
        <w:r w:rsidR="0073279D" w:rsidRPr="0073279D">
          <w:rPr>
            <w:rStyle w:val="Collegamentoipertestuale"/>
            <w:i/>
            <w:iCs/>
            <w:spacing w:val="-5"/>
          </w:rPr>
          <w:t>Acquista da VP</w:t>
        </w:r>
      </w:hyperlink>
    </w:p>
    <w:p w14:paraId="2C950D85" w14:textId="765D19E7" w:rsidR="00A30CC4" w:rsidRPr="002309B9" w:rsidRDefault="00A30CC4" w:rsidP="00A30CC4">
      <w:pPr>
        <w:pStyle w:val="Testo2"/>
        <w:spacing w:line="240" w:lineRule="atLeast"/>
        <w:ind w:left="284" w:hanging="284"/>
        <w:rPr>
          <w:iCs/>
          <w:spacing w:val="-5"/>
        </w:rPr>
      </w:pPr>
      <w:r w:rsidRPr="002309B9">
        <w:rPr>
          <w:smallCaps/>
          <w:spacing w:val="-5"/>
          <w:sz w:val="16"/>
        </w:rPr>
        <w:t>G. Catalano</w:t>
      </w:r>
      <w:r w:rsidRPr="002309B9">
        <w:rPr>
          <w:i/>
          <w:spacing w:val="-5"/>
          <w:szCs w:val="18"/>
        </w:rPr>
        <w:t>, Goethe</w:t>
      </w:r>
      <w:r w:rsidRPr="002309B9">
        <w:rPr>
          <w:i/>
          <w:spacing w:val="-5"/>
        </w:rPr>
        <w:t xml:space="preserve">, </w:t>
      </w:r>
      <w:r w:rsidRPr="002309B9">
        <w:rPr>
          <w:iCs/>
          <w:spacing w:val="-5"/>
        </w:rPr>
        <w:t>Salerno editrice, Roma 2014</w:t>
      </w:r>
      <w:r w:rsidR="0073279D" w:rsidRPr="0073279D">
        <w:t xml:space="preserve"> </w:t>
      </w:r>
      <w:hyperlink r:id="rId13" w:history="1">
        <w:r w:rsidR="0073279D" w:rsidRPr="0073279D">
          <w:rPr>
            <w:rStyle w:val="Collegamentoipertestuale"/>
            <w:i/>
            <w:spacing w:val="-5"/>
          </w:rPr>
          <w:t>Acquista da VP</w:t>
        </w:r>
      </w:hyperlink>
    </w:p>
    <w:p w14:paraId="53EA789A" w14:textId="77777777" w:rsidR="009F6CF3" w:rsidRPr="002309B9" w:rsidRDefault="009F6CF3" w:rsidP="009F6CF3">
      <w:pPr>
        <w:pStyle w:val="Testo1"/>
        <w:ind w:left="0" w:firstLine="0"/>
      </w:pPr>
      <w:r w:rsidRPr="002309B9">
        <w:t>Ulteriori indicazioni bibliografiche verranno fornite durante il corso e riportate sulla piattaforma Blackboard.</w:t>
      </w:r>
    </w:p>
    <w:p w14:paraId="6937F3E5" w14:textId="58700FC6" w:rsidR="00C858E1" w:rsidRPr="002309B9" w:rsidRDefault="00C858E1" w:rsidP="00C858E1">
      <w:pPr>
        <w:spacing w:before="240" w:after="120"/>
        <w:rPr>
          <w:b/>
          <w:i/>
          <w:sz w:val="18"/>
        </w:rPr>
      </w:pPr>
      <w:r w:rsidRPr="002309B9">
        <w:rPr>
          <w:b/>
          <w:i/>
          <w:sz w:val="18"/>
        </w:rPr>
        <w:t>DIDATTICA DEL CORSO</w:t>
      </w:r>
    </w:p>
    <w:p w14:paraId="2294813E" w14:textId="0851093D" w:rsidR="00C858E1" w:rsidRPr="002309B9" w:rsidRDefault="00CE6EEC" w:rsidP="00C858E1">
      <w:pPr>
        <w:pStyle w:val="Testo2"/>
      </w:pPr>
      <w:r w:rsidRPr="002309B9">
        <w:lastRenderedPageBreak/>
        <w:t>Il corso prevede l</w:t>
      </w:r>
      <w:r w:rsidR="003618AF" w:rsidRPr="002309B9">
        <w:t>ezioni frontali</w:t>
      </w:r>
      <w:r w:rsidR="008E61E6" w:rsidRPr="002309B9">
        <w:t xml:space="preserve"> </w:t>
      </w:r>
      <w:r w:rsidR="00C177A6" w:rsidRPr="002309B9">
        <w:t>durante le quali è però s</w:t>
      </w:r>
      <w:r w:rsidR="00285991" w:rsidRPr="002309B9">
        <w:t xml:space="preserve">ollecitato e auspicabile un dialogo </w:t>
      </w:r>
      <w:r w:rsidR="00BF78DC" w:rsidRPr="002309B9">
        <w:t xml:space="preserve">continuo e </w:t>
      </w:r>
      <w:r w:rsidR="00F21AE0" w:rsidRPr="002309B9">
        <w:t>vivace con le studentesse e gli studenti</w:t>
      </w:r>
      <w:r w:rsidR="00BA09A6" w:rsidRPr="002309B9">
        <w:t>, la cui partecipazione attiva</w:t>
      </w:r>
      <w:r w:rsidR="00DE711A" w:rsidRPr="002309B9">
        <w:t xml:space="preserve"> alla lettura e</w:t>
      </w:r>
      <w:r w:rsidR="00BA09A6" w:rsidRPr="002309B9">
        <w:t xml:space="preserve"> all’analisi dei testi è </w:t>
      </w:r>
      <w:r w:rsidR="009C4F22" w:rsidRPr="002309B9">
        <w:t xml:space="preserve">parte </w:t>
      </w:r>
      <w:r w:rsidR="00DE711A" w:rsidRPr="002309B9">
        <w:t xml:space="preserve">integrante del processo </w:t>
      </w:r>
      <w:r w:rsidR="00157237" w:rsidRPr="002309B9">
        <w:t>interpretativo delle opere in programma.</w:t>
      </w:r>
    </w:p>
    <w:p w14:paraId="362EF453" w14:textId="77777777" w:rsidR="00C858E1" w:rsidRPr="002309B9" w:rsidRDefault="00C858E1" w:rsidP="00C858E1">
      <w:pPr>
        <w:spacing w:before="240" w:after="120"/>
        <w:rPr>
          <w:b/>
          <w:i/>
          <w:sz w:val="18"/>
        </w:rPr>
      </w:pPr>
      <w:r w:rsidRPr="002309B9">
        <w:rPr>
          <w:b/>
          <w:i/>
          <w:sz w:val="18"/>
        </w:rPr>
        <w:t>METODO E CRITERI DI VALUTAZIONE</w:t>
      </w:r>
    </w:p>
    <w:p w14:paraId="503D8380" w14:textId="2F36BA7A" w:rsidR="00E441E7" w:rsidRPr="002309B9" w:rsidRDefault="00C858E1" w:rsidP="00E441E7">
      <w:pPr>
        <w:pStyle w:val="Testo2"/>
      </w:pPr>
      <w:r w:rsidRPr="002309B9">
        <w:t>La valutazione avviene tramite un colloquio orale in lingua italiana (e/o tedesca per chi lo desiderasse)</w:t>
      </w:r>
      <w:r w:rsidR="002322BF" w:rsidRPr="002309B9">
        <w:t xml:space="preserve"> e</w:t>
      </w:r>
      <w:r w:rsidR="006C5EC1" w:rsidRPr="002309B9">
        <w:t xml:space="preserve"> segue criteri diversi in relazione al curriculum frequentato</w:t>
      </w:r>
      <w:r w:rsidR="00C56984" w:rsidRPr="002309B9">
        <w:t>.</w:t>
      </w:r>
    </w:p>
    <w:p w14:paraId="76454EEA" w14:textId="0C0DD069" w:rsidR="00C858E1" w:rsidRPr="002309B9" w:rsidRDefault="006A2B56" w:rsidP="008D21F6">
      <w:pPr>
        <w:pStyle w:val="Testo2"/>
        <w:numPr>
          <w:ilvl w:val="0"/>
          <w:numId w:val="3"/>
        </w:numPr>
        <w:rPr>
          <w:iCs/>
        </w:rPr>
      </w:pPr>
      <w:bookmarkStart w:id="4" w:name="_Hlk164259821"/>
      <w:r w:rsidRPr="002309B9">
        <w:rPr>
          <w:b/>
          <w:bCs/>
        </w:rPr>
        <w:t>T</w:t>
      </w:r>
      <w:r w:rsidR="00C56984" w:rsidRPr="002309B9">
        <w:rPr>
          <w:b/>
          <w:bCs/>
        </w:rPr>
        <w:t>riennalisti</w:t>
      </w:r>
      <w:r w:rsidR="001E73B6" w:rsidRPr="002309B9">
        <w:rPr>
          <w:b/>
          <w:bCs/>
        </w:rPr>
        <w:t xml:space="preserve"> - </w:t>
      </w:r>
      <w:r w:rsidR="004C1BF9" w:rsidRPr="002309B9">
        <w:rPr>
          <w:b/>
          <w:bCs/>
        </w:rPr>
        <w:t>profilo</w:t>
      </w:r>
      <w:r w:rsidR="001E73B6" w:rsidRPr="002309B9">
        <w:rPr>
          <w:b/>
          <w:bCs/>
        </w:rPr>
        <w:t xml:space="preserve"> in </w:t>
      </w:r>
      <w:bookmarkEnd w:id="4"/>
      <w:r w:rsidR="001E73B6" w:rsidRPr="002309B9">
        <w:rPr>
          <w:b/>
          <w:bCs/>
          <w:i/>
        </w:rPr>
        <w:t>Lingue e letterature straniere</w:t>
      </w:r>
      <w:r w:rsidR="00A30C3C" w:rsidRPr="002309B9">
        <w:rPr>
          <w:iCs/>
        </w:rPr>
        <w:t>. Il collo</w:t>
      </w:r>
      <w:r w:rsidR="00C858E1" w:rsidRPr="002309B9">
        <w:t>quio comprende: 1) lettura ad alta voc</w:t>
      </w:r>
      <w:r w:rsidR="000273FF" w:rsidRPr="002309B9">
        <w:t>e</w:t>
      </w:r>
      <w:r w:rsidR="000E16E3" w:rsidRPr="002309B9">
        <w:t xml:space="preserve"> del</w:t>
      </w:r>
      <w:r w:rsidR="00715AA2" w:rsidRPr="002309B9">
        <w:t xml:space="preserve">le poesie </w:t>
      </w:r>
      <w:r w:rsidR="00B33ACA" w:rsidRPr="002309B9">
        <w:t>previste dal programma</w:t>
      </w:r>
      <w:r w:rsidR="000E16E3" w:rsidRPr="002309B9">
        <w:t xml:space="preserve"> </w:t>
      </w:r>
      <w:r w:rsidR="00B33ACA" w:rsidRPr="002309B9">
        <w:t>(solo delle poesie</w:t>
      </w:r>
      <w:r w:rsidR="003F1E21" w:rsidRPr="002309B9">
        <w:t xml:space="preserve">) </w:t>
      </w:r>
      <w:r w:rsidR="000E16E3" w:rsidRPr="002309B9">
        <w:t>in lingua originale</w:t>
      </w:r>
      <w:r w:rsidR="00C858E1" w:rsidRPr="002309B9">
        <w:t xml:space="preserve">: lo studente deve </w:t>
      </w:r>
      <w:r w:rsidR="005B1755" w:rsidRPr="002309B9">
        <w:t xml:space="preserve">leggere con la pronuncia corretta, </w:t>
      </w:r>
      <w:r w:rsidR="00C858E1" w:rsidRPr="002309B9">
        <w:t>dimostra</w:t>
      </w:r>
      <w:r w:rsidR="001036FA" w:rsidRPr="002309B9">
        <w:t>ndo</w:t>
      </w:r>
      <w:r w:rsidR="00312FEB" w:rsidRPr="002309B9">
        <w:t>,</w:t>
      </w:r>
      <w:r w:rsidR="001036FA" w:rsidRPr="002309B9">
        <w:t xml:space="preserve"> </w:t>
      </w:r>
      <w:r w:rsidR="003F1E21" w:rsidRPr="002309B9">
        <w:t xml:space="preserve">con </w:t>
      </w:r>
      <w:r w:rsidR="00715AA2" w:rsidRPr="002309B9">
        <w:t>una traduzione</w:t>
      </w:r>
      <w:r w:rsidR="003F1E21" w:rsidRPr="002309B9">
        <w:t xml:space="preserve"> accurata</w:t>
      </w:r>
      <w:r w:rsidR="00312FEB" w:rsidRPr="002309B9">
        <w:t>, di comprendere il lessico e le strutture linguistiche</w:t>
      </w:r>
      <w:r w:rsidR="00EB0483" w:rsidRPr="002309B9">
        <w:t>;</w:t>
      </w:r>
      <w:r w:rsidR="003F1E21" w:rsidRPr="002309B9">
        <w:t xml:space="preserve"> </w:t>
      </w:r>
      <w:r w:rsidR="00C858E1" w:rsidRPr="002309B9">
        <w:t>2)</w:t>
      </w:r>
      <w:r w:rsidR="003F1E21" w:rsidRPr="002309B9">
        <w:t xml:space="preserve"> </w:t>
      </w:r>
      <w:r w:rsidR="00C858E1" w:rsidRPr="002309B9">
        <w:t>analisi</w:t>
      </w:r>
      <w:r w:rsidR="00C43D46" w:rsidRPr="002309B9">
        <w:t xml:space="preserve">, </w:t>
      </w:r>
      <w:r w:rsidR="00C858E1" w:rsidRPr="002309B9">
        <w:t>interpretazione, commento dei testi in programma. Il voto finale tiene conto per il 50% del primo punto e per il 50% del secondo punto</w:t>
      </w:r>
      <w:r w:rsidR="004C52AB" w:rsidRPr="002309B9">
        <w:t xml:space="preserve">: ai fini del superamento </w:t>
      </w:r>
      <w:r w:rsidR="005B1755" w:rsidRPr="002309B9">
        <w:t xml:space="preserve"> </w:t>
      </w:r>
      <w:r w:rsidR="004C52AB" w:rsidRPr="002309B9">
        <w:t xml:space="preserve">dell’esame è necessario aver raggiunto la sufficienza (18/30) in entrambe le parti. </w:t>
      </w:r>
      <w:r w:rsidR="00C858E1" w:rsidRPr="002309B9">
        <w:t xml:space="preserve"> </w:t>
      </w:r>
    </w:p>
    <w:p w14:paraId="664B71A0" w14:textId="0900F908" w:rsidR="00AD3BD9" w:rsidRPr="002309B9" w:rsidRDefault="006A2B56" w:rsidP="00AD3BD9">
      <w:pPr>
        <w:pStyle w:val="Testo2"/>
        <w:numPr>
          <w:ilvl w:val="0"/>
          <w:numId w:val="3"/>
        </w:numPr>
        <w:rPr>
          <w:iCs/>
        </w:rPr>
      </w:pPr>
      <w:r w:rsidRPr="002309B9">
        <w:rPr>
          <w:b/>
          <w:bCs/>
        </w:rPr>
        <w:t>T</w:t>
      </w:r>
      <w:r w:rsidR="00A51D68" w:rsidRPr="002309B9">
        <w:rPr>
          <w:b/>
          <w:bCs/>
        </w:rPr>
        <w:t xml:space="preserve">riennalisti - </w:t>
      </w:r>
      <w:r w:rsidR="004C1BF9" w:rsidRPr="002309B9">
        <w:rPr>
          <w:b/>
          <w:bCs/>
        </w:rPr>
        <w:t>profil</w:t>
      </w:r>
      <w:r w:rsidRPr="002309B9">
        <w:rPr>
          <w:b/>
          <w:bCs/>
        </w:rPr>
        <w:t>i</w:t>
      </w:r>
      <w:r w:rsidR="00A51D68" w:rsidRPr="002309B9">
        <w:rPr>
          <w:b/>
          <w:bCs/>
        </w:rPr>
        <w:t xml:space="preserve"> in </w:t>
      </w:r>
      <w:r w:rsidR="00A51D68" w:rsidRPr="002309B9">
        <w:rPr>
          <w:b/>
          <w:bCs/>
          <w:i/>
        </w:rPr>
        <w:t xml:space="preserve">Lingue per il management </w:t>
      </w:r>
      <w:r w:rsidR="00BE52DE" w:rsidRPr="002309B9">
        <w:rPr>
          <w:b/>
          <w:bCs/>
          <w:i/>
        </w:rPr>
        <w:t>de</w:t>
      </w:r>
      <w:r w:rsidR="00A51D68" w:rsidRPr="002309B9">
        <w:rPr>
          <w:b/>
          <w:bCs/>
          <w:i/>
        </w:rPr>
        <w:t>l turismo</w:t>
      </w:r>
      <w:r w:rsidR="00A51D68" w:rsidRPr="002309B9">
        <w:rPr>
          <w:b/>
          <w:bCs/>
        </w:rPr>
        <w:t xml:space="preserve"> e in </w:t>
      </w:r>
      <w:r w:rsidR="00A51D68" w:rsidRPr="002309B9">
        <w:rPr>
          <w:b/>
          <w:bCs/>
          <w:i/>
        </w:rPr>
        <w:t>Lingue, comunicazione, media e culture digitali</w:t>
      </w:r>
      <w:r w:rsidR="00AD3BD9" w:rsidRPr="002309B9">
        <w:rPr>
          <w:iCs/>
        </w:rPr>
        <w:t xml:space="preserve">. Il colloquio prevede: </w:t>
      </w:r>
      <w:r w:rsidR="00AD3BD9" w:rsidRPr="002309B9">
        <w:t xml:space="preserve">1) lettura ad alta voce </w:t>
      </w:r>
      <w:r w:rsidR="0066543E" w:rsidRPr="002309B9">
        <w:t>delle poesie previste dal programma (solo delle poesie) in lingua originale</w:t>
      </w:r>
      <w:r w:rsidR="00AD3BD9" w:rsidRPr="002309B9">
        <w:t>: lo studente deve leggere con la pronuncia corretta, dimostrando di comprendere il senso del testo che deve essere in grado di</w:t>
      </w:r>
      <w:r w:rsidR="008946BB" w:rsidRPr="002309B9">
        <w:t xml:space="preserve"> riassumere e</w:t>
      </w:r>
      <w:r w:rsidR="00AD3BD9" w:rsidRPr="002309B9">
        <w:t xml:space="preserve"> parafrasare</w:t>
      </w:r>
      <w:r w:rsidR="005E4218" w:rsidRPr="002309B9">
        <w:t xml:space="preserve"> in it</w:t>
      </w:r>
      <w:r w:rsidR="00481250" w:rsidRPr="002309B9">
        <w:t>aliano</w:t>
      </w:r>
      <w:r w:rsidR="00AD3BD9" w:rsidRPr="002309B9">
        <w:t>; 2) analisi</w:t>
      </w:r>
      <w:r w:rsidR="00011099" w:rsidRPr="002309B9">
        <w:t xml:space="preserve">, </w:t>
      </w:r>
      <w:r w:rsidR="00AD3BD9" w:rsidRPr="002309B9">
        <w:t xml:space="preserve">interpretazione, commento dei testi in programma. Il voto finale tiene conto per il 50% del primo punto e per il 50% del secondo punto: ai fini del superamento  dell’esame è necessario aver raggiunto la sufficienza (18/30) in entrambe le parti.  </w:t>
      </w:r>
    </w:p>
    <w:p w14:paraId="3706A490" w14:textId="055E53D1" w:rsidR="00A51D68" w:rsidRPr="002309B9" w:rsidRDefault="00E35C6E" w:rsidP="00A30C3C">
      <w:pPr>
        <w:pStyle w:val="Testo2"/>
        <w:numPr>
          <w:ilvl w:val="0"/>
          <w:numId w:val="3"/>
        </w:numPr>
        <w:rPr>
          <w:b/>
          <w:bCs/>
          <w:iCs/>
        </w:rPr>
      </w:pPr>
      <w:r w:rsidRPr="002309B9">
        <w:rPr>
          <w:b/>
          <w:bCs/>
          <w:iCs/>
        </w:rPr>
        <w:t>Terza lingua</w:t>
      </w:r>
      <w:r w:rsidR="00CB1D85" w:rsidRPr="002309B9">
        <w:rPr>
          <w:b/>
          <w:bCs/>
          <w:iCs/>
        </w:rPr>
        <w:t>, a</w:t>
      </w:r>
      <w:r w:rsidR="00C02BA8" w:rsidRPr="002309B9">
        <w:rPr>
          <w:b/>
          <w:bCs/>
          <w:iCs/>
        </w:rPr>
        <w:t>nnualisti e biennalisti</w:t>
      </w:r>
      <w:r w:rsidR="00CB1D85" w:rsidRPr="002309B9">
        <w:rPr>
          <w:b/>
          <w:bCs/>
          <w:iCs/>
        </w:rPr>
        <w:t xml:space="preserve"> (1° anno)</w:t>
      </w:r>
      <w:r w:rsidR="00C02BA8" w:rsidRPr="002309B9">
        <w:rPr>
          <w:b/>
          <w:bCs/>
          <w:iCs/>
        </w:rPr>
        <w:t xml:space="preserve">: </w:t>
      </w:r>
      <w:r w:rsidR="00C02BA8" w:rsidRPr="002309B9">
        <w:t xml:space="preserve">Il programma dell’esame verterà </w:t>
      </w:r>
      <w:r w:rsidR="00ED33C7" w:rsidRPr="002309B9">
        <w:t xml:space="preserve"> - </w:t>
      </w:r>
      <w:r w:rsidR="00C02BA8" w:rsidRPr="002309B9">
        <w:t>a scelta</w:t>
      </w:r>
      <w:r w:rsidR="00ED33C7" w:rsidRPr="002309B9">
        <w:t xml:space="preserve"> - </w:t>
      </w:r>
      <w:r w:rsidR="00C02BA8" w:rsidRPr="002309B9">
        <w:t xml:space="preserve"> sui contenuti del </w:t>
      </w:r>
      <w:r w:rsidR="00ED33C7" w:rsidRPr="002309B9">
        <w:t>corso</w:t>
      </w:r>
      <w:r w:rsidR="00AE2F52" w:rsidRPr="002309B9">
        <w:t xml:space="preserve"> della prof.ssa Mor o della prof.ssa Colombo</w:t>
      </w:r>
      <w:r w:rsidR="00ED33C7" w:rsidRPr="002309B9">
        <w:t xml:space="preserve">. </w:t>
      </w:r>
      <w:r w:rsidR="006B4117" w:rsidRPr="002309B9">
        <w:rPr>
          <w:iCs/>
        </w:rPr>
        <w:t xml:space="preserve">Il colloquio prevede: </w:t>
      </w:r>
      <w:r w:rsidR="006B4117" w:rsidRPr="002309B9">
        <w:t xml:space="preserve">1) lettura ad alta voce delle poesie previste dal programma (solo delle poesie) in lingua originale: lo studente deve leggere con la pronuncia corretta, dimostrando di comprendere il senso del testo che deve essere in grado di </w:t>
      </w:r>
      <w:r w:rsidR="008946BB" w:rsidRPr="002309B9">
        <w:t xml:space="preserve">riassumere e </w:t>
      </w:r>
      <w:r w:rsidR="006B4117" w:rsidRPr="002309B9">
        <w:t>parafrasare</w:t>
      </w:r>
      <w:r w:rsidR="008702EB" w:rsidRPr="002309B9">
        <w:t xml:space="preserve"> in italiano</w:t>
      </w:r>
      <w:r w:rsidR="006B4117" w:rsidRPr="002309B9">
        <w:t xml:space="preserve">; 2) analisi, interpretazione, commento dei testi in programma. Il voto finale tiene conto per il 50% del primo punto e per il 50% del secondo punto: ai fini del superamento  dell’esame è necessario aver raggiunto la sufficienza (18/30) in entrambe le parti.  </w:t>
      </w:r>
    </w:p>
    <w:p w14:paraId="2FD3373D" w14:textId="64E3E650" w:rsidR="00EA2F5E" w:rsidRPr="002309B9" w:rsidRDefault="003573F1" w:rsidP="00A30C3C">
      <w:pPr>
        <w:pStyle w:val="Testo2"/>
        <w:numPr>
          <w:ilvl w:val="0"/>
          <w:numId w:val="3"/>
        </w:numPr>
        <w:rPr>
          <w:b/>
          <w:bCs/>
          <w:iCs/>
        </w:rPr>
      </w:pPr>
      <w:r w:rsidRPr="002309B9">
        <w:rPr>
          <w:b/>
          <w:bCs/>
          <w:iCs/>
        </w:rPr>
        <w:t>Student</w:t>
      </w:r>
      <w:r w:rsidR="00E35C6E" w:rsidRPr="002309B9">
        <w:rPr>
          <w:b/>
          <w:bCs/>
          <w:iCs/>
        </w:rPr>
        <w:t>esse e studenti</w:t>
      </w:r>
      <w:r w:rsidR="00604DF0" w:rsidRPr="002309B9">
        <w:rPr>
          <w:b/>
          <w:bCs/>
          <w:iCs/>
        </w:rPr>
        <w:t xml:space="preserve"> della Facoltà di Scienze linguistiche </w:t>
      </w:r>
      <w:r w:rsidR="00C96BA1" w:rsidRPr="002309B9">
        <w:rPr>
          <w:b/>
          <w:bCs/>
          <w:iCs/>
        </w:rPr>
        <w:t>o</w:t>
      </w:r>
      <w:r w:rsidR="00604DF0" w:rsidRPr="002309B9">
        <w:rPr>
          <w:b/>
          <w:bCs/>
          <w:iCs/>
        </w:rPr>
        <w:t xml:space="preserve"> </w:t>
      </w:r>
      <w:r w:rsidR="00F0152F" w:rsidRPr="002309B9">
        <w:rPr>
          <w:b/>
          <w:bCs/>
          <w:iCs/>
        </w:rPr>
        <w:t xml:space="preserve">della Facoltà di Lettere che mettono il corso a piano studi come ‘corso a scelta’: </w:t>
      </w:r>
      <w:r w:rsidR="00C36CE6" w:rsidRPr="002309B9">
        <w:rPr>
          <w:iCs/>
        </w:rPr>
        <w:t>Durante il colloquio</w:t>
      </w:r>
      <w:r w:rsidR="00456F2B" w:rsidRPr="002309B9">
        <w:rPr>
          <w:iCs/>
        </w:rPr>
        <w:t xml:space="preserve"> </w:t>
      </w:r>
      <w:r w:rsidR="00991198" w:rsidRPr="002309B9">
        <w:rPr>
          <w:iCs/>
        </w:rPr>
        <w:t>lo studente dimostrerà, rispondendo a domande poste dalla docente</w:t>
      </w:r>
      <w:r w:rsidR="003451A8" w:rsidRPr="002309B9">
        <w:rPr>
          <w:iCs/>
        </w:rPr>
        <w:t>, di conoscere i testi in programma</w:t>
      </w:r>
      <w:r w:rsidR="00811233" w:rsidRPr="002309B9">
        <w:rPr>
          <w:iCs/>
        </w:rPr>
        <w:t xml:space="preserve"> e le loro tematiche</w:t>
      </w:r>
      <w:r w:rsidR="004031C5" w:rsidRPr="002309B9">
        <w:rPr>
          <w:iCs/>
        </w:rPr>
        <w:t xml:space="preserve">, </w:t>
      </w:r>
      <w:r w:rsidR="003451A8" w:rsidRPr="002309B9">
        <w:rPr>
          <w:iCs/>
        </w:rPr>
        <w:t xml:space="preserve">di saperli </w:t>
      </w:r>
      <w:r w:rsidR="00F0152F" w:rsidRPr="002309B9">
        <w:t>anali</w:t>
      </w:r>
      <w:r w:rsidR="004031C5" w:rsidRPr="002309B9">
        <w:t>zzare e commentare</w:t>
      </w:r>
      <w:r w:rsidR="00F0152F" w:rsidRPr="002309B9">
        <w:t>.</w:t>
      </w:r>
    </w:p>
    <w:p w14:paraId="4CF1AB58" w14:textId="3EB1800C" w:rsidR="00A51D68" w:rsidRPr="002309B9" w:rsidRDefault="006A2B56" w:rsidP="006A2B56">
      <w:pPr>
        <w:pStyle w:val="Testo2"/>
        <w:ind w:firstLine="0"/>
        <w:rPr>
          <w:iCs/>
        </w:rPr>
      </w:pPr>
      <w:r w:rsidRPr="002309B9">
        <w:rPr>
          <w:b/>
          <w:bCs/>
        </w:rPr>
        <w:t>Per tutti</w:t>
      </w:r>
      <w:r w:rsidR="00EA48D5" w:rsidRPr="002309B9">
        <w:t xml:space="preserve">: </w:t>
      </w:r>
      <w:r w:rsidRPr="002309B9">
        <w:t>p</w:t>
      </w:r>
      <w:r w:rsidR="00EA48D5" w:rsidRPr="002309B9">
        <w:t>roprietà di linguaggio, chiarezza espositiva, capacità di organizzare l'argomentazione e di fare collegamenti con altri autori e altre opere sono elementi determinanti ai fini della valutazione.</w:t>
      </w:r>
    </w:p>
    <w:p w14:paraId="5BF16722" w14:textId="77777777" w:rsidR="00C858E1" w:rsidRPr="002309B9" w:rsidRDefault="00C858E1" w:rsidP="00C858E1">
      <w:pPr>
        <w:pStyle w:val="Testo2"/>
      </w:pPr>
      <w:r w:rsidRPr="002309B9">
        <w:t>Il programma è il medesimo per gli studenti frequentanti e per i non frequentanti.</w:t>
      </w:r>
    </w:p>
    <w:p w14:paraId="570E7491" w14:textId="5EF41AB3" w:rsidR="00C858E1" w:rsidRPr="002309B9" w:rsidRDefault="006A2B56" w:rsidP="006A2B56">
      <w:pPr>
        <w:pStyle w:val="Testo2"/>
        <w:ind w:firstLine="0"/>
      </w:pPr>
      <w:r w:rsidRPr="002309B9">
        <w:rPr>
          <w:b/>
          <w:bCs/>
        </w:rPr>
        <w:t>Per i triennalisti</w:t>
      </w:r>
      <w:r w:rsidR="006B4117" w:rsidRPr="002309B9">
        <w:t xml:space="preserve">: </w:t>
      </w:r>
      <w:r w:rsidRPr="002309B9">
        <w:t>a</w:t>
      </w:r>
      <w:r w:rsidR="00C858E1" w:rsidRPr="002309B9">
        <w:t>l voto finale concorre il voto che risulta dalla media ponderata degli esiti delle prove intermedie di lingua scritta e orale.</w:t>
      </w:r>
    </w:p>
    <w:p w14:paraId="609ACA1F" w14:textId="77777777" w:rsidR="00C858E1" w:rsidRPr="002309B9" w:rsidRDefault="00C858E1" w:rsidP="00C858E1">
      <w:pPr>
        <w:spacing w:before="240" w:after="120" w:line="240" w:lineRule="exact"/>
        <w:rPr>
          <w:b/>
          <w:i/>
          <w:sz w:val="18"/>
        </w:rPr>
      </w:pPr>
      <w:r w:rsidRPr="002309B9">
        <w:rPr>
          <w:b/>
          <w:i/>
          <w:sz w:val="18"/>
        </w:rPr>
        <w:lastRenderedPageBreak/>
        <w:t>AVVERTENZE E PREREQUISITI</w:t>
      </w:r>
    </w:p>
    <w:p w14:paraId="4FFAB15C" w14:textId="4BF28270" w:rsidR="000628C5" w:rsidRPr="002309B9" w:rsidRDefault="000628C5" w:rsidP="000628C5">
      <w:pPr>
        <w:pStyle w:val="Paragrafoelenco"/>
        <w:numPr>
          <w:ilvl w:val="0"/>
          <w:numId w:val="4"/>
        </w:numPr>
        <w:rPr>
          <w:rFonts w:ascii="Times" w:hAnsi="Times"/>
          <w:noProof/>
          <w:sz w:val="18"/>
          <w:szCs w:val="20"/>
        </w:rPr>
      </w:pPr>
      <w:r w:rsidRPr="002309B9">
        <w:rPr>
          <w:rFonts w:ascii="Times" w:hAnsi="Times"/>
          <w:noProof/>
          <w:sz w:val="18"/>
          <w:szCs w:val="20"/>
        </w:rPr>
        <w:t>Per tutti gli studenti frequentanti che hanno a piano studi il corso annuale di Letteratura tedesca, e quindi anche la parte tenuta dalla prof.ssa Gloria Colombo nel secondo semestre, sarà possibile sostenere una prova parziale sul programma svolto dalla prof.ssa Mor durante la sessione d’esame invernale negli appelli ufficiali. Per sostenere l’esame con la prof.ssa Colombo sarà invece necessario aver sostenuto e superato sia la prova scritta e la prova orale di lingua sia la prova sul programma del corso della prof.ssa Mor</w:t>
      </w:r>
      <w:r w:rsidR="00C77FC5" w:rsidRPr="002309B9">
        <w:rPr>
          <w:rFonts w:ascii="Times" w:hAnsi="Times"/>
          <w:noProof/>
          <w:sz w:val="18"/>
          <w:szCs w:val="20"/>
        </w:rPr>
        <w:t>. Non è indispensabile sostenere</w:t>
      </w:r>
      <w:r w:rsidR="00A25244" w:rsidRPr="002309B9">
        <w:rPr>
          <w:rFonts w:ascii="Times" w:hAnsi="Times"/>
          <w:noProof/>
          <w:sz w:val="18"/>
          <w:szCs w:val="20"/>
        </w:rPr>
        <w:t xml:space="preserve"> le due parti (prof.ssa Mor e prof.ssa Colombo) </w:t>
      </w:r>
      <w:r w:rsidR="00361F78" w:rsidRPr="002309B9">
        <w:rPr>
          <w:rFonts w:ascii="Times" w:hAnsi="Times"/>
          <w:noProof/>
          <w:sz w:val="18"/>
          <w:szCs w:val="20"/>
        </w:rPr>
        <w:t xml:space="preserve">nello </w:t>
      </w:r>
      <w:r w:rsidR="00A25244" w:rsidRPr="002309B9">
        <w:rPr>
          <w:rFonts w:ascii="Times" w:hAnsi="Times"/>
          <w:noProof/>
          <w:sz w:val="18"/>
          <w:szCs w:val="20"/>
        </w:rPr>
        <w:t xml:space="preserve"> stesso </w:t>
      </w:r>
      <w:r w:rsidR="00361F78" w:rsidRPr="002309B9">
        <w:rPr>
          <w:rFonts w:ascii="Times" w:hAnsi="Times"/>
          <w:noProof/>
          <w:sz w:val="18"/>
          <w:szCs w:val="20"/>
        </w:rPr>
        <w:t>appello d’esame</w:t>
      </w:r>
      <w:r w:rsidR="00A25244" w:rsidRPr="002309B9">
        <w:rPr>
          <w:rFonts w:ascii="Times" w:hAnsi="Times"/>
          <w:noProof/>
          <w:sz w:val="18"/>
          <w:szCs w:val="20"/>
        </w:rPr>
        <w:t>.</w:t>
      </w:r>
      <w:r w:rsidRPr="002309B9">
        <w:rPr>
          <w:rFonts w:ascii="Times" w:hAnsi="Times"/>
          <w:noProof/>
          <w:sz w:val="18"/>
          <w:szCs w:val="20"/>
        </w:rPr>
        <w:t xml:space="preserve">  </w:t>
      </w:r>
    </w:p>
    <w:p w14:paraId="62A814D2" w14:textId="6917C558" w:rsidR="00C858E1" w:rsidRPr="002309B9" w:rsidRDefault="0018310D" w:rsidP="003C122F">
      <w:pPr>
        <w:pStyle w:val="Testo2"/>
        <w:numPr>
          <w:ilvl w:val="0"/>
          <w:numId w:val="4"/>
        </w:numPr>
      </w:pPr>
      <w:r w:rsidRPr="002309B9">
        <w:rPr>
          <w:b/>
          <w:bCs/>
        </w:rPr>
        <w:t>T</w:t>
      </w:r>
      <w:r w:rsidR="00150DAF" w:rsidRPr="002309B9">
        <w:rPr>
          <w:b/>
          <w:bCs/>
        </w:rPr>
        <w:t>riennalisti</w:t>
      </w:r>
      <w:r w:rsidR="00A92D18" w:rsidRPr="002309B9">
        <w:t>:</w:t>
      </w:r>
      <w:r w:rsidR="00D7019D" w:rsidRPr="002309B9">
        <w:t xml:space="preserve"> </w:t>
      </w:r>
      <w:r w:rsidR="00ED5E6E" w:rsidRPr="002309B9">
        <w:t>i</w:t>
      </w:r>
      <w:r w:rsidR="00C858E1" w:rsidRPr="002309B9">
        <w:t xml:space="preserve">l corso ha durata annuale ed è rivolto </w:t>
      </w:r>
      <w:r w:rsidR="005439F6" w:rsidRPr="002309B9">
        <w:t xml:space="preserve">innanzitutto </w:t>
      </w:r>
      <w:r w:rsidR="00C858E1" w:rsidRPr="002309B9">
        <w:t xml:space="preserve">agli studenti iscritti al primo anno del Corso di </w:t>
      </w:r>
      <w:r w:rsidR="00C858E1" w:rsidRPr="002309B9">
        <w:rPr>
          <w:i/>
          <w:iCs/>
        </w:rPr>
        <w:t>Laurea triennale</w:t>
      </w:r>
      <w:r w:rsidR="00C858E1" w:rsidRPr="002309B9">
        <w:t xml:space="preserve"> in </w:t>
      </w:r>
      <w:r w:rsidR="00C858E1" w:rsidRPr="002309B9">
        <w:rPr>
          <w:i/>
          <w:iCs/>
        </w:rPr>
        <w:t>Scienze Linguistiche</w:t>
      </w:r>
      <w:r w:rsidR="00C858E1" w:rsidRPr="002309B9">
        <w:t xml:space="preserve"> che hanno nel proprio piano di studio l’insegnamento di Lingua e Letteratura tedesca</w:t>
      </w:r>
      <w:r w:rsidR="005439F6" w:rsidRPr="002309B9">
        <w:t xml:space="preserve">: </w:t>
      </w:r>
      <w:r w:rsidR="00C858E1" w:rsidRPr="002309B9">
        <w:t xml:space="preserve">profili in </w:t>
      </w:r>
      <w:r w:rsidR="00C858E1" w:rsidRPr="002309B9">
        <w:rPr>
          <w:i/>
        </w:rPr>
        <w:t xml:space="preserve">Lingue e letterature straniere, </w:t>
      </w:r>
      <w:r w:rsidR="00F153CF" w:rsidRPr="002309B9">
        <w:rPr>
          <w:i/>
        </w:rPr>
        <w:t>Lingue</w:t>
      </w:r>
      <w:r w:rsidR="00C858E1" w:rsidRPr="002309B9">
        <w:rPr>
          <w:i/>
        </w:rPr>
        <w:t xml:space="preserve"> per il management e il turismo</w:t>
      </w:r>
      <w:r w:rsidR="00C858E1" w:rsidRPr="002309B9">
        <w:t xml:space="preserve"> e </w:t>
      </w:r>
      <w:r w:rsidR="005439F6" w:rsidRPr="002309B9">
        <w:rPr>
          <w:i/>
        </w:rPr>
        <w:t>Lingue, comunicazione, media e culture digitali</w:t>
      </w:r>
      <w:r w:rsidR="00C858E1" w:rsidRPr="002309B9">
        <w:t>.</w:t>
      </w:r>
    </w:p>
    <w:p w14:paraId="653395D4" w14:textId="76E505F7" w:rsidR="003A3F77" w:rsidRPr="002309B9" w:rsidRDefault="00CB1D85" w:rsidP="003C122F">
      <w:pPr>
        <w:pStyle w:val="Testo2"/>
        <w:numPr>
          <w:ilvl w:val="0"/>
          <w:numId w:val="4"/>
        </w:numPr>
      </w:pPr>
      <w:r w:rsidRPr="002309B9">
        <w:rPr>
          <w:b/>
          <w:bCs/>
          <w:iCs/>
        </w:rPr>
        <w:t xml:space="preserve">Terza lingua, annualisti e biennalisti (1° anno): </w:t>
      </w:r>
      <w:r w:rsidR="00ED5E6E" w:rsidRPr="002309B9">
        <w:t>i</w:t>
      </w:r>
      <w:r w:rsidR="00C858E1" w:rsidRPr="002309B9">
        <w:t xml:space="preserve">l corso è  rivolto anche agli studenti annualisti e biennalisti </w:t>
      </w:r>
      <w:r w:rsidR="009B248C" w:rsidRPr="002309B9">
        <w:t xml:space="preserve">(1° anno) </w:t>
      </w:r>
      <w:r w:rsidR="00C858E1" w:rsidRPr="002309B9">
        <w:t xml:space="preserve">sia del Corso di </w:t>
      </w:r>
      <w:r w:rsidR="00C858E1" w:rsidRPr="002309B9">
        <w:rPr>
          <w:i/>
          <w:iCs/>
        </w:rPr>
        <w:t>Laurea Triennale</w:t>
      </w:r>
      <w:r w:rsidR="00C858E1" w:rsidRPr="002309B9">
        <w:t xml:space="preserve"> in </w:t>
      </w:r>
      <w:r w:rsidR="00C858E1" w:rsidRPr="002309B9">
        <w:rPr>
          <w:i/>
          <w:iCs/>
        </w:rPr>
        <w:t>Scienze linguistiche</w:t>
      </w:r>
      <w:r w:rsidR="00C858E1" w:rsidRPr="002309B9">
        <w:t xml:space="preserve"> sia del Corso di </w:t>
      </w:r>
      <w:r w:rsidR="00C858E1" w:rsidRPr="002309B9">
        <w:rPr>
          <w:i/>
          <w:iCs/>
        </w:rPr>
        <w:t>Laurea Magistrale</w:t>
      </w:r>
      <w:r w:rsidR="00C858E1" w:rsidRPr="002309B9">
        <w:t xml:space="preserve"> in cui è prevista l’annualità di Lingua e Letteratura tedesca. Il programma dell’esame per questi studenti verterà (a scelta) sui contenuti del primo </w:t>
      </w:r>
      <w:r w:rsidR="00C858E1" w:rsidRPr="002309B9">
        <w:rPr>
          <w:i/>
          <w:iCs/>
        </w:rPr>
        <w:t>oppure</w:t>
      </w:r>
      <w:r w:rsidR="00C858E1" w:rsidRPr="002309B9">
        <w:t xml:space="preserve"> del secondo semestre.</w:t>
      </w:r>
    </w:p>
    <w:p w14:paraId="3A1EB105" w14:textId="57DBBE85" w:rsidR="00441BC5" w:rsidRPr="002309B9" w:rsidRDefault="001F66ED" w:rsidP="003C122F">
      <w:pPr>
        <w:pStyle w:val="Testo2"/>
        <w:numPr>
          <w:ilvl w:val="0"/>
          <w:numId w:val="4"/>
        </w:numPr>
      </w:pPr>
      <w:r w:rsidRPr="002309B9">
        <w:rPr>
          <w:b/>
          <w:bCs/>
        </w:rPr>
        <w:t>Impresa</w:t>
      </w:r>
      <w:r w:rsidR="00FF5BFB" w:rsidRPr="002309B9">
        <w:rPr>
          <w:b/>
          <w:bCs/>
        </w:rPr>
        <w:t>, Comunicazione, Brand e Media</w:t>
      </w:r>
      <w:r w:rsidR="00FF5BFB" w:rsidRPr="002309B9">
        <w:t xml:space="preserve">: </w:t>
      </w:r>
      <w:r w:rsidR="003744A6" w:rsidRPr="002309B9">
        <w:t xml:space="preserve"> </w:t>
      </w:r>
      <w:r w:rsidR="00CB1D85" w:rsidRPr="002309B9">
        <w:t xml:space="preserve">studentesse e </w:t>
      </w:r>
      <w:r w:rsidR="008F7A24" w:rsidRPr="002309B9">
        <w:t xml:space="preserve"> studenti di </w:t>
      </w:r>
      <w:r w:rsidR="00470D4C" w:rsidRPr="002309B9">
        <w:rPr>
          <w:i/>
          <w:iCs/>
        </w:rPr>
        <w:t>Lingue per l’impresa</w:t>
      </w:r>
      <w:r w:rsidR="0042138C" w:rsidRPr="002309B9">
        <w:t xml:space="preserve"> e di</w:t>
      </w:r>
      <w:r w:rsidR="008F7A24" w:rsidRPr="002309B9">
        <w:t xml:space="preserve"> </w:t>
      </w:r>
      <w:r w:rsidR="00470D4C" w:rsidRPr="002309B9">
        <w:rPr>
          <w:i/>
          <w:iCs/>
        </w:rPr>
        <w:t>Lingue per il management della comunicazione, dei brand e dei media</w:t>
      </w:r>
      <w:r w:rsidR="00F927A3" w:rsidRPr="002309B9">
        <w:rPr>
          <w:i/>
          <w:iCs/>
        </w:rPr>
        <w:t xml:space="preserve"> </w:t>
      </w:r>
      <w:r w:rsidR="00F927A3" w:rsidRPr="002309B9">
        <w:t xml:space="preserve">possono scegliere </w:t>
      </w:r>
      <w:r w:rsidR="00851DD5" w:rsidRPr="002309B9">
        <w:t>l’insegnamento</w:t>
      </w:r>
      <w:r w:rsidR="00F927A3" w:rsidRPr="002309B9">
        <w:t xml:space="preserve"> </w:t>
      </w:r>
      <w:r w:rsidR="003C25AE" w:rsidRPr="002309B9">
        <w:t xml:space="preserve">come </w:t>
      </w:r>
      <w:r w:rsidR="003C25AE" w:rsidRPr="002309B9">
        <w:rPr>
          <w:b/>
          <w:bCs/>
        </w:rPr>
        <w:t>corso a scelta</w:t>
      </w:r>
      <w:r w:rsidR="003943E6" w:rsidRPr="002309B9">
        <w:t>.</w:t>
      </w:r>
    </w:p>
    <w:p w14:paraId="3B338799" w14:textId="1112E1F2" w:rsidR="00977DAF" w:rsidRPr="002309B9" w:rsidRDefault="0042138C" w:rsidP="003C122F">
      <w:pPr>
        <w:pStyle w:val="Testo2"/>
        <w:numPr>
          <w:ilvl w:val="0"/>
          <w:numId w:val="4"/>
        </w:numPr>
      </w:pPr>
      <w:r w:rsidRPr="002309B9">
        <w:t>I</w:t>
      </w:r>
      <w:r w:rsidR="0012186A" w:rsidRPr="002309B9">
        <w:t xml:space="preserve">l corso è mutuato anche dalla </w:t>
      </w:r>
      <w:r w:rsidR="0012186A" w:rsidRPr="002309B9">
        <w:rPr>
          <w:b/>
          <w:bCs/>
        </w:rPr>
        <w:t>Facoltà di Lettere e Filosofia</w:t>
      </w:r>
      <w:r w:rsidR="00107C42" w:rsidRPr="002309B9">
        <w:t>: i contenuti del programma d’esame</w:t>
      </w:r>
      <w:r w:rsidR="003C25AE" w:rsidRPr="002309B9">
        <w:t xml:space="preserve"> </w:t>
      </w:r>
      <w:r w:rsidR="00107C42" w:rsidRPr="002309B9">
        <w:t xml:space="preserve">possono essere concordati in base al numero di Cfu previsto. </w:t>
      </w:r>
      <w:r w:rsidR="008A678A" w:rsidRPr="002309B9">
        <w:t xml:space="preserve">Gli studenti interessati sono pregati di prendere contatto con la docente. </w:t>
      </w:r>
    </w:p>
    <w:p w14:paraId="0EFBD2FB" w14:textId="73A362D8" w:rsidR="003C122F" w:rsidRPr="002309B9" w:rsidRDefault="00C858E1" w:rsidP="003C122F">
      <w:pPr>
        <w:pStyle w:val="Testo2"/>
        <w:numPr>
          <w:ilvl w:val="0"/>
          <w:numId w:val="4"/>
        </w:numPr>
      </w:pPr>
      <w:r w:rsidRPr="002309B9">
        <w:t>L</w:t>
      </w:r>
      <w:r w:rsidR="004C52AB" w:rsidRPr="002309B9">
        <w:t>a</w:t>
      </w:r>
      <w:r w:rsidRPr="002309B9">
        <w:t xml:space="preserve"> pagin</w:t>
      </w:r>
      <w:r w:rsidR="004C52AB" w:rsidRPr="002309B9">
        <w:t xml:space="preserve">a personale </w:t>
      </w:r>
      <w:r w:rsidRPr="002309B9">
        <w:t>dell</w:t>
      </w:r>
      <w:r w:rsidR="004C52AB" w:rsidRPr="002309B9">
        <w:t>a</w:t>
      </w:r>
      <w:r w:rsidRPr="002309B9">
        <w:t xml:space="preserve"> docent</w:t>
      </w:r>
      <w:r w:rsidR="004C52AB" w:rsidRPr="002309B9">
        <w:t xml:space="preserve">e (PPD, </w:t>
      </w:r>
      <w:r w:rsidRPr="002309B9">
        <w:t>vd. hom</w:t>
      </w:r>
      <w:r w:rsidR="00F80C60" w:rsidRPr="002309B9">
        <w:t>e</w:t>
      </w:r>
      <w:r w:rsidRPr="002309B9">
        <w:t>page dell’Università Cattolica: link docenti)</w:t>
      </w:r>
      <w:r w:rsidR="004C52AB" w:rsidRPr="002309B9">
        <w:t xml:space="preserve"> </w:t>
      </w:r>
      <w:r w:rsidRPr="002309B9">
        <w:t>nonché l</w:t>
      </w:r>
      <w:r w:rsidR="004C52AB" w:rsidRPr="002309B9">
        <w:t>a</w:t>
      </w:r>
      <w:r w:rsidRPr="002309B9">
        <w:t xml:space="preserve"> piattaform</w:t>
      </w:r>
      <w:r w:rsidR="004C52AB" w:rsidRPr="002309B9">
        <w:t>a</w:t>
      </w:r>
      <w:r w:rsidRPr="002309B9">
        <w:t xml:space="preserve"> </w:t>
      </w:r>
      <w:r w:rsidR="004C52AB" w:rsidRPr="002309B9">
        <w:t>B</w:t>
      </w:r>
      <w:r w:rsidRPr="002309B9">
        <w:t xml:space="preserve">lackboard </w:t>
      </w:r>
      <w:r w:rsidR="004C52AB" w:rsidRPr="002309B9">
        <w:t xml:space="preserve">del corso </w:t>
      </w:r>
      <w:r w:rsidRPr="002309B9">
        <w:t xml:space="preserve">verranno regolarmente aggiornate con avvisi e indicazioni relative al corso.  </w:t>
      </w:r>
    </w:p>
    <w:p w14:paraId="53CDDF0A" w14:textId="0A78A6CE" w:rsidR="003C122F" w:rsidRPr="002309B9" w:rsidRDefault="00192F0C" w:rsidP="003C122F">
      <w:pPr>
        <w:pStyle w:val="Testo2"/>
        <w:numPr>
          <w:ilvl w:val="0"/>
          <w:numId w:val="4"/>
        </w:numPr>
      </w:pPr>
      <w:r w:rsidRPr="002309B9">
        <w:rPr>
          <w:b/>
          <w:bCs/>
        </w:rPr>
        <w:t>Prerequisiti</w:t>
      </w:r>
      <w:r w:rsidRPr="002309B9">
        <w:t>: i</w:t>
      </w:r>
      <w:r w:rsidR="00BE56BC" w:rsidRPr="002309B9">
        <w:t>nteresse per la cultura tedesca e disponibilità alla lettura di opere letterarie</w:t>
      </w:r>
      <w:r w:rsidR="009944DB" w:rsidRPr="002309B9">
        <w:t xml:space="preserve"> sono gli unici prerequisiti richiesti.</w:t>
      </w:r>
      <w:r w:rsidR="00BE56BC" w:rsidRPr="002309B9">
        <w:t xml:space="preserve"> </w:t>
      </w:r>
      <w:r w:rsidR="003C122F" w:rsidRPr="002309B9">
        <w:t>Non sono necessari</w:t>
      </w:r>
      <w:r w:rsidR="003B43BE" w:rsidRPr="002309B9">
        <w:t>e né conoscenze</w:t>
      </w:r>
      <w:r w:rsidRPr="002309B9">
        <w:t xml:space="preserve"> letterarie</w:t>
      </w:r>
      <w:r w:rsidR="003B43BE" w:rsidRPr="002309B9">
        <w:t xml:space="preserve"> </w:t>
      </w:r>
      <w:r w:rsidR="003C122F" w:rsidRPr="002309B9">
        <w:t>né competenze linguistiche</w:t>
      </w:r>
      <w:r w:rsidR="00CE45ED" w:rsidRPr="002309B9">
        <w:t xml:space="preserve"> specifiche</w:t>
      </w:r>
      <w:r w:rsidR="009952FD" w:rsidRPr="002309B9">
        <w:t xml:space="preserve">; </w:t>
      </w:r>
      <w:r w:rsidR="00CE45ED" w:rsidRPr="002309B9">
        <w:t xml:space="preserve"> il corso è aperto anche a</w:t>
      </w:r>
      <w:r w:rsidR="00C956BA" w:rsidRPr="002309B9">
        <w:t>i principianti assoluti e a chi non conosce la lingua tedesca</w:t>
      </w:r>
      <w:r w:rsidR="003C122F" w:rsidRPr="002309B9">
        <w:t xml:space="preserve">. </w:t>
      </w:r>
      <w:r w:rsidR="00C956BA" w:rsidRPr="002309B9">
        <w:t xml:space="preserve">Sono previste </w:t>
      </w:r>
      <w:r w:rsidR="003C122F" w:rsidRPr="002309B9">
        <w:t xml:space="preserve">10 ore di esercitazioni dedicate all’analisi linguistica dei testi in lingua originale rivolte soprattutto ai triennalisti, ma aperte a tutti. </w:t>
      </w:r>
    </w:p>
    <w:p w14:paraId="3A3321EE" w14:textId="77777777" w:rsidR="00C858E1" w:rsidRPr="002309B9" w:rsidRDefault="00C858E1" w:rsidP="00C858E1">
      <w:pPr>
        <w:pStyle w:val="Testo2"/>
        <w:spacing w:before="120"/>
        <w:rPr>
          <w:bCs/>
          <w:i/>
          <w:szCs w:val="18"/>
        </w:rPr>
      </w:pPr>
      <w:r w:rsidRPr="002309B9">
        <w:rPr>
          <w:bCs/>
          <w:i/>
          <w:szCs w:val="18"/>
        </w:rPr>
        <w:t xml:space="preserve">Orario e luogo di ricevimento </w:t>
      </w:r>
    </w:p>
    <w:p w14:paraId="56A980D9" w14:textId="0136F5B3" w:rsidR="00A55659" w:rsidRPr="002309B9" w:rsidRDefault="00141411" w:rsidP="00C858E1">
      <w:pPr>
        <w:pStyle w:val="Testo2"/>
      </w:pPr>
      <w:r w:rsidRPr="002309B9">
        <w:t>La Prof.ssa</w:t>
      </w:r>
      <w:r w:rsidR="00C858E1" w:rsidRPr="002309B9">
        <w:t xml:space="preserve"> Lucia Mor riceve gli studenti </w:t>
      </w:r>
      <w:r w:rsidR="00875238" w:rsidRPr="002309B9">
        <w:t>su appuntamento</w:t>
      </w:r>
      <w:r w:rsidR="00CB05CD" w:rsidRPr="002309B9">
        <w:t xml:space="preserve"> (lucia.mor@unicatt.it)</w:t>
      </w:r>
      <w:r w:rsidR="00875238" w:rsidRPr="002309B9">
        <w:t>, in presenza o da remoto</w:t>
      </w:r>
      <w:r w:rsidR="00C858E1" w:rsidRPr="002309B9">
        <w:t>.</w:t>
      </w:r>
    </w:p>
    <w:p w14:paraId="1AE0F2C8" w14:textId="77777777" w:rsidR="00675088" w:rsidRPr="002309B9" w:rsidRDefault="00675088" w:rsidP="003E0FB8">
      <w:pPr>
        <w:pStyle w:val="Titolo2"/>
        <w:spacing w:before="120"/>
        <w:rPr>
          <w:rFonts w:ascii="Times New Roman" w:hAnsi="Times New Roman"/>
          <w:szCs w:val="18"/>
        </w:rPr>
      </w:pPr>
    </w:p>
    <w:p w14:paraId="4ECAA266" w14:textId="28E957FB" w:rsidR="008A3CE3" w:rsidRPr="002309B9" w:rsidRDefault="003E0FB8" w:rsidP="003E0FB8">
      <w:pPr>
        <w:pStyle w:val="Titolo2"/>
        <w:spacing w:before="120"/>
        <w:rPr>
          <w:rFonts w:ascii="Times New Roman" w:hAnsi="Times New Roman"/>
          <w:szCs w:val="18"/>
        </w:rPr>
      </w:pPr>
      <w:bookmarkStart w:id="5" w:name="_Toc239154299"/>
      <w:r w:rsidRPr="002309B9">
        <w:rPr>
          <w:rFonts w:ascii="Times New Roman" w:hAnsi="Times New Roman"/>
          <w:szCs w:val="18"/>
        </w:rPr>
        <w:t>II Semestre</w:t>
      </w:r>
      <w:r w:rsidR="008A3CE3" w:rsidRPr="002309B9">
        <w:rPr>
          <w:rFonts w:ascii="Times New Roman" w:hAnsi="Times New Roman"/>
          <w:szCs w:val="18"/>
        </w:rPr>
        <w:t>: Prof.ssa Gloria Colombo</w:t>
      </w:r>
      <w:bookmarkEnd w:id="5"/>
    </w:p>
    <w:p w14:paraId="0722BFCD" w14:textId="77777777" w:rsidR="003E0FB8" w:rsidRPr="002309B9" w:rsidRDefault="003E0FB8" w:rsidP="003E0FB8">
      <w:pPr>
        <w:spacing w:before="240" w:after="120" w:line="240" w:lineRule="exact"/>
        <w:rPr>
          <w:b/>
          <w:sz w:val="18"/>
        </w:rPr>
      </w:pPr>
      <w:r w:rsidRPr="002309B9">
        <w:rPr>
          <w:b/>
          <w:i/>
          <w:sz w:val="18"/>
        </w:rPr>
        <w:lastRenderedPageBreak/>
        <w:t>OBIETTIVI DEL CORSO E RISULTATI DI APPRENDIMENTO ATTESI</w:t>
      </w:r>
    </w:p>
    <w:p w14:paraId="10B49AC8" w14:textId="093BC024" w:rsidR="003E0FB8" w:rsidRPr="002309B9" w:rsidRDefault="003E0FB8" w:rsidP="003E0FB8">
      <w:r w:rsidRPr="002309B9">
        <w:rPr>
          <w:szCs w:val="20"/>
        </w:rPr>
        <w:t>Il corso, in lingua italiana, intende</w:t>
      </w:r>
      <w:r w:rsidRPr="002309B9">
        <w:t xml:space="preserve"> avvicinare gli studenti alla conoscenza della letteratura tedesca dal Medioevo alla fine del Settecento. </w:t>
      </w:r>
      <w:r w:rsidR="009D0553" w:rsidRPr="002309B9">
        <w:t>Molto</w:t>
      </w:r>
      <w:r w:rsidRPr="002309B9">
        <w:t xml:space="preserve"> spazio sarà dedicato alla lettura critica, integrale o parziale, dei testi </w:t>
      </w:r>
      <w:r w:rsidR="00E31D02" w:rsidRPr="002309B9">
        <w:t>poetici</w:t>
      </w:r>
      <w:r w:rsidRPr="002309B9">
        <w:t>, teatrali e narrativi più rappresentativi dei periodi affrontati. I testi saranno letti in tedesco e accuratamente tradotti in italiano. Questo permetterà a tutti gli studenti, anche ai principianti, di comprendere e interpretare le opere senza difficoltà.</w:t>
      </w:r>
    </w:p>
    <w:p w14:paraId="7BA29AFC" w14:textId="5114027D" w:rsidR="003E0FB8" w:rsidRPr="002309B9" w:rsidRDefault="003E0FB8" w:rsidP="003E0FB8">
      <w:r w:rsidRPr="002309B9">
        <w:t>L’analisi testuale sarà svolta alla luce del contesto storico-culturale nel quale le opere sono state composte. Questo consentirà agli studenti di sviluppare l</w:t>
      </w:r>
      <w:r w:rsidR="002309B9" w:rsidRPr="002309B9">
        <w:t>a</w:t>
      </w:r>
      <w:r w:rsidRPr="002309B9">
        <w:t xml:space="preserve"> </w:t>
      </w:r>
      <w:r w:rsidR="00F32020" w:rsidRPr="002309B9">
        <w:t>loro</w:t>
      </w:r>
      <w:r w:rsidRPr="002309B9">
        <w:t xml:space="preserve"> </w:t>
      </w:r>
      <w:r w:rsidR="00F32020" w:rsidRPr="002309B9">
        <w:t>abilità</w:t>
      </w:r>
      <w:r w:rsidRPr="002309B9">
        <w:t xml:space="preserve"> interpretativ</w:t>
      </w:r>
      <w:r w:rsidR="002309B9" w:rsidRPr="002309B9">
        <w:t>a</w:t>
      </w:r>
      <w:r w:rsidRPr="002309B9">
        <w:t xml:space="preserve"> e argomentativ</w:t>
      </w:r>
      <w:r w:rsidR="002309B9" w:rsidRPr="002309B9">
        <w:t>a</w:t>
      </w:r>
      <w:r w:rsidRPr="002309B9">
        <w:t>, e di prendere atto dello stretto rapporto tra letteratura, realtà concreta e sviluppo del pensiero tedesco nel corso del tempo.</w:t>
      </w:r>
    </w:p>
    <w:p w14:paraId="2820AC76" w14:textId="77777777" w:rsidR="003E0FB8" w:rsidRPr="002309B9" w:rsidRDefault="003E0FB8" w:rsidP="003E0FB8">
      <w:pPr>
        <w:spacing w:line="240" w:lineRule="exact"/>
      </w:pPr>
      <w:r w:rsidRPr="002309B9">
        <w:t xml:space="preserve">Il corso si rivolge a tutti coloro i quali sono interessati a costruire relazioni con il mondo di lingua tedesca, sia per ragioni culturali sia per ragioni professionali, e che opereranno nell’ambito dell’insegnamento, della comunicazione mass-mediale, del turismo, dell’economia, della mediazione culturale o delle relazioni internazionali. </w:t>
      </w:r>
    </w:p>
    <w:p w14:paraId="484329D3" w14:textId="77777777" w:rsidR="009D0553" w:rsidRPr="002309B9" w:rsidRDefault="009D0553" w:rsidP="003E0FB8">
      <w:pPr>
        <w:spacing w:line="240" w:lineRule="exact"/>
        <w:rPr>
          <w:b/>
          <w:i/>
          <w:szCs w:val="20"/>
        </w:rPr>
      </w:pPr>
    </w:p>
    <w:p w14:paraId="4F5E5919" w14:textId="363FCA5D" w:rsidR="003E0FB8" w:rsidRPr="002309B9" w:rsidRDefault="003E0FB8" w:rsidP="003E0FB8">
      <w:pPr>
        <w:spacing w:line="240" w:lineRule="exact"/>
        <w:rPr>
          <w:b/>
          <w:i/>
          <w:szCs w:val="20"/>
        </w:rPr>
      </w:pPr>
      <w:r w:rsidRPr="002309B9">
        <w:rPr>
          <w:b/>
          <w:i/>
          <w:szCs w:val="20"/>
        </w:rPr>
        <w:t>Risultati di apprendimento attesi</w:t>
      </w:r>
    </w:p>
    <w:p w14:paraId="718CEEF8" w14:textId="77777777" w:rsidR="003E0FB8" w:rsidRPr="002309B9" w:rsidRDefault="003E0FB8" w:rsidP="003E0FB8">
      <w:pPr>
        <w:spacing w:line="240" w:lineRule="exact"/>
        <w:rPr>
          <w:i/>
          <w:szCs w:val="20"/>
        </w:rPr>
      </w:pPr>
    </w:p>
    <w:p w14:paraId="46B88698" w14:textId="77777777" w:rsidR="003E0FB8" w:rsidRPr="002309B9" w:rsidRDefault="003E0FB8" w:rsidP="003E0FB8">
      <w:pPr>
        <w:spacing w:line="240" w:lineRule="exact"/>
        <w:rPr>
          <w:i/>
          <w:szCs w:val="20"/>
        </w:rPr>
      </w:pPr>
      <w:r w:rsidRPr="002309B9">
        <w:rPr>
          <w:i/>
          <w:szCs w:val="20"/>
        </w:rPr>
        <w:t>Conoscenza e comprensione</w:t>
      </w:r>
    </w:p>
    <w:p w14:paraId="301061A4" w14:textId="77777777" w:rsidR="003E0FB8" w:rsidRPr="002309B9" w:rsidRDefault="003E0FB8" w:rsidP="003E0FB8">
      <w:r w:rsidRPr="002309B9">
        <w:t>Al termine del corso, gli studenti avranno acquisito le conoscenze storiche e storico-letterarie necessarie per orientarsi all’interno delle correnti della letteratura tedesca dal Medioevo all’Illuminismo. Avranno inoltre acquisito dimestichezza con i testi più rappresentativi delle correnti culturali esaminate.</w:t>
      </w:r>
    </w:p>
    <w:p w14:paraId="38684789" w14:textId="77777777" w:rsidR="003E0FB8" w:rsidRPr="002309B9" w:rsidRDefault="003E0FB8" w:rsidP="003E0FB8">
      <w:pPr>
        <w:spacing w:line="240" w:lineRule="exact"/>
        <w:rPr>
          <w:szCs w:val="20"/>
        </w:rPr>
      </w:pPr>
      <w:r w:rsidRPr="002309B9">
        <w:rPr>
          <w:i/>
          <w:szCs w:val="20"/>
        </w:rPr>
        <w:t>Capacità di applicare conoscenza e comprensione</w:t>
      </w:r>
    </w:p>
    <w:p w14:paraId="138D3142" w14:textId="6CADEBAB" w:rsidR="003E0FB8" w:rsidRPr="002309B9" w:rsidRDefault="00F32020" w:rsidP="003E0FB8">
      <w:r w:rsidRPr="002309B9">
        <w:t>G</w:t>
      </w:r>
      <w:r w:rsidR="003E0FB8" w:rsidRPr="002309B9">
        <w:t xml:space="preserve">li studenti saranno in grado di analizzare e interpretare i testi </w:t>
      </w:r>
      <w:r w:rsidR="00E31D02" w:rsidRPr="002309B9">
        <w:t>poetici</w:t>
      </w:r>
      <w:r w:rsidR="003E0FB8" w:rsidRPr="002309B9">
        <w:t xml:space="preserve">, teatrali e narrativi trattati a lezione, e di collocarli nel contesto storico, storico-letterario e storico-culturale di riferimento. </w:t>
      </w:r>
    </w:p>
    <w:p w14:paraId="730D6494" w14:textId="77777777" w:rsidR="003E0FB8" w:rsidRPr="002309B9" w:rsidRDefault="003E0FB8" w:rsidP="003E0FB8">
      <w:pPr>
        <w:spacing w:line="240" w:lineRule="exact"/>
        <w:rPr>
          <w:i/>
          <w:iCs/>
          <w:szCs w:val="20"/>
        </w:rPr>
      </w:pPr>
      <w:r w:rsidRPr="002309B9">
        <w:rPr>
          <w:i/>
          <w:iCs/>
          <w:szCs w:val="20"/>
        </w:rPr>
        <w:t>Autonomia di giudizio e abilità comunicative</w:t>
      </w:r>
    </w:p>
    <w:p w14:paraId="63D86737" w14:textId="24BD1D61" w:rsidR="003E0FB8" w:rsidRPr="002309B9" w:rsidRDefault="003E0FB8" w:rsidP="003E0FB8">
      <w:pPr>
        <w:tabs>
          <w:tab w:val="clear" w:pos="284"/>
        </w:tabs>
        <w:spacing w:line="240" w:lineRule="atLeast"/>
        <w:rPr>
          <w:rFonts w:ascii="Times Roman" w:eastAsiaTheme="minorEastAsia" w:hAnsi="Times Roman"/>
        </w:rPr>
      </w:pPr>
      <w:r w:rsidRPr="002309B9">
        <w:rPr>
          <w:rFonts w:ascii="Times Roman" w:eastAsiaTheme="minorEastAsia" w:hAnsi="Times Roman"/>
        </w:rPr>
        <w:t>Grazie alla dimestichezza</w:t>
      </w:r>
      <w:r w:rsidR="00F32020" w:rsidRPr="002309B9">
        <w:rPr>
          <w:rFonts w:ascii="Times Roman" w:eastAsiaTheme="minorEastAsia" w:hAnsi="Times Roman"/>
        </w:rPr>
        <w:t>, acquisita durante il corso,</w:t>
      </w:r>
      <w:r w:rsidRPr="002309B9">
        <w:rPr>
          <w:rFonts w:ascii="Times Roman" w:eastAsiaTheme="minorEastAsia" w:hAnsi="Times Roman"/>
        </w:rPr>
        <w:t xml:space="preserve"> con l’analisi dei testi letterari, gli studenti saranno in grado d’interpretare con autonomia di giudizio anche altre tipologie testuali e avranno a disposizione chiavi di lettura utili per comprendere la realtà che li circonda. Il confronto con il contesto storico-culturale nel quale le opere letterarie sono state composte permetterà inoltre agli studenti di conoscere identità culturali diverse dalla propria, e di ampliare così i propri orizzonti di pensiero. Al termine del corso gli studenti saranno in grado di condividere le proprie idee e riflessioni con interlocutori specialisti e non</w:t>
      </w:r>
      <w:r w:rsidR="00F32020" w:rsidRPr="002309B9">
        <w:rPr>
          <w:rFonts w:ascii="Times Roman" w:eastAsiaTheme="minorEastAsia" w:hAnsi="Times Roman"/>
        </w:rPr>
        <w:t xml:space="preserve"> specialisti</w:t>
      </w:r>
      <w:r w:rsidRPr="002309B9">
        <w:rPr>
          <w:rFonts w:ascii="Times Roman" w:eastAsiaTheme="minorEastAsia" w:hAnsi="Times Roman"/>
        </w:rPr>
        <w:t>, e di cimentarsi in studi che richiedono un alto grado di autonomia. </w:t>
      </w:r>
    </w:p>
    <w:p w14:paraId="03B33B96" w14:textId="77777777" w:rsidR="003E0FB8" w:rsidRPr="002309B9" w:rsidRDefault="003E0FB8" w:rsidP="003E0FB8">
      <w:pPr>
        <w:spacing w:before="240" w:after="120" w:line="240" w:lineRule="exact"/>
      </w:pPr>
      <w:r w:rsidRPr="002309B9">
        <w:rPr>
          <w:b/>
          <w:i/>
          <w:sz w:val="18"/>
        </w:rPr>
        <w:t>PROGRAMMA DEL CORSO</w:t>
      </w:r>
    </w:p>
    <w:p w14:paraId="0E019CAC" w14:textId="77777777" w:rsidR="003E0FB8" w:rsidRPr="002309B9" w:rsidRDefault="003E0FB8" w:rsidP="003E0FB8">
      <w:pPr>
        <w:rPr>
          <w:bCs/>
          <w:iCs/>
          <w:szCs w:val="20"/>
        </w:rPr>
      </w:pPr>
      <w:r w:rsidRPr="002309B9">
        <w:rPr>
          <w:bCs/>
          <w:iCs/>
          <w:szCs w:val="20"/>
        </w:rPr>
        <w:t>La letteratura tedesca dal Medioevo alla fine del Settecento.</w:t>
      </w:r>
    </w:p>
    <w:p w14:paraId="520DCBB5" w14:textId="2159798D" w:rsidR="003E0FB8" w:rsidRPr="002309B9" w:rsidRDefault="003E0FB8" w:rsidP="003E0FB8">
      <w:pPr>
        <w:spacing w:before="240" w:after="120" w:line="240" w:lineRule="exact"/>
        <w:ind w:left="284" w:hanging="284"/>
        <w:rPr>
          <w:b/>
          <w:i/>
          <w:sz w:val="18"/>
        </w:rPr>
      </w:pPr>
      <w:r w:rsidRPr="002309B9">
        <w:rPr>
          <w:b/>
          <w:i/>
          <w:sz w:val="18"/>
        </w:rPr>
        <w:lastRenderedPageBreak/>
        <w:t>BIBLIOGRAFIA</w:t>
      </w:r>
      <w:r w:rsidR="00D5051B">
        <w:rPr>
          <w:rStyle w:val="Rimandonotaapidipagina"/>
          <w:b/>
          <w:i/>
          <w:sz w:val="18"/>
        </w:rPr>
        <w:footnoteReference w:id="2"/>
      </w:r>
    </w:p>
    <w:p w14:paraId="764CBF8F" w14:textId="42B847A6" w:rsidR="003E0FB8" w:rsidRPr="002309B9" w:rsidRDefault="003E0FB8" w:rsidP="003E0FB8">
      <w:pPr>
        <w:pStyle w:val="Testo2"/>
        <w:spacing w:line="240" w:lineRule="atLeast"/>
        <w:rPr>
          <w:smallCaps/>
          <w:spacing w:val="-5"/>
          <w:sz w:val="16"/>
        </w:rPr>
      </w:pPr>
      <w:r w:rsidRPr="002309B9">
        <w:rPr>
          <w:smallCaps/>
          <w:spacing w:val="-5"/>
          <w:sz w:val="16"/>
        </w:rPr>
        <w:t xml:space="preserve">Bibliografia primaria </w:t>
      </w:r>
      <w:r w:rsidR="009D0553" w:rsidRPr="002309B9">
        <w:rPr>
          <w:smallCaps/>
          <w:spacing w:val="-5"/>
          <w:sz w:val="16"/>
        </w:rPr>
        <w:t xml:space="preserve">obbligatoria </w:t>
      </w:r>
      <w:r w:rsidRPr="002309B9">
        <w:rPr>
          <w:smallCaps/>
          <w:spacing w:val="-5"/>
          <w:sz w:val="16"/>
        </w:rPr>
        <w:t>(opere)</w:t>
      </w:r>
    </w:p>
    <w:p w14:paraId="7E455E2D" w14:textId="77777777" w:rsidR="009D0553" w:rsidRPr="002309B9" w:rsidRDefault="009D0553" w:rsidP="009D0553">
      <w:pPr>
        <w:pStyle w:val="Testo2"/>
        <w:spacing w:line="240" w:lineRule="atLeast"/>
        <w:ind w:firstLine="0"/>
        <w:rPr>
          <w:iCs/>
          <w:spacing w:val="-5"/>
        </w:rPr>
      </w:pPr>
      <w:r w:rsidRPr="002309B9">
        <w:rPr>
          <w:iCs/>
          <w:spacing w:val="-5"/>
        </w:rPr>
        <w:t xml:space="preserve">Un testo a scelta fra: </w:t>
      </w:r>
    </w:p>
    <w:p w14:paraId="1F87F162" w14:textId="35E151EE" w:rsidR="009D0553" w:rsidRPr="002309B9" w:rsidRDefault="009D0553" w:rsidP="009D0553">
      <w:pPr>
        <w:pStyle w:val="Testo2"/>
        <w:spacing w:line="240" w:lineRule="atLeast"/>
        <w:ind w:firstLine="0"/>
        <w:rPr>
          <w:iCs/>
          <w:spacing w:val="-5"/>
          <w:lang w:val="de-DE"/>
        </w:rPr>
      </w:pPr>
      <w:r w:rsidRPr="002309B9">
        <w:rPr>
          <w:smallCaps/>
          <w:spacing w:val="-5"/>
          <w:sz w:val="16"/>
          <w:lang w:val="de-DE"/>
        </w:rPr>
        <w:t>Wolfram von Eschenbach</w:t>
      </w:r>
      <w:r w:rsidRPr="002309B9">
        <w:rPr>
          <w:iCs/>
          <w:spacing w:val="-5"/>
          <w:lang w:val="de-DE"/>
        </w:rPr>
        <w:t xml:space="preserve">, </w:t>
      </w:r>
      <w:r w:rsidRPr="002309B9">
        <w:rPr>
          <w:i/>
          <w:spacing w:val="-5"/>
          <w:lang w:val="de-DE"/>
        </w:rPr>
        <w:t>Parzival</w:t>
      </w:r>
    </w:p>
    <w:p w14:paraId="594B2A67" w14:textId="483E77D5" w:rsidR="009D0553" w:rsidRPr="002309B9" w:rsidRDefault="009D0553" w:rsidP="009D0553">
      <w:pPr>
        <w:pStyle w:val="Testo2"/>
        <w:spacing w:line="240" w:lineRule="atLeast"/>
        <w:ind w:firstLine="0"/>
        <w:rPr>
          <w:iCs/>
          <w:spacing w:val="-5"/>
          <w:lang w:val="de-DE"/>
        </w:rPr>
      </w:pPr>
      <w:r w:rsidRPr="002309B9">
        <w:rPr>
          <w:i/>
          <w:spacing w:val="-5"/>
          <w:lang w:val="de-DE"/>
        </w:rPr>
        <w:t>Historia von D. Johann Fausten / Storia del Dottor Faust</w:t>
      </w:r>
    </w:p>
    <w:p w14:paraId="795DC4DC" w14:textId="33CE527F" w:rsidR="003E0FB8" w:rsidRPr="002309B9" w:rsidRDefault="003E0FB8" w:rsidP="003E0FB8">
      <w:pPr>
        <w:pStyle w:val="Testo2"/>
        <w:spacing w:line="240" w:lineRule="atLeast"/>
        <w:ind w:left="284" w:hanging="284"/>
        <w:rPr>
          <w:i/>
          <w:spacing w:val="-5"/>
        </w:rPr>
      </w:pPr>
      <w:r w:rsidRPr="002309B9">
        <w:rPr>
          <w:smallCaps/>
          <w:spacing w:val="-5"/>
          <w:sz w:val="16"/>
        </w:rPr>
        <w:t xml:space="preserve">G. E. Lessing, </w:t>
      </w:r>
      <w:r w:rsidRPr="002309B9">
        <w:rPr>
          <w:i/>
          <w:spacing w:val="-5"/>
        </w:rPr>
        <w:t xml:space="preserve"> Emilia Galotti</w:t>
      </w:r>
      <w:r w:rsidR="009D0553" w:rsidRPr="002309B9">
        <w:rPr>
          <w:i/>
          <w:spacing w:val="-5"/>
        </w:rPr>
        <w:t xml:space="preserve"> </w:t>
      </w:r>
      <w:hyperlink r:id="rId14" w:history="1">
        <w:r w:rsidR="00ED0F1A" w:rsidRPr="00ED0F1A">
          <w:rPr>
            <w:rStyle w:val="Collegamentoipertestuale"/>
            <w:i/>
            <w:spacing w:val="-5"/>
          </w:rPr>
          <w:t>Acquista da VP</w:t>
        </w:r>
      </w:hyperlink>
    </w:p>
    <w:p w14:paraId="45F19E0A" w14:textId="57CFF1B5" w:rsidR="009D0553" w:rsidRPr="00273B4F" w:rsidRDefault="009D0553" w:rsidP="003E0FB8">
      <w:pPr>
        <w:pStyle w:val="Testo2"/>
        <w:spacing w:line="240" w:lineRule="atLeast"/>
        <w:ind w:left="284" w:hanging="284"/>
        <w:rPr>
          <w:i/>
          <w:spacing w:val="-5"/>
          <w:lang w:val="en-US"/>
        </w:rPr>
      </w:pPr>
      <w:r w:rsidRPr="00273B4F">
        <w:rPr>
          <w:smallCaps/>
          <w:spacing w:val="-5"/>
          <w:sz w:val="16"/>
          <w:lang w:val="en-US"/>
        </w:rPr>
        <w:t xml:space="preserve">G. E. Lessing, </w:t>
      </w:r>
      <w:r w:rsidRPr="00273B4F">
        <w:rPr>
          <w:i/>
          <w:spacing w:val="-5"/>
          <w:lang w:val="en-US"/>
        </w:rPr>
        <w:t xml:space="preserve"> Nathan der Weise / Nathan il Saggio</w:t>
      </w:r>
    </w:p>
    <w:p w14:paraId="4346C3AB" w14:textId="77777777" w:rsidR="009D0553" w:rsidRPr="00273B4F" w:rsidRDefault="009D0553" w:rsidP="009D0553">
      <w:pPr>
        <w:pStyle w:val="Testo2"/>
        <w:spacing w:line="240" w:lineRule="atLeast"/>
        <w:ind w:firstLine="0"/>
        <w:rPr>
          <w:spacing w:val="-5"/>
          <w:lang w:val="en-US"/>
        </w:rPr>
      </w:pPr>
    </w:p>
    <w:p w14:paraId="08F3B1E0" w14:textId="00D9F2BE" w:rsidR="003E0FB8" w:rsidRPr="002309B9" w:rsidRDefault="003E0FB8" w:rsidP="003E0FB8">
      <w:pPr>
        <w:pStyle w:val="Testo2"/>
        <w:spacing w:line="240" w:lineRule="atLeast"/>
        <w:ind w:left="360" w:firstLine="0"/>
        <w:rPr>
          <w:smallCaps/>
          <w:spacing w:val="-5"/>
          <w:sz w:val="16"/>
        </w:rPr>
      </w:pPr>
      <w:r w:rsidRPr="002309B9">
        <w:rPr>
          <w:smallCaps/>
          <w:spacing w:val="-5"/>
          <w:sz w:val="16"/>
        </w:rPr>
        <w:t xml:space="preserve">Bibliografia secondaria </w:t>
      </w:r>
      <w:r w:rsidR="009D0553" w:rsidRPr="002309B9">
        <w:rPr>
          <w:smallCaps/>
          <w:spacing w:val="-5"/>
          <w:sz w:val="16"/>
        </w:rPr>
        <w:t xml:space="preserve">obbligatoria </w:t>
      </w:r>
      <w:r w:rsidRPr="002309B9">
        <w:rPr>
          <w:smallCaps/>
          <w:spacing w:val="-5"/>
          <w:sz w:val="16"/>
        </w:rPr>
        <w:t>(studi e manuali)</w:t>
      </w:r>
    </w:p>
    <w:p w14:paraId="5CC8B750" w14:textId="505A4F68" w:rsidR="009D0553" w:rsidRPr="002309B9" w:rsidRDefault="003E0FB8" w:rsidP="009D0553">
      <w:pPr>
        <w:pStyle w:val="Testo1"/>
        <w:spacing w:before="0"/>
      </w:pPr>
      <w:r w:rsidRPr="002309B9">
        <w:rPr>
          <w:smallCaps/>
          <w:sz w:val="16"/>
          <w:szCs w:val="16"/>
        </w:rPr>
        <w:t>M. Dallapiazza, C. Santi</w:t>
      </w:r>
      <w:r w:rsidRPr="002309B9">
        <w:rPr>
          <w:smallCaps/>
        </w:rPr>
        <w:t xml:space="preserve">, </w:t>
      </w:r>
      <w:r w:rsidRPr="002309B9">
        <w:t xml:space="preserve"> </w:t>
      </w:r>
      <w:r w:rsidRPr="002309B9">
        <w:rPr>
          <w:i/>
          <w:iCs/>
        </w:rPr>
        <w:t>Storia della letteratura tedesca. 1. Dal Medioevo al Barocco</w:t>
      </w:r>
      <w:r w:rsidRPr="002309B9">
        <w:t>, Editori Laterza, Roma/Bari 2001.</w:t>
      </w:r>
    </w:p>
    <w:p w14:paraId="151D6073" w14:textId="1EFB04DF" w:rsidR="00F32020" w:rsidRPr="002309B9" w:rsidRDefault="00F32020" w:rsidP="00F32020">
      <w:pPr>
        <w:pStyle w:val="Testo1"/>
        <w:spacing w:before="0"/>
      </w:pPr>
      <w:r w:rsidRPr="002309B9">
        <w:rPr>
          <w:smallCaps/>
          <w:sz w:val="16"/>
          <w:szCs w:val="16"/>
        </w:rPr>
        <w:t xml:space="preserve">U. Kindl, </w:t>
      </w:r>
      <w:r w:rsidRPr="002309B9">
        <w:rPr>
          <w:i/>
          <w:iCs/>
        </w:rPr>
        <w:t>Storia della letteratura tedesca</w:t>
      </w:r>
      <w:r w:rsidRPr="002309B9">
        <w:t xml:space="preserve">. </w:t>
      </w:r>
      <w:r w:rsidRPr="002309B9">
        <w:rPr>
          <w:i/>
          <w:iCs/>
        </w:rPr>
        <w:t>2. Dal Settecento alla prima guerra mondiale</w:t>
      </w:r>
      <w:r w:rsidRPr="002309B9">
        <w:t>, Editori Laterza, Roma/Bari 2001, pp. 1-101.</w:t>
      </w:r>
      <w:r w:rsidR="00ED0F1A" w:rsidRPr="00ED0F1A">
        <w:t xml:space="preserve"> </w:t>
      </w:r>
      <w:hyperlink r:id="rId15" w:history="1">
        <w:r w:rsidR="00ED0F1A" w:rsidRPr="00ED0F1A">
          <w:rPr>
            <w:rStyle w:val="Collegamentoipertestuale"/>
            <w:i/>
            <w:iCs/>
          </w:rPr>
          <w:t>Acquista da VP</w:t>
        </w:r>
      </w:hyperlink>
    </w:p>
    <w:p w14:paraId="6FD7BCE0" w14:textId="1838454F" w:rsidR="009D0553" w:rsidRPr="002309B9" w:rsidRDefault="009D0553" w:rsidP="009D0553">
      <w:pPr>
        <w:pStyle w:val="Testo2"/>
        <w:spacing w:line="240" w:lineRule="atLeast"/>
        <w:ind w:firstLine="0"/>
        <w:rPr>
          <w:szCs w:val="18"/>
        </w:rPr>
      </w:pPr>
      <w:r w:rsidRPr="002309B9">
        <w:rPr>
          <w:szCs w:val="18"/>
        </w:rPr>
        <w:t>Slides e materiali caricati sulla piattaforma Blackboard.</w:t>
      </w:r>
    </w:p>
    <w:p w14:paraId="04B46C57" w14:textId="47B252EB" w:rsidR="003E0FB8" w:rsidRPr="002309B9" w:rsidRDefault="003E0FB8" w:rsidP="003E0FB8">
      <w:pPr>
        <w:pStyle w:val="Testo1"/>
        <w:ind w:left="0" w:firstLine="0"/>
      </w:pPr>
      <w:r w:rsidRPr="002309B9">
        <w:t xml:space="preserve">Ulteriori indicazioni bibliografiche </w:t>
      </w:r>
      <w:r w:rsidR="00DE2CDA">
        <w:t>saranno</w:t>
      </w:r>
      <w:r w:rsidRPr="002309B9">
        <w:t xml:space="preserve"> fornite durante il corso e riportate sulla piattaforma Blackboard.</w:t>
      </w:r>
    </w:p>
    <w:p w14:paraId="3DAE99E1" w14:textId="77777777" w:rsidR="003E0FB8" w:rsidRPr="002309B9" w:rsidRDefault="003E0FB8" w:rsidP="003E0FB8">
      <w:pPr>
        <w:spacing w:before="240" w:after="120"/>
        <w:rPr>
          <w:b/>
          <w:i/>
          <w:sz w:val="18"/>
        </w:rPr>
      </w:pPr>
      <w:r w:rsidRPr="002309B9">
        <w:rPr>
          <w:b/>
          <w:i/>
          <w:sz w:val="18"/>
        </w:rPr>
        <w:t>DIDATTICA DEL CORSO</w:t>
      </w:r>
    </w:p>
    <w:p w14:paraId="6E5230D7" w14:textId="734D8F44" w:rsidR="003E0FB8" w:rsidRPr="002309B9" w:rsidRDefault="003E0FB8" w:rsidP="003E0FB8">
      <w:pPr>
        <w:pStyle w:val="Testo2"/>
        <w:ind w:firstLine="0"/>
      </w:pPr>
      <w:r w:rsidRPr="002309B9">
        <w:t>Il corso prevede lezioni frontali</w:t>
      </w:r>
      <w:r w:rsidR="00454EB9" w:rsidRPr="002309B9">
        <w:t>,</w:t>
      </w:r>
      <w:r w:rsidRPr="002309B9">
        <w:t xml:space="preserve"> durante le quali è però sollecitato e auspicabile un dialogo continuo e vivace con </w:t>
      </w:r>
      <w:r w:rsidR="00F32020" w:rsidRPr="002309B9">
        <w:t>la classe. La</w:t>
      </w:r>
      <w:r w:rsidRPr="002309B9">
        <w:t xml:space="preserve"> partecipazione attiva </w:t>
      </w:r>
      <w:r w:rsidR="00F32020" w:rsidRPr="002309B9">
        <w:t xml:space="preserve">delle studentesse e degli studenti </w:t>
      </w:r>
      <w:r w:rsidRPr="002309B9">
        <w:t>alla lettura e all’analisi dei testi è parte integrante del processo interpretativo delle opere in programma.</w:t>
      </w:r>
    </w:p>
    <w:p w14:paraId="4AEAC62C" w14:textId="77777777" w:rsidR="003E0FB8" w:rsidRPr="002309B9" w:rsidRDefault="003E0FB8" w:rsidP="003E0FB8">
      <w:pPr>
        <w:spacing w:before="240" w:after="120"/>
        <w:rPr>
          <w:b/>
          <w:i/>
          <w:sz w:val="18"/>
        </w:rPr>
      </w:pPr>
      <w:r w:rsidRPr="002309B9">
        <w:rPr>
          <w:b/>
          <w:i/>
          <w:sz w:val="18"/>
        </w:rPr>
        <w:t>METODO E CRITERI DI VALUTAZIONE</w:t>
      </w:r>
    </w:p>
    <w:p w14:paraId="2BC16824" w14:textId="2B6CBF27" w:rsidR="003E0FB8" w:rsidRPr="002309B9" w:rsidRDefault="003E0FB8" w:rsidP="003E0FB8">
      <w:pPr>
        <w:pStyle w:val="Testo2"/>
        <w:ind w:firstLine="0"/>
      </w:pPr>
      <w:r w:rsidRPr="002309B9">
        <w:rPr>
          <w:rFonts w:ascii="Times New Roman" w:hAnsi="Times New Roman"/>
          <w:szCs w:val="18"/>
        </w:rPr>
        <w:t xml:space="preserve">La valutazione avviene tramite un colloquio orale in lingua </w:t>
      </w:r>
      <w:r w:rsidR="00F32020" w:rsidRPr="002309B9">
        <w:rPr>
          <w:rFonts w:ascii="Times New Roman" w:hAnsi="Times New Roman"/>
          <w:szCs w:val="18"/>
        </w:rPr>
        <w:t>italiana</w:t>
      </w:r>
      <w:r w:rsidRPr="002309B9">
        <w:rPr>
          <w:rFonts w:ascii="Times New Roman" w:hAnsi="Times New Roman"/>
          <w:szCs w:val="18"/>
        </w:rPr>
        <w:t>. I</w:t>
      </w:r>
      <w:r w:rsidRPr="002309B9">
        <w:rPr>
          <w:iCs/>
        </w:rPr>
        <w:t xml:space="preserve">l colloquio si compone di due parti: </w:t>
      </w:r>
      <w:r w:rsidRPr="002309B9">
        <w:t>1) lettura ad alta voce</w:t>
      </w:r>
      <w:r w:rsidR="00F32020" w:rsidRPr="002309B9">
        <w:t>, in tedesco,</w:t>
      </w:r>
      <w:r w:rsidRPr="002309B9">
        <w:t xml:space="preserve"> dei testi previsti dal programma: la studentessa/lo studente dovrà essere in grado di leggere uno o più testi con la pronuncia corretta, dimostrando di comprenderne il senso e di saper</w:t>
      </w:r>
      <w:r w:rsidR="00E31D02" w:rsidRPr="002309B9">
        <w:t>ne realizzare la</w:t>
      </w:r>
      <w:r w:rsidRPr="002309B9">
        <w:t xml:space="preserve"> tradu</w:t>
      </w:r>
      <w:r w:rsidR="00E31D02" w:rsidRPr="002309B9">
        <w:t>zione</w:t>
      </w:r>
      <w:r w:rsidRPr="002309B9">
        <w:t xml:space="preserve"> in italiano; 2) analisi, interpretazione, commento critico e contestualizzazione storico-culturale dei testi in programma. </w:t>
      </w:r>
    </w:p>
    <w:p w14:paraId="35C504F8" w14:textId="77777777" w:rsidR="003E0FB8" w:rsidRPr="002309B9" w:rsidRDefault="003E0FB8" w:rsidP="003E0FB8">
      <w:pPr>
        <w:pStyle w:val="Testo2"/>
        <w:ind w:firstLine="0"/>
        <w:rPr>
          <w:iCs/>
        </w:rPr>
      </w:pPr>
      <w:r w:rsidRPr="002309B9">
        <w:rPr>
          <w:rFonts w:ascii="Times New Roman" w:hAnsi="Times New Roman"/>
          <w:szCs w:val="18"/>
        </w:rPr>
        <w:tab/>
        <w:t xml:space="preserve">Il voto finale, in trentesimi, tiene conto per il 50% della prima parte e per il 50% della seconda parte: per superare l’esame è necessario aver raggiunto la sufficienza (18/30) in entrambe le parti. Proprietà di linguaggio, chiarezza espositiva e capacità di organizzare in modo efficace l'argomentazione sono elementi determinanti ai fini della valutazione. </w:t>
      </w:r>
    </w:p>
    <w:p w14:paraId="445EFE38" w14:textId="77777777" w:rsidR="00134723" w:rsidRDefault="00134723" w:rsidP="003E0FB8">
      <w:pPr>
        <w:pStyle w:val="Testo2"/>
        <w:ind w:firstLine="0"/>
        <w:rPr>
          <w:b/>
          <w:bCs/>
        </w:rPr>
      </w:pPr>
    </w:p>
    <w:p w14:paraId="10D0B93B" w14:textId="3CC09D4A" w:rsidR="003E0FB8" w:rsidRPr="002309B9" w:rsidRDefault="003E0FB8" w:rsidP="003E0FB8">
      <w:pPr>
        <w:pStyle w:val="Testo2"/>
        <w:ind w:firstLine="0"/>
      </w:pPr>
      <w:r w:rsidRPr="002309B9">
        <w:rPr>
          <w:b/>
          <w:bCs/>
        </w:rPr>
        <w:t>Per i triennalisti</w:t>
      </w:r>
      <w:r w:rsidRPr="002309B9">
        <w:t>: al voto finale concorre il voto che risulta dalla media ponderata degli esiti delle prove intermedie di lingua scritta e orale.</w:t>
      </w:r>
    </w:p>
    <w:p w14:paraId="325ED0EB" w14:textId="5817ECEE" w:rsidR="003E0FB8" w:rsidRPr="002309B9" w:rsidRDefault="003E0FB8" w:rsidP="00675088">
      <w:pPr>
        <w:spacing w:before="240" w:after="120" w:line="240" w:lineRule="exact"/>
        <w:rPr>
          <w:b/>
          <w:i/>
          <w:sz w:val="18"/>
        </w:rPr>
      </w:pPr>
      <w:r w:rsidRPr="002309B9">
        <w:rPr>
          <w:b/>
          <w:i/>
          <w:sz w:val="18"/>
        </w:rPr>
        <w:lastRenderedPageBreak/>
        <w:t>AVVERTENZE E PREREQUISITI</w:t>
      </w:r>
      <w:r w:rsidR="00675088" w:rsidRPr="002309B9">
        <w:rPr>
          <w:b/>
          <w:i/>
          <w:sz w:val="18"/>
        </w:rPr>
        <w:t xml:space="preserve"> </w:t>
      </w:r>
    </w:p>
    <w:p w14:paraId="7A81A1F5" w14:textId="62AF50D2" w:rsidR="003E0FB8" w:rsidRPr="002309B9" w:rsidRDefault="003E0FB8" w:rsidP="003E0FB8">
      <w:pPr>
        <w:pStyle w:val="Testo2"/>
      </w:pPr>
      <w:r w:rsidRPr="002309B9">
        <w:t xml:space="preserve">Per sostenere l’esame sarà necessario aver sostenuto e superato sia la prova scritta e la prova orale di lingua sia la prova </w:t>
      </w:r>
      <w:r w:rsidR="00F32020" w:rsidRPr="002309B9">
        <w:t>reativa al</w:t>
      </w:r>
      <w:r w:rsidRPr="002309B9">
        <w:t xml:space="preserve"> programma del corso della </w:t>
      </w:r>
      <w:r w:rsidR="00F32020" w:rsidRPr="002309B9">
        <w:t>P</w:t>
      </w:r>
      <w:r w:rsidRPr="002309B9">
        <w:t>rof.ssa Mor. Non è indispensabile sostenere le due parti (</w:t>
      </w:r>
      <w:r w:rsidR="00F32020" w:rsidRPr="002309B9">
        <w:t>P</w:t>
      </w:r>
      <w:r w:rsidRPr="002309B9">
        <w:t xml:space="preserve">rof.ssa Mor e </w:t>
      </w:r>
      <w:r w:rsidR="00F32020" w:rsidRPr="002309B9">
        <w:t>P</w:t>
      </w:r>
      <w:r w:rsidRPr="002309B9">
        <w:t xml:space="preserve">rof.ssa Colombo) lo stesso giorno.  </w:t>
      </w:r>
    </w:p>
    <w:p w14:paraId="5DAB212D" w14:textId="2BA81426" w:rsidR="003E0FB8" w:rsidRPr="002309B9" w:rsidRDefault="003E0FB8" w:rsidP="00F32020">
      <w:pPr>
        <w:pStyle w:val="Testo2"/>
      </w:pPr>
      <w:r w:rsidRPr="002309B9">
        <w:rPr>
          <w:b/>
          <w:bCs/>
        </w:rPr>
        <w:t>Prerequisiti</w:t>
      </w:r>
      <w:r w:rsidRPr="002309B9">
        <w:t>: interesse per la cultura tedesca e disponibilità alla lettura di opere letterarie.</w:t>
      </w:r>
    </w:p>
    <w:p w14:paraId="7147AC7B" w14:textId="77777777" w:rsidR="00675088" w:rsidRPr="002309B9" w:rsidRDefault="00675088" w:rsidP="00675088">
      <w:pPr>
        <w:pStyle w:val="Testo2"/>
        <w:spacing w:before="120"/>
        <w:ind w:firstLine="0"/>
        <w:rPr>
          <w:bCs/>
          <w:i/>
          <w:szCs w:val="18"/>
        </w:rPr>
      </w:pPr>
    </w:p>
    <w:p w14:paraId="600E0F79" w14:textId="76708282" w:rsidR="003E0FB8" w:rsidRPr="002309B9" w:rsidRDefault="00675088" w:rsidP="00675088">
      <w:pPr>
        <w:pStyle w:val="Testo2"/>
        <w:spacing w:before="120"/>
        <w:ind w:firstLine="0"/>
        <w:rPr>
          <w:rFonts w:asciiTheme="majorBidi" w:hAnsiTheme="majorBidi" w:cstheme="majorBidi"/>
          <w:b/>
          <w:i/>
          <w:szCs w:val="18"/>
        </w:rPr>
      </w:pPr>
      <w:r w:rsidRPr="002309B9">
        <w:rPr>
          <w:rFonts w:asciiTheme="majorBidi" w:hAnsiTheme="majorBidi" w:cstheme="majorBidi"/>
          <w:b/>
          <w:i/>
          <w:szCs w:val="18"/>
        </w:rPr>
        <w:t>ORARIO E LUOGO DI RICEVIMENTO DEGLI STUDENTI</w:t>
      </w:r>
    </w:p>
    <w:p w14:paraId="16747910" w14:textId="336587D3" w:rsidR="003E0FB8" w:rsidRDefault="003E0FB8" w:rsidP="00675088">
      <w:pPr>
        <w:pStyle w:val="Testo2"/>
        <w:ind w:firstLine="0"/>
      </w:pPr>
      <w:r w:rsidRPr="002309B9">
        <w:t>La Prof.ssa Gloria Colom</w:t>
      </w:r>
      <w:r w:rsidR="006D16FE" w:rsidRPr="002309B9">
        <w:t>b</w:t>
      </w:r>
      <w:r w:rsidRPr="002309B9">
        <w:t>o riceve gli studenti su appuntamento (gloria.colombo@unicatt.it), in presenza o da remoto.</w:t>
      </w:r>
    </w:p>
    <w:p w14:paraId="3603C113" w14:textId="77777777" w:rsidR="00273B4F" w:rsidRPr="00C97CFB" w:rsidRDefault="00273B4F" w:rsidP="00273B4F">
      <w:pPr>
        <w:pStyle w:val="Titolo1"/>
        <w:rPr>
          <w:rFonts w:ascii="Arial Unicode MS" w:hAnsi="Arial Unicode MS"/>
          <w:b w:val="0"/>
          <w:bCs/>
        </w:rPr>
      </w:pPr>
      <w:bookmarkStart w:id="6" w:name="_Hlk172550023"/>
      <w:bookmarkStart w:id="7" w:name="_Toc239154300"/>
      <w:r w:rsidRPr="00C97CFB">
        <w:rPr>
          <w:rStyle w:val="NessunoB"/>
        </w:rPr>
        <w:t>Esercitazioni di lingua tedesca (1° triennalisti)</w:t>
      </w:r>
      <w:bookmarkEnd w:id="7"/>
    </w:p>
    <w:p w14:paraId="4912CF71" w14:textId="77777777" w:rsidR="00273B4F" w:rsidRPr="00C97CFB" w:rsidRDefault="00273B4F" w:rsidP="00273B4F">
      <w:pPr>
        <w:pStyle w:val="Titolo2"/>
      </w:pPr>
      <w:bookmarkStart w:id="8" w:name="_Toc239154301"/>
      <w:r w:rsidRPr="00C97CFB">
        <w:rPr>
          <w:rStyle w:val="NessunoA"/>
        </w:rPr>
        <w:t xml:space="preserve">Dott. </w:t>
      </w:r>
      <w:r w:rsidRPr="00C97CFB">
        <w:rPr>
          <w:u w:color="EE0000"/>
        </w:rPr>
        <w:t>Christine Arendt;</w:t>
      </w:r>
      <w:r w:rsidRPr="00C97CFB">
        <w:rPr>
          <w:rStyle w:val="NessunoA"/>
        </w:rPr>
        <w:t xml:space="preserve"> </w:t>
      </w:r>
      <w:r w:rsidRPr="00C97CFB">
        <w:rPr>
          <w:u w:color="FF2600"/>
          <w:lang w:val="de-DE"/>
        </w:rPr>
        <w:t xml:space="preserve">Dott. Margherita Gigliotti; </w:t>
      </w:r>
      <w:r w:rsidRPr="00C97CFB">
        <w:rPr>
          <w:rStyle w:val="NessunoA"/>
        </w:rPr>
        <w:t>Dott. Paola Maria Rubini</w:t>
      </w:r>
      <w:bookmarkEnd w:id="8"/>
      <w:r w:rsidRPr="00C97CFB">
        <w:rPr>
          <w:rStyle w:val="NessunoA"/>
        </w:rPr>
        <w:t xml:space="preserve"> </w:t>
      </w:r>
    </w:p>
    <w:p w14:paraId="71ACFE36" w14:textId="77777777" w:rsidR="00273B4F" w:rsidRPr="00C97CFB" w:rsidRDefault="00273B4F" w:rsidP="00273B4F">
      <w:pPr>
        <w:pStyle w:val="Titolo2"/>
        <w:spacing w:before="240" w:after="120"/>
        <w:rPr>
          <w:b/>
          <w:bCs/>
        </w:rPr>
      </w:pPr>
      <w:bookmarkStart w:id="9" w:name="_Toc239154302"/>
      <w:r w:rsidRPr="00C97CFB">
        <w:rPr>
          <w:b/>
          <w:bCs/>
          <w:i/>
          <w:iCs/>
        </w:rPr>
        <w:t>OBIETTIVO DEL CORSO E RISULTATI DI APPRENDIMENTO ATTESI</w:t>
      </w:r>
      <w:bookmarkEnd w:id="9"/>
    </w:p>
    <w:p w14:paraId="14A1477E" w14:textId="77777777" w:rsidR="00273B4F" w:rsidRPr="00C97CFB" w:rsidRDefault="00273B4F" w:rsidP="00273B4F">
      <w:pPr>
        <w:spacing w:line="240" w:lineRule="exact"/>
      </w:pPr>
      <w:r w:rsidRPr="00C97CFB">
        <w:t xml:space="preserve">Le attività proposte nel ciclo delle esercitazioni di lingua per la </w:t>
      </w:r>
      <w:r w:rsidRPr="00C97CFB">
        <w:rPr>
          <w:i/>
          <w:iCs/>
        </w:rPr>
        <w:t>prima</w:t>
      </w:r>
      <w:r w:rsidRPr="00C97CFB">
        <w:t xml:space="preserve"> annualità di corso mirano al raggiungimento, nelle quattro abilità, di un livello di competenze che si colloca tra il livello B1 e il livello B2 del Portfolio Europeo delle lingue.</w:t>
      </w:r>
    </w:p>
    <w:p w14:paraId="0A407994" w14:textId="77777777" w:rsidR="00273B4F" w:rsidRDefault="00273B4F" w:rsidP="00273B4F">
      <w:pPr>
        <w:spacing w:line="240" w:lineRule="exact"/>
      </w:pPr>
      <w:r>
        <w:t xml:space="preserve">Alla fine del primo anno </w:t>
      </w:r>
      <w:r>
        <w:rPr>
          <w:u w:color="FF0000"/>
        </w:rPr>
        <w:t>la studentessa</w:t>
      </w:r>
      <w:r>
        <w:t>/lo studente sarà in grado di utilizzare attivamente la lingua tedesca e di comunicare in modo efficace e corretto in ambito scritto e orale:</w:t>
      </w:r>
    </w:p>
    <w:p w14:paraId="6684DD35" w14:textId="77777777" w:rsidR="00273B4F" w:rsidRDefault="00273B4F" w:rsidP="00273B4F">
      <w:pPr>
        <w:spacing w:line="240" w:lineRule="exact"/>
        <w:ind w:left="284" w:hanging="284"/>
      </w:pPr>
      <w:r>
        <w:t>–</w:t>
      </w:r>
      <w:r>
        <w:tab/>
        <w:t xml:space="preserve">per la </w:t>
      </w:r>
      <w:r>
        <w:rPr>
          <w:i/>
          <w:iCs/>
        </w:rPr>
        <w:t>comunicazione scritta</w:t>
      </w:r>
      <w:r>
        <w:t xml:space="preserve"> saprà comprendere e produrre testi di varia tipologia, dimostrando competenza nell’uso delle strutture grammaticali, lessicali e morfosintattiche fondamentali affrontate durante le lezioni;</w:t>
      </w:r>
    </w:p>
    <w:p w14:paraId="12272E2C" w14:textId="77777777" w:rsidR="00273B4F" w:rsidRDefault="00273B4F" w:rsidP="00273B4F">
      <w:pPr>
        <w:spacing w:line="240" w:lineRule="exact"/>
        <w:ind w:left="284" w:hanging="284"/>
      </w:pPr>
      <w:r>
        <w:t>–</w:t>
      </w:r>
      <w:r>
        <w:tab/>
        <w:t xml:space="preserve">per la </w:t>
      </w:r>
      <w:r>
        <w:rPr>
          <w:i/>
          <w:iCs/>
        </w:rPr>
        <w:t xml:space="preserve">comunicazione orale </w:t>
      </w:r>
      <w:r>
        <w:t>saprà interagire in situazioni della vita quotidiana e su temi attinenti al programma svolto durante l'anno con riferimento ai brani di lettura dei libri di testo (v. bibliografia);</w:t>
      </w:r>
    </w:p>
    <w:p w14:paraId="04230164" w14:textId="77777777" w:rsidR="00273B4F" w:rsidRDefault="00273B4F" w:rsidP="00273B4F">
      <w:pPr>
        <w:spacing w:line="240" w:lineRule="exact"/>
        <w:ind w:left="284" w:hanging="284"/>
      </w:pPr>
      <w:r>
        <w:t>–</w:t>
      </w:r>
      <w:r>
        <w:tab/>
      </w:r>
      <w:r>
        <w:rPr>
          <w:u w:color="FF0000"/>
        </w:rPr>
        <w:t>la studentessa</w:t>
      </w:r>
      <w:r>
        <w:t xml:space="preserve">/lo studente </w:t>
      </w:r>
      <w:r>
        <w:rPr>
          <w:u w:color="FF0000"/>
        </w:rPr>
        <w:t xml:space="preserve">saprà inoltre </w:t>
      </w:r>
      <w:r>
        <w:rPr>
          <w:i/>
          <w:iCs/>
          <w:u w:color="FF0000"/>
        </w:rPr>
        <w:t>trasferire contenuti da una lingua all’altra</w:t>
      </w:r>
      <w:r>
        <w:rPr>
          <w:u w:color="FF0000"/>
        </w:rPr>
        <w:t xml:space="preserve"> in forma sia scritta sia orale.</w:t>
      </w:r>
    </w:p>
    <w:p w14:paraId="4DF8FDAB" w14:textId="77777777" w:rsidR="00273B4F" w:rsidRDefault="00273B4F" w:rsidP="00273B4F">
      <w:pPr>
        <w:pStyle w:val="Testo1"/>
        <w:spacing w:line="240" w:lineRule="exact"/>
        <w:ind w:left="0" w:firstLine="0"/>
        <w:rPr>
          <w:sz w:val="20"/>
          <w:u w:color="FF0000"/>
          <w14:textOutline w14:w="12700" w14:cap="flat" w14:cmpd="sng" w14:algn="ctr">
            <w14:noFill/>
            <w14:prstDash w14:val="solid"/>
            <w14:miter w14:lim="400000"/>
          </w14:textOutline>
        </w:rPr>
      </w:pPr>
      <w:r>
        <w:rPr>
          <w:sz w:val="20"/>
        </w:rPr>
        <w:t>Metodo di studio: l</w:t>
      </w:r>
      <w:r>
        <w:rPr>
          <w:rFonts w:ascii="Arial Unicode MS" w:hAnsi="Arial Unicode MS"/>
          <w:sz w:val="20"/>
        </w:rPr>
        <w:t>’</w:t>
      </w:r>
      <w:r>
        <w:rPr>
          <w:sz w:val="20"/>
        </w:rPr>
        <w:t xml:space="preserve">apprendimento di una lingua straniera richiede studio sia guidato sia in autonomia. Gli studenti sono responsabili del loro apprendimento e del monitoraggio dei loro progressi. Dovranno acquisire un metodo di studio efficiente in termini di accuratezza, utilizzando in modo adeguato gli strumenti di consultazione (grammatica, dizionari cartacei e </w:t>
      </w:r>
      <w:r>
        <w:rPr>
          <w:i/>
          <w:iCs/>
          <w:sz w:val="20"/>
          <w:lang w:val="pt-PT"/>
        </w:rPr>
        <w:t xml:space="preserve">online, </w:t>
      </w:r>
      <w:r>
        <w:rPr>
          <w:sz w:val="20"/>
          <w:lang w:val="pt-PT"/>
        </w:rPr>
        <w:t>IA</w:t>
      </w:r>
      <w:r>
        <w:rPr>
          <w:sz w:val="20"/>
        </w:rPr>
        <w:t xml:space="preserve">). </w:t>
      </w:r>
      <w:r>
        <w:rPr>
          <w:sz w:val="20"/>
          <w14:textOutline w14:w="12700" w14:cap="flat" w14:cmpd="sng" w14:algn="ctr">
            <w14:noFill/>
            <w14:prstDash w14:val="solid"/>
            <w14:miter w14:lim="400000"/>
          </w14:textOutline>
        </w:rPr>
        <w:t xml:space="preserve">Per garantire un apprendimento veloce ed efficace, gli studenti svolgeranno lavori a progetto </w:t>
      </w:r>
      <w:r>
        <w:rPr>
          <w:sz w:val="20"/>
          <w:u w:color="FF0000"/>
          <w14:textOutline w14:w="12700" w14:cap="flat" w14:cmpd="sng" w14:algn="ctr">
            <w14:noFill/>
            <w14:prstDash w14:val="solid"/>
            <w14:miter w14:lim="400000"/>
          </w14:textOutline>
        </w:rPr>
        <w:t>individuali o di gruppo</w:t>
      </w:r>
      <w:r>
        <w:rPr>
          <w:sz w:val="20"/>
          <w14:textOutline w14:w="12700" w14:cap="flat" w14:cmpd="sng" w14:algn="ctr">
            <w14:noFill/>
            <w14:prstDash w14:val="solid"/>
            <w14:miter w14:lim="400000"/>
          </w14:textOutline>
        </w:rPr>
        <w:t xml:space="preserve">, </w:t>
      </w:r>
      <w:r>
        <w:rPr>
          <w:sz w:val="20"/>
          <w:u w:color="FF0000"/>
          <w14:textOutline w14:w="12700" w14:cap="flat" w14:cmpd="sng" w14:algn="ctr">
            <w14:noFill/>
            <w14:prstDash w14:val="solid"/>
            <w14:miter w14:lim="400000"/>
          </w14:textOutline>
        </w:rPr>
        <w:t>anche con l’ausilio dell’Intelligenza Artificiale.</w:t>
      </w:r>
    </w:p>
    <w:p w14:paraId="642866A1" w14:textId="77777777" w:rsidR="00273B4F" w:rsidRDefault="00273B4F" w:rsidP="00273B4F">
      <w:pPr>
        <w:spacing w:before="240" w:after="120" w:line="240" w:lineRule="exact"/>
        <w:rPr>
          <w:b/>
          <w:bCs/>
          <w:sz w:val="18"/>
          <w:szCs w:val="18"/>
        </w:rPr>
      </w:pPr>
      <w:r>
        <w:rPr>
          <w:b/>
          <w:bCs/>
          <w:i/>
          <w:iCs/>
          <w:sz w:val="18"/>
          <w:szCs w:val="18"/>
        </w:rPr>
        <w:t>PROGRAMMA DEL CORSO</w:t>
      </w:r>
    </w:p>
    <w:p w14:paraId="7CF622B3" w14:textId="77777777" w:rsidR="00273B4F" w:rsidRDefault="00273B4F" w:rsidP="00273B4F">
      <w:pPr>
        <w:spacing w:line="240" w:lineRule="exact"/>
        <w:ind w:left="284" w:hanging="284"/>
        <w:rPr>
          <w:i/>
          <w:iCs/>
        </w:rPr>
      </w:pPr>
      <w:r>
        <w:lastRenderedPageBreak/>
        <w:t>1.</w:t>
      </w:r>
      <w:r>
        <w:rPr>
          <w:i/>
          <w:iCs/>
        </w:rPr>
        <w:tab/>
      </w:r>
      <w:r>
        <w:rPr>
          <w:i/>
          <w:iCs/>
          <w:u w:color="FF0000"/>
        </w:rPr>
        <w:t>M</w:t>
      </w:r>
      <w:r>
        <w:rPr>
          <w:i/>
          <w:iCs/>
        </w:rPr>
        <w:t>orfosintassi e</w:t>
      </w:r>
      <w:r>
        <w:rPr>
          <w:i/>
          <w:iCs/>
          <w:color w:val="EE0000"/>
          <w:u w:color="EE0000"/>
        </w:rPr>
        <w:t xml:space="preserve"> </w:t>
      </w:r>
      <w:r>
        <w:rPr>
          <w:i/>
          <w:iCs/>
          <w:strike/>
          <w:color w:val="EE0000"/>
          <w:u w:color="EE0000"/>
        </w:rPr>
        <w:t>al</w:t>
      </w:r>
      <w:r>
        <w:rPr>
          <w:i/>
          <w:iCs/>
          <w:color w:val="EE0000"/>
          <w:u w:color="EE0000"/>
        </w:rPr>
        <w:t xml:space="preserve"> </w:t>
      </w:r>
      <w:r>
        <w:rPr>
          <w:i/>
          <w:iCs/>
        </w:rPr>
        <w:t xml:space="preserve">lessico della lingua tedesca, </w:t>
      </w:r>
      <w:r>
        <w:rPr>
          <w:i/>
          <w:iCs/>
          <w:u w:color="FF0000"/>
        </w:rPr>
        <w:t>anche in prospettiva contrastiva italo-tedesca,</w:t>
      </w:r>
      <w:r>
        <w:rPr>
          <w:i/>
          <w:iCs/>
        </w:rPr>
        <w:t xml:space="preserve"> con esercizi scritti e orali in aula e in autonomia; </w:t>
      </w:r>
    </w:p>
    <w:p w14:paraId="099E22AB" w14:textId="77777777" w:rsidR="00273B4F" w:rsidRDefault="00273B4F" w:rsidP="00273B4F">
      <w:pPr>
        <w:spacing w:line="240" w:lineRule="exact"/>
        <w:ind w:left="284" w:hanging="284"/>
        <w:rPr>
          <w:i/>
          <w:iCs/>
        </w:rPr>
      </w:pPr>
      <w:r>
        <w:t>2.</w:t>
      </w:r>
      <w:r>
        <w:rPr>
          <w:i/>
          <w:iCs/>
        </w:rPr>
        <w:tab/>
        <w:t>Comunicazione orale</w:t>
      </w:r>
    </w:p>
    <w:p w14:paraId="12A4B47E" w14:textId="77777777" w:rsidR="00273B4F" w:rsidRDefault="00273B4F" w:rsidP="00273B4F">
      <w:pPr>
        <w:spacing w:line="240" w:lineRule="exact"/>
      </w:pPr>
      <w:r>
        <w:t>–</w:t>
      </w:r>
      <w:r>
        <w:tab/>
        <w:t>Conversazione su argomenti quotidiani e su temi attinenti ai libri di testo.</w:t>
      </w:r>
    </w:p>
    <w:p w14:paraId="53AD0C5B" w14:textId="77777777" w:rsidR="00273B4F" w:rsidRDefault="00273B4F" w:rsidP="00273B4F">
      <w:pPr>
        <w:spacing w:line="240" w:lineRule="exact"/>
      </w:pPr>
      <w:r>
        <w:t>–</w:t>
      </w:r>
      <w:r>
        <w:tab/>
        <w:t>Attività di ascolto di materiali audio/video in aula e in autonomia.</w:t>
      </w:r>
    </w:p>
    <w:p w14:paraId="30BFDCF2" w14:textId="77777777" w:rsidR="00273B4F" w:rsidRDefault="00273B4F" w:rsidP="00273B4F">
      <w:pPr>
        <w:spacing w:line="240" w:lineRule="exact"/>
        <w:rPr>
          <w:u w:color="FF0000"/>
        </w:rPr>
      </w:pPr>
      <w:r>
        <w:t>–</w:t>
      </w:r>
      <w:r>
        <w:tab/>
      </w:r>
      <w:r>
        <w:rPr>
          <w:u w:color="FF0000"/>
        </w:rPr>
        <w:t>Attività di mediazione linguistica da e in tedesco a partire da documenti scritti e/o audio.</w:t>
      </w:r>
    </w:p>
    <w:p w14:paraId="4B8BFA3E" w14:textId="77777777" w:rsidR="00273B4F" w:rsidRDefault="00273B4F" w:rsidP="00273B4F">
      <w:pPr>
        <w:spacing w:line="240" w:lineRule="exact"/>
      </w:pPr>
      <w:r>
        <w:t>–</w:t>
      </w:r>
      <w:r>
        <w:tab/>
        <w:t>Esercizi di fonetica con particolare attenzione agli aspetti prosodici della lingua tedesca.</w:t>
      </w:r>
    </w:p>
    <w:p w14:paraId="540BFD8E" w14:textId="77777777" w:rsidR="00273B4F" w:rsidRDefault="00273B4F" w:rsidP="00273B4F">
      <w:pPr>
        <w:spacing w:line="240" w:lineRule="exact"/>
      </w:pPr>
      <w:r>
        <w:rPr>
          <w:color w:val="FF0000"/>
          <w:u w:color="FF0000"/>
        </w:rPr>
        <w:t xml:space="preserve"> </w:t>
      </w:r>
      <w:r>
        <w:rPr>
          <w:rStyle w:val="NessunoB"/>
        </w:rPr>
        <w:t>3.</w:t>
      </w:r>
      <w:r>
        <w:rPr>
          <w:i/>
          <w:iCs/>
        </w:rPr>
        <w:tab/>
        <w:t>Comunicazione scritta</w:t>
      </w:r>
    </w:p>
    <w:p w14:paraId="6B0B130A" w14:textId="77777777" w:rsidR="00273B4F" w:rsidRDefault="00273B4F" w:rsidP="00273B4F">
      <w:pPr>
        <w:spacing w:line="240" w:lineRule="exact"/>
        <w:ind w:left="284" w:hanging="284"/>
      </w:pPr>
      <w:r>
        <w:t>–</w:t>
      </w:r>
      <w:r>
        <w:tab/>
      </w:r>
      <w:r>
        <w:rPr>
          <w:u w:color="FF0000"/>
        </w:rPr>
        <w:t>Esercizi di l</w:t>
      </w:r>
      <w:r>
        <w:t>ettura e comprensione di testi di differenti tipologie relativi alla vita quotidiana e</w:t>
      </w:r>
      <w:r>
        <w:rPr>
          <w:u w:color="FF0000"/>
        </w:rPr>
        <w:t xml:space="preserve"> studentesca </w:t>
      </w:r>
      <w:r>
        <w:t xml:space="preserve">tratti dai libri di testo </w:t>
      </w:r>
      <w:r>
        <w:rPr>
          <w:u w:color="FF0000"/>
        </w:rPr>
        <w:t>e da documenti audio e video</w:t>
      </w:r>
      <w:r>
        <w:t>.</w:t>
      </w:r>
    </w:p>
    <w:p w14:paraId="22E65A66" w14:textId="77777777" w:rsidR="00273B4F" w:rsidRDefault="00273B4F" w:rsidP="00273B4F">
      <w:pPr>
        <w:spacing w:line="240" w:lineRule="exact"/>
      </w:pPr>
      <w:r>
        <w:t>–</w:t>
      </w:r>
      <w:r>
        <w:tab/>
        <w:t>Composizione (E-mail, commento personale).</w:t>
      </w:r>
    </w:p>
    <w:p w14:paraId="7A26C6F4" w14:textId="77777777" w:rsidR="00273B4F" w:rsidRDefault="00273B4F" w:rsidP="00273B4F">
      <w:pPr>
        <w:spacing w:line="240" w:lineRule="exact"/>
        <w:rPr>
          <w:u w:color="FF0000"/>
        </w:rPr>
      </w:pPr>
      <w:r>
        <w:rPr>
          <w:u w:color="FF0000"/>
        </w:rPr>
        <w:t>–</w:t>
      </w:r>
      <w:r>
        <w:rPr>
          <w:u w:color="FF0000"/>
        </w:rPr>
        <w:tab/>
        <w:t>Esercizi di grammatica (morfosintassi e lessico).</w:t>
      </w:r>
    </w:p>
    <w:p w14:paraId="3CAB7EEB" w14:textId="77777777" w:rsidR="00273B4F" w:rsidRDefault="00273B4F" w:rsidP="00273B4F">
      <w:pPr>
        <w:spacing w:line="240" w:lineRule="exact"/>
        <w:rPr>
          <w:u w:color="FF0000"/>
        </w:rPr>
      </w:pPr>
      <w:r>
        <w:rPr>
          <w:u w:color="FF0000"/>
        </w:rPr>
        <w:t>–</w:t>
      </w:r>
      <w:r>
        <w:rPr>
          <w:u w:color="FF0000"/>
        </w:rPr>
        <w:tab/>
        <w:t>Esercizi di mediazione da e in tedesco con testi di varia natura.</w:t>
      </w:r>
    </w:p>
    <w:p w14:paraId="1A30D604" w14:textId="77777777" w:rsidR="00273B4F" w:rsidRDefault="00273B4F" w:rsidP="00273B4F">
      <w:pPr>
        <w:spacing w:line="240" w:lineRule="exact"/>
        <w:rPr>
          <w:u w:color="FF0000"/>
        </w:rPr>
      </w:pPr>
      <w:r>
        <w:rPr>
          <w:u w:color="FF0000"/>
        </w:rPr>
        <w:t>–</w:t>
      </w:r>
      <w:r>
        <w:rPr>
          <w:u w:color="FF0000"/>
        </w:rPr>
        <w:tab/>
        <w:t>Avviamento al lavoro autonomo con strumenti di IA per il consolidamento delle competenze grammaticali, lessicali e di mediazione.</w:t>
      </w:r>
    </w:p>
    <w:p w14:paraId="5E8F065B" w14:textId="77777777" w:rsidR="00273B4F" w:rsidRDefault="00273B4F" w:rsidP="00273B4F">
      <w:pPr>
        <w:spacing w:line="240" w:lineRule="exact"/>
      </w:pPr>
      <w:r>
        <w:t>–</w:t>
      </w:r>
      <w:r>
        <w:tab/>
        <w:t>Dettato durante le lezioni e in autonomia sulla piattaforma Blackboard</w:t>
      </w:r>
      <w:r>
        <w:rPr>
          <w:rStyle w:val="NessunoB"/>
        </w:rPr>
        <w:t>.</w:t>
      </w:r>
    </w:p>
    <w:p w14:paraId="2FF3C606" w14:textId="77777777" w:rsidR="00273B4F" w:rsidRDefault="00273B4F" w:rsidP="00273B4F">
      <w:pPr>
        <w:spacing w:before="240" w:after="120" w:line="240" w:lineRule="exact"/>
        <w:ind w:left="284" w:hanging="284"/>
        <w:rPr>
          <w:b/>
          <w:bCs/>
          <w:i/>
          <w:iCs/>
          <w:sz w:val="18"/>
          <w:szCs w:val="18"/>
          <w:lang w:val="da-DK"/>
        </w:rPr>
      </w:pPr>
      <w:r>
        <w:rPr>
          <w:b/>
          <w:bCs/>
          <w:i/>
          <w:iCs/>
          <w:sz w:val="18"/>
          <w:szCs w:val="18"/>
          <w:lang w:val="da-DK"/>
        </w:rPr>
        <w:t>BIBLIOGRAFIA</w:t>
      </w:r>
    </w:p>
    <w:p w14:paraId="36009C69" w14:textId="77777777" w:rsidR="00273B4F" w:rsidRDefault="00273B4F" w:rsidP="00273B4F">
      <w:pPr>
        <w:pStyle w:val="Testo1"/>
        <w:spacing w:after="240" w:line="240" w:lineRule="auto"/>
        <w:rPr>
          <w:lang w:val="de-DE"/>
        </w:rPr>
      </w:pPr>
      <w:r>
        <w:rPr>
          <w:i/>
          <w:iCs/>
          <w:lang w:val="de-DE"/>
        </w:rPr>
        <w:t xml:space="preserve">DaF kompakt neu A1, Kurs- und Übungsbuch + MP3-CD, </w:t>
      </w:r>
      <w:r>
        <w:rPr>
          <w:lang w:val="de-DE"/>
        </w:rPr>
        <w:t>Klett Verlag, Stuttgart, 2016 (ISBN 978-3-12-676313-4).</w:t>
      </w:r>
    </w:p>
    <w:p w14:paraId="507D45E1" w14:textId="77777777" w:rsidR="00273B4F" w:rsidRDefault="00273B4F" w:rsidP="00273B4F">
      <w:pPr>
        <w:pStyle w:val="Testo1"/>
        <w:spacing w:after="240" w:line="240" w:lineRule="auto"/>
        <w:rPr>
          <w:lang w:val="de-DE"/>
        </w:rPr>
      </w:pPr>
      <w:r>
        <w:rPr>
          <w:i/>
          <w:iCs/>
          <w:lang w:val="de-DE"/>
        </w:rPr>
        <w:t xml:space="preserve">DaF kompakt neu A2, Kurs- und Übungsbuch + MP3-CD, </w:t>
      </w:r>
      <w:r>
        <w:rPr>
          <w:lang w:val="de-DE"/>
        </w:rPr>
        <w:t>Klett Verlag, Stuttgart, 2016 (ISBN 978-3-12-676314-1).</w:t>
      </w:r>
    </w:p>
    <w:p w14:paraId="70EEAB7E" w14:textId="77777777" w:rsidR="00273B4F" w:rsidRDefault="00273B4F" w:rsidP="00273B4F">
      <w:pPr>
        <w:pStyle w:val="Testo1"/>
        <w:rPr>
          <w:rStyle w:val="Hyperlink3"/>
        </w:rPr>
      </w:pPr>
      <w:r>
        <w:rPr>
          <w:i/>
          <w:iCs/>
          <w:lang w:val="de-DE"/>
        </w:rPr>
        <w:t>Vielfalt</w:t>
      </w:r>
      <w:r>
        <w:rPr>
          <w:lang w:val="de-DE"/>
        </w:rPr>
        <w:t>.</w:t>
      </w:r>
      <w:r>
        <w:rPr>
          <w:color w:val="C45911"/>
          <w:u w:color="C45911"/>
          <w:lang w:val="de-DE"/>
        </w:rPr>
        <w:t xml:space="preserve"> </w:t>
      </w:r>
      <w:r>
        <w:rPr>
          <w:lang w:val="de-DE"/>
        </w:rPr>
        <w:t xml:space="preserve">Kurs- und </w:t>
      </w:r>
      <w:r>
        <w:rPr>
          <w:rStyle w:val="Hyperlink3"/>
        </w:rPr>
        <w:t>Arbeitsbuch B1+ plus interaktive Version, Hueber Verlag, Ismaning, 2023 (ISBN 978-3-19-001036-3)</w:t>
      </w:r>
    </w:p>
    <w:p w14:paraId="0F35EA0D" w14:textId="77777777" w:rsidR="00273B4F" w:rsidRDefault="00273B4F" w:rsidP="00273B4F">
      <w:pPr>
        <w:pStyle w:val="Testo1"/>
        <w:rPr>
          <w:lang w:val="de-DE"/>
        </w:rPr>
      </w:pPr>
    </w:p>
    <w:p w14:paraId="2260B025" w14:textId="77777777" w:rsidR="00273B4F" w:rsidRDefault="00273B4F" w:rsidP="00273B4F">
      <w:pPr>
        <w:pStyle w:val="Testo1"/>
        <w:spacing w:line="240" w:lineRule="exact"/>
      </w:pPr>
      <w:r>
        <w:rPr>
          <w:smallCaps/>
          <w:spacing w:val="-5"/>
          <w:sz w:val="16"/>
          <w:szCs w:val="16"/>
        </w:rPr>
        <w:t>F. Missaglia,</w:t>
      </w:r>
      <w:r>
        <w:rPr>
          <w:i/>
          <w:iCs/>
        </w:rPr>
        <w:t xml:space="preserve"> Von Lauten und Melodien,</w:t>
      </w:r>
      <w:r>
        <w:t xml:space="preserve"> EDUCatt, Milano, 2011 (per le esercitazioni di fonetica).</w:t>
      </w:r>
    </w:p>
    <w:p w14:paraId="7252307D" w14:textId="77777777" w:rsidR="00273B4F" w:rsidRDefault="00273B4F" w:rsidP="00273B4F">
      <w:pPr>
        <w:pStyle w:val="Testo1"/>
        <w:spacing w:line="240" w:lineRule="exact"/>
      </w:pPr>
    </w:p>
    <w:p w14:paraId="561B1C53" w14:textId="77777777" w:rsidR="00273B4F" w:rsidRDefault="00273B4F" w:rsidP="00273B4F">
      <w:pPr>
        <w:pStyle w:val="Testo1"/>
        <w:spacing w:line="240" w:lineRule="exact"/>
      </w:pPr>
      <w:r>
        <w:t>Eserciziari di grammatica consigliati:</w:t>
      </w:r>
    </w:p>
    <w:p w14:paraId="691A922A" w14:textId="77777777" w:rsidR="00273B4F" w:rsidRDefault="00273B4F" w:rsidP="00273B4F">
      <w:pPr>
        <w:pStyle w:val="Testo1"/>
        <w:spacing w:line="240" w:lineRule="exact"/>
      </w:pPr>
      <w:r>
        <w:t>Primo semestre:</w:t>
      </w:r>
    </w:p>
    <w:p w14:paraId="3B663252" w14:textId="77777777" w:rsidR="00273B4F" w:rsidRDefault="00273B4F" w:rsidP="00273B4F">
      <w:pPr>
        <w:pStyle w:val="Testo1"/>
        <w:rPr>
          <w:rStyle w:val="Nessuno"/>
        </w:rPr>
      </w:pPr>
      <w:hyperlink r:id="rId16" w:history="1">
        <w:r>
          <w:rPr>
            <w:rStyle w:val="Hyperlink0"/>
          </w:rPr>
          <w:t>B. Gottstein-Schramm</w:t>
        </w:r>
      </w:hyperlink>
      <w:r>
        <w:rPr>
          <w:rStyle w:val="Hyperlink0"/>
        </w:rPr>
        <w:t xml:space="preserve">, </w:t>
      </w:r>
      <w:hyperlink r:id="rId17" w:history="1">
        <w:r>
          <w:rPr>
            <w:rStyle w:val="Hyperlink0"/>
          </w:rPr>
          <w:t>S. Kalender</w:t>
        </w:r>
      </w:hyperlink>
      <w:r>
        <w:rPr>
          <w:rStyle w:val="Hyperlink0"/>
        </w:rPr>
        <w:t xml:space="preserve">, </w:t>
      </w:r>
      <w:hyperlink r:id="rId18" w:history="1">
        <w:r>
          <w:rPr>
            <w:rStyle w:val="Hyperlink0"/>
          </w:rPr>
          <w:t>F. Specht</w:t>
        </w:r>
      </w:hyperlink>
      <w:r>
        <w:rPr>
          <w:rStyle w:val="Hyperlink0"/>
        </w:rPr>
        <w:t xml:space="preserve">, </w:t>
      </w:r>
      <w:hyperlink r:id="rId19" w:history="1">
        <w:r>
          <w:rPr>
            <w:rStyle w:val="Hyperlink0"/>
          </w:rPr>
          <w:t>B. Duckstein</w:t>
        </w:r>
      </w:hyperlink>
      <w:r>
        <w:rPr>
          <w:rStyle w:val="Nessuno"/>
          <w:u w:color="009900"/>
          <w:lang w:val="de-DE"/>
        </w:rPr>
        <w:t xml:space="preserve">, </w:t>
      </w:r>
      <w:r>
        <w:rPr>
          <w:rStyle w:val="Nessuno"/>
          <w:i/>
          <w:iCs/>
          <w:u w:color="009900"/>
          <w:lang w:val="de-DE"/>
        </w:rPr>
        <w:t>Grammatik - ganz klar</w:t>
      </w:r>
      <w:r>
        <w:rPr>
          <w:rStyle w:val="Nessuno"/>
          <w:u w:color="009900"/>
          <w:lang w:val="de-DE"/>
        </w:rPr>
        <w:t xml:space="preserve">! </w:t>
      </w:r>
      <w:r>
        <w:rPr>
          <w:rStyle w:val="Nessuno"/>
        </w:rPr>
        <w:t>Grammatica con esercizi A1-B1, Edizione italiana, Hueber Verlag, Ismaning, 2012 (ISBN 978-3-19-071555-8).</w:t>
      </w:r>
    </w:p>
    <w:p w14:paraId="5AA53E31" w14:textId="77777777" w:rsidR="00273B4F" w:rsidRDefault="00273B4F" w:rsidP="00273B4F">
      <w:pPr>
        <w:pStyle w:val="Testo1"/>
        <w:ind w:firstLine="0"/>
        <w:rPr>
          <w:rStyle w:val="Hyperlink3"/>
        </w:rPr>
      </w:pPr>
      <w:r>
        <w:rPr>
          <w:rStyle w:val="Hyperlink3"/>
        </w:rPr>
        <w:t>Secondo semestre:</w:t>
      </w:r>
    </w:p>
    <w:p w14:paraId="104FC5CE" w14:textId="77777777" w:rsidR="00273B4F" w:rsidRDefault="00273B4F" w:rsidP="00273B4F">
      <w:pPr>
        <w:pStyle w:val="Testo1"/>
      </w:pPr>
      <w:r>
        <w:rPr>
          <w:rStyle w:val="Hyperlink0"/>
        </w:rPr>
        <w:lastRenderedPageBreak/>
        <w:t>Hering-Matussek</w:t>
      </w:r>
      <w:r>
        <w:rPr>
          <w:rStyle w:val="Nessuno"/>
          <w:u w:color="009900"/>
          <w:lang w:val="de-DE"/>
        </w:rPr>
        <w:t xml:space="preserve">, </w:t>
      </w:r>
      <w:r>
        <w:rPr>
          <w:rStyle w:val="Nessuno"/>
          <w:i/>
          <w:iCs/>
          <w:u w:color="009900"/>
          <w:lang w:val="de-DE"/>
        </w:rPr>
        <w:t>Übungsgrammatik für die Mittelstufe aktuell</w:t>
      </w:r>
      <w:r>
        <w:rPr>
          <w:rStyle w:val="Nessuno"/>
          <w:u w:color="009900"/>
          <w:lang w:val="de-DE"/>
        </w:rPr>
        <w:t xml:space="preserve">, </w:t>
      </w:r>
      <w:r>
        <w:rPr>
          <w:rStyle w:val="Hyperlink3"/>
        </w:rPr>
        <w:t>Hueber, München (ISBN 978-3-19-111657-6).</w:t>
      </w:r>
      <w:r>
        <w:rPr>
          <w:rStyle w:val="Hyperlink3"/>
        </w:rPr>
        <w:br/>
      </w:r>
      <w:r>
        <w:rPr>
          <w:rStyle w:val="Nessuno"/>
          <w:i/>
          <w:iCs/>
          <w:strike/>
          <w:lang w:val="en-US"/>
        </w:rPr>
        <w:br/>
      </w:r>
      <w:r>
        <w:rPr>
          <w:rStyle w:val="Nessuno"/>
          <w:i/>
          <w:iCs/>
        </w:rPr>
        <w:t xml:space="preserve">Chi partecipa ai corsi deve </w:t>
      </w:r>
      <w:r>
        <w:rPr>
          <w:rStyle w:val="Nessuno"/>
        </w:rPr>
        <w:t xml:space="preserve">munirsi di un dizionario bilingue e di un dizionario monolingue </w:t>
      </w:r>
      <w:r>
        <w:rPr>
          <w:rStyle w:val="NessunoA"/>
        </w:rPr>
        <w:t>(validi per l</w:t>
      </w:r>
      <w:r>
        <w:rPr>
          <w:rStyle w:val="Nessuno"/>
          <w:rFonts w:ascii="Arial Unicode MS" w:hAnsi="Arial Unicode MS"/>
        </w:rPr>
        <w:t>’</w:t>
      </w:r>
      <w:r>
        <w:rPr>
          <w:rStyle w:val="NessunoA"/>
        </w:rPr>
        <w:t>intero corso di studi):</w:t>
      </w:r>
    </w:p>
    <w:p w14:paraId="5F6427CE" w14:textId="77777777" w:rsidR="00273B4F" w:rsidRDefault="00273B4F" w:rsidP="00273B4F">
      <w:pPr>
        <w:pStyle w:val="Testo1"/>
        <w:rPr>
          <w:rStyle w:val="NessunoB"/>
        </w:rPr>
      </w:pPr>
      <w:r>
        <w:rPr>
          <w:rStyle w:val="Nessuno"/>
          <w:smallCaps/>
          <w:spacing w:val="-5"/>
          <w:sz w:val="16"/>
          <w:szCs w:val="16"/>
        </w:rPr>
        <w:t>L. Giacoma-S. Kolb</w:t>
      </w:r>
      <w:r>
        <w:rPr>
          <w:rStyle w:val="NessunoB"/>
        </w:rPr>
        <w:t xml:space="preserve"> </w:t>
      </w:r>
      <w:r>
        <w:rPr>
          <w:rStyle w:val="Nessuno"/>
          <w:smallCaps/>
          <w:spacing w:val="-5"/>
          <w:sz w:val="16"/>
          <w:szCs w:val="16"/>
        </w:rPr>
        <w:t>(</w:t>
      </w:r>
      <w:r>
        <w:rPr>
          <w:rStyle w:val="NessunoB"/>
        </w:rPr>
        <w:t>a cura di)</w:t>
      </w:r>
      <w:r>
        <w:rPr>
          <w:rStyle w:val="Nessuno"/>
          <w:smallCaps/>
          <w:spacing w:val="-5"/>
          <w:sz w:val="16"/>
          <w:szCs w:val="16"/>
        </w:rPr>
        <w:t xml:space="preserve">, </w:t>
      </w:r>
      <w:r>
        <w:rPr>
          <w:rStyle w:val="Nessuno"/>
          <w:i/>
          <w:iCs/>
        </w:rPr>
        <w:t>Il dizionario di Tedesco,</w:t>
      </w:r>
      <w:r>
        <w:rPr>
          <w:rStyle w:val="NessunoB"/>
        </w:rPr>
        <w:t xml:space="preserve"> </w:t>
      </w:r>
      <w:r>
        <w:rPr>
          <w:rStyle w:val="Nessuno"/>
          <w:i/>
          <w:iCs/>
        </w:rPr>
        <w:t>4° edizione,</w:t>
      </w:r>
      <w:r>
        <w:rPr>
          <w:rStyle w:val="NessunoB"/>
        </w:rPr>
        <w:t xml:space="preserve"> Zanichelli/Klett, Bologna (ISBN 9788808204585).</w:t>
      </w:r>
    </w:p>
    <w:p w14:paraId="2057FDFA" w14:textId="77777777" w:rsidR="00273B4F" w:rsidRDefault="00273B4F" w:rsidP="00273B4F">
      <w:pPr>
        <w:pStyle w:val="Testo1"/>
        <w:rPr>
          <w:rStyle w:val="Nessuno"/>
          <w:lang w:val="de-DE"/>
        </w:rPr>
      </w:pPr>
      <w:r>
        <w:rPr>
          <w:rStyle w:val="Nessuno"/>
          <w:i/>
          <w:iCs/>
          <w:lang w:val="de-DE"/>
        </w:rPr>
        <w:t>Duden, Deutsches Universalwörterbuch A-Z,</w:t>
      </w:r>
      <w:r>
        <w:rPr>
          <w:rStyle w:val="Nessuno"/>
          <w:lang w:val="de-DE"/>
        </w:rPr>
        <w:t xml:space="preserve"> </w:t>
      </w:r>
      <w:r>
        <w:rPr>
          <w:rStyle w:val="Nessuno"/>
          <w:b/>
          <w:bCs/>
          <w:i/>
          <w:iCs/>
          <w:lang w:val="de-DE"/>
        </w:rPr>
        <w:t>10. Auflage</w:t>
      </w:r>
      <w:r>
        <w:rPr>
          <w:rStyle w:val="Nessuno"/>
          <w:b/>
          <w:bCs/>
          <w:lang w:val="de-DE"/>
        </w:rPr>
        <w:t>;</w:t>
      </w:r>
      <w:r>
        <w:rPr>
          <w:rStyle w:val="Nessuno"/>
          <w:lang w:val="de-DE"/>
        </w:rPr>
        <w:t xml:space="preserve"> Dudenverlag, Mannheim (ISBN 978-3-411-05509-8).</w:t>
      </w:r>
    </w:p>
    <w:p w14:paraId="6AB72820" w14:textId="77777777" w:rsidR="00273B4F" w:rsidRDefault="00273B4F" w:rsidP="00273B4F">
      <w:pPr>
        <w:pStyle w:val="Testo1"/>
        <w:rPr>
          <w:rStyle w:val="Nessuno"/>
          <w:i/>
          <w:iCs/>
          <w:lang w:val="de-DE"/>
        </w:rPr>
      </w:pPr>
      <w:r>
        <w:rPr>
          <w:rStyle w:val="Nessuno"/>
          <w:i/>
          <w:iCs/>
          <w:lang w:val="de-DE"/>
        </w:rPr>
        <w:t>Langenscheidt Großwörterbuch Deutsch als Fremdsprache</w:t>
      </w:r>
      <w:r>
        <w:rPr>
          <w:rStyle w:val="Nessuno"/>
          <w:lang w:val="de-DE"/>
        </w:rPr>
        <w:t>, mit Online-Wörterbuch</w:t>
      </w:r>
      <w:r>
        <w:rPr>
          <w:rStyle w:val="Nessuno"/>
          <w:i/>
          <w:iCs/>
          <w:lang w:val="de-DE"/>
        </w:rPr>
        <w:t xml:space="preserve"> </w:t>
      </w:r>
      <w:r>
        <w:rPr>
          <w:rStyle w:val="Nessuno"/>
          <w:lang w:val="de-DE"/>
        </w:rPr>
        <w:t>(ISBN 978-3-12-514067-7).</w:t>
      </w:r>
    </w:p>
    <w:p w14:paraId="0F8B3855" w14:textId="77777777" w:rsidR="00273B4F" w:rsidRDefault="00273B4F" w:rsidP="00273B4F">
      <w:pPr>
        <w:pStyle w:val="Testo1"/>
        <w:rPr>
          <w:rStyle w:val="Nessuno"/>
          <w:lang w:val="de-DE"/>
        </w:rPr>
      </w:pPr>
      <w:r>
        <w:rPr>
          <w:rStyle w:val="Nessuno"/>
          <w:i/>
          <w:iCs/>
          <w:lang w:val="de-DE"/>
        </w:rPr>
        <w:t xml:space="preserve">Langenscheidt Universal-Wörterbuch Italienisch, </w:t>
      </w:r>
      <w:r>
        <w:rPr>
          <w:rStyle w:val="Nessuno"/>
          <w:lang w:val="de-DE"/>
        </w:rPr>
        <w:t>(ISBN 978-3-12-514278-7).</w:t>
      </w:r>
    </w:p>
    <w:p w14:paraId="6AFCCD26" w14:textId="77777777" w:rsidR="00273B4F" w:rsidRDefault="00273B4F" w:rsidP="00273B4F">
      <w:pPr>
        <w:pStyle w:val="Titolo1"/>
        <w:spacing w:before="240" w:after="120"/>
        <w:ind w:left="0" w:firstLine="0"/>
        <w:rPr>
          <w:rStyle w:val="Nessuno"/>
          <w:b w:val="0"/>
          <w:bCs/>
          <w:i/>
          <w:iCs/>
          <w:sz w:val="18"/>
          <w:szCs w:val="18"/>
        </w:rPr>
      </w:pPr>
      <w:bookmarkStart w:id="10" w:name="_Toc239154303"/>
      <w:r>
        <w:rPr>
          <w:rStyle w:val="Nessuno"/>
          <w:i/>
          <w:iCs/>
          <w:sz w:val="18"/>
          <w:szCs w:val="18"/>
          <w:lang w:val="da-DK"/>
        </w:rPr>
        <w:t>DIDATTICA</w:t>
      </w:r>
      <w:r>
        <w:rPr>
          <w:rStyle w:val="Nessuno"/>
          <w:i/>
          <w:iCs/>
          <w:sz w:val="18"/>
          <w:szCs w:val="18"/>
          <w:lang w:val="es-ES_tradnl"/>
        </w:rPr>
        <w:t xml:space="preserve"> DEL CORSO</w:t>
      </w:r>
      <w:bookmarkEnd w:id="10"/>
    </w:p>
    <w:p w14:paraId="7F571473" w14:textId="77777777" w:rsidR="00273B4F" w:rsidRPr="00C97CFB" w:rsidRDefault="00273B4F" w:rsidP="00273B4F">
      <w:pPr>
        <w:pStyle w:val="Testo2"/>
        <w:spacing w:line="240" w:lineRule="exact"/>
        <w:rPr>
          <w:rStyle w:val="Nessuno"/>
        </w:rPr>
      </w:pPr>
      <w:r>
        <w:rPr>
          <w:rStyle w:val="Nessuno"/>
        </w:rPr>
        <w:t>Lezioni frontali e interattive</w:t>
      </w:r>
      <w:r>
        <w:rPr>
          <w:rStyle w:val="Nessuno"/>
          <w:u w:color="FF0000"/>
        </w:rPr>
        <w:t xml:space="preserve">, con differenziazione interna dei gruppi in base alle </w:t>
      </w:r>
      <w:r w:rsidRPr="00C97CFB">
        <w:rPr>
          <w:rStyle w:val="Nessuno"/>
          <w:u w:color="FF0000"/>
        </w:rPr>
        <w:t>competenze.</w:t>
      </w:r>
    </w:p>
    <w:p w14:paraId="4AB8847A" w14:textId="77777777" w:rsidR="00273B4F" w:rsidRPr="00C97CFB" w:rsidRDefault="00273B4F" w:rsidP="00273B4F">
      <w:pPr>
        <w:pStyle w:val="Testo2"/>
        <w:spacing w:line="240" w:lineRule="exact"/>
        <w:rPr>
          <w:rStyle w:val="Nessuno"/>
          <w:i/>
          <w:iCs/>
          <w:strike/>
          <w:u w:color="FF0000"/>
        </w:rPr>
      </w:pPr>
      <w:r w:rsidRPr="00C97CFB">
        <w:rPr>
          <w:rStyle w:val="Nessuno"/>
        </w:rPr>
        <w:t xml:space="preserve">Le lezioni presuppongono che gli studenti preparino i contenuti indicati e partecipino alle attività proposte allo scopo di utilizzare in modo pratico e competente la lingua.   </w:t>
      </w:r>
    </w:p>
    <w:p w14:paraId="23BF0A2C" w14:textId="77777777" w:rsidR="00273B4F" w:rsidRPr="00C97CFB" w:rsidRDefault="00273B4F" w:rsidP="00273B4F">
      <w:pPr>
        <w:pStyle w:val="Testo2"/>
        <w:spacing w:line="240" w:lineRule="exact"/>
        <w:rPr>
          <w:rStyle w:val="Nessuno"/>
        </w:rPr>
      </w:pPr>
      <w:r w:rsidRPr="00C97CFB">
        <w:rPr>
          <w:rStyle w:val="Nessuno"/>
        </w:rPr>
        <w:t xml:space="preserve">Presso il </w:t>
      </w:r>
      <w:r w:rsidRPr="00C97CFB">
        <w:rPr>
          <w:rStyle w:val="Nessuno"/>
          <w:rFonts w:ascii="Arial Unicode MS" w:hAnsi="Arial Unicode MS"/>
          <w:u w:color="538135"/>
          <w:rtl/>
          <w:lang w:val="ar-SA"/>
        </w:rPr>
        <w:t>“</w:t>
      </w:r>
      <w:r w:rsidRPr="00C97CFB">
        <w:rPr>
          <w:rStyle w:val="Nessuno"/>
          <w:b/>
          <w:bCs/>
          <w:u w:color="538135"/>
        </w:rPr>
        <w:t>Centro per l</w:t>
      </w:r>
      <w:r w:rsidRPr="00C97CFB">
        <w:rPr>
          <w:rStyle w:val="Nessuno"/>
          <w:rFonts w:ascii="Arial Unicode MS" w:hAnsi="Arial Unicode MS"/>
          <w:u w:color="538135"/>
        </w:rPr>
        <w:t>’</w:t>
      </w:r>
      <w:r w:rsidRPr="00C97CFB">
        <w:rPr>
          <w:rStyle w:val="Nessuno"/>
          <w:b/>
          <w:bCs/>
          <w:u w:color="538135"/>
        </w:rPr>
        <w:t>Autoapprendimento</w:t>
      </w:r>
      <w:r w:rsidRPr="00C97CFB">
        <w:rPr>
          <w:rStyle w:val="Nessuno"/>
        </w:rPr>
        <w:t>” con iscrizione al corso Blackboard corrispondente</w:t>
      </w:r>
      <w:r w:rsidRPr="00C97CFB">
        <w:rPr>
          <w:rStyle w:val="Nessuno"/>
          <w:u w:color="FF0000"/>
        </w:rPr>
        <w:t xml:space="preserve"> </w:t>
      </w:r>
      <w:r w:rsidRPr="00C97CFB">
        <w:rPr>
          <w:rStyle w:val="Nessuno"/>
        </w:rPr>
        <w:t>è possibile avvalersi di strumenti per lo studio individuale e per consolidare una metodologia di studio autonomo con l</w:t>
      </w:r>
      <w:r w:rsidRPr="00C97CFB">
        <w:rPr>
          <w:rStyle w:val="Nessuno"/>
          <w:rFonts w:ascii="Arial Unicode MS" w:hAnsi="Arial Unicode MS"/>
        </w:rPr>
        <w:t>’</w:t>
      </w:r>
      <w:r w:rsidRPr="00C97CFB">
        <w:rPr>
          <w:rStyle w:val="Nessuno"/>
        </w:rPr>
        <w:t>aiuto di un</w:t>
      </w:r>
      <w:r w:rsidRPr="00C97CFB">
        <w:rPr>
          <w:rStyle w:val="Nessuno"/>
          <w:u w:color="EE0000"/>
        </w:rPr>
        <w:t>a</w:t>
      </w:r>
      <w:r w:rsidRPr="00C97CFB">
        <w:rPr>
          <w:rStyle w:val="Nessuno"/>
        </w:rPr>
        <w:t xml:space="preserve"> consulente (</w:t>
      </w:r>
      <w:hyperlink r:id="rId20" w:history="1">
        <w:r w:rsidRPr="00C97CFB">
          <w:rPr>
            <w:rStyle w:val="Hyperlink1"/>
            <w:rFonts w:eastAsia="Arial Unicode MS"/>
            <w:color w:val="auto"/>
          </w:rPr>
          <w:t>www.unicatt.it/selda-cap</w:t>
        </w:r>
      </w:hyperlink>
      <w:r w:rsidRPr="00C97CFB">
        <w:rPr>
          <w:rStyle w:val="Nessuno"/>
        </w:rPr>
        <w:t>).</w:t>
      </w:r>
    </w:p>
    <w:p w14:paraId="72F60941" w14:textId="77777777" w:rsidR="00273B4F" w:rsidRPr="00C97CFB" w:rsidRDefault="00273B4F" w:rsidP="00273B4F">
      <w:pPr>
        <w:shd w:val="clear" w:color="auto" w:fill="FFFFFF"/>
        <w:spacing w:line="240" w:lineRule="auto"/>
        <w:ind w:firstLine="213"/>
        <w:rPr>
          <w:rStyle w:val="Nessuno"/>
          <w:sz w:val="18"/>
          <w:szCs w:val="18"/>
          <w:u w:color="FF0000"/>
        </w:rPr>
      </w:pPr>
      <w:r w:rsidRPr="00C97CFB">
        <w:rPr>
          <w:rStyle w:val="Nessuno"/>
          <w:b/>
          <w:bCs/>
          <w:i/>
          <w:iCs/>
          <w:sz w:val="18"/>
          <w:szCs w:val="18"/>
          <w:u w:color="FF0000"/>
        </w:rPr>
        <w:t>Nota: </w:t>
      </w:r>
      <w:r w:rsidRPr="00C97CFB">
        <w:rPr>
          <w:rStyle w:val="Nessuno"/>
          <w:i/>
          <w:iCs/>
          <w:sz w:val="18"/>
          <w:szCs w:val="18"/>
          <w:u w:color="FF0000"/>
        </w:rPr>
        <w:t xml:space="preserve"> La partecipazione attiva e regolare alle lezioni, unitamente alla consegna degli elaborati richiesti, rappresentano elementi imprescindibili per il proficuo svolgimento del corso.</w:t>
      </w:r>
    </w:p>
    <w:p w14:paraId="63CE098F" w14:textId="77777777" w:rsidR="00273B4F" w:rsidRDefault="00273B4F" w:rsidP="00273B4F">
      <w:pPr>
        <w:pStyle w:val="Titolo1"/>
        <w:spacing w:before="240" w:after="120"/>
        <w:ind w:left="0" w:firstLine="0"/>
        <w:rPr>
          <w:rStyle w:val="Nessuno"/>
          <w:b w:val="0"/>
          <w:bCs/>
          <w:i/>
          <w:iCs/>
          <w:sz w:val="18"/>
          <w:szCs w:val="18"/>
        </w:rPr>
      </w:pPr>
      <w:bookmarkStart w:id="11" w:name="_Toc239154304"/>
      <w:r>
        <w:rPr>
          <w:rStyle w:val="Nessuno"/>
          <w:i/>
          <w:iCs/>
          <w:sz w:val="18"/>
          <w:szCs w:val="18"/>
          <w:lang w:val="da-DK"/>
        </w:rPr>
        <w:t>METODO E CRITERI</w:t>
      </w:r>
      <w:r>
        <w:rPr>
          <w:rStyle w:val="Nessuno"/>
          <w:i/>
          <w:iCs/>
          <w:sz w:val="18"/>
          <w:szCs w:val="18"/>
        </w:rPr>
        <w:t xml:space="preserve"> DI VALUTAZIONE</w:t>
      </w:r>
      <w:bookmarkEnd w:id="11"/>
    </w:p>
    <w:p w14:paraId="72519208" w14:textId="77777777" w:rsidR="00273B4F" w:rsidRDefault="00273B4F" w:rsidP="00273B4F">
      <w:pPr>
        <w:pStyle w:val="Testo2"/>
        <w:spacing w:line="240" w:lineRule="exact"/>
        <w:rPr>
          <w:rStyle w:val="Nessuno"/>
        </w:rPr>
      </w:pPr>
      <w:r>
        <w:rPr>
          <w:rStyle w:val="Nessuno"/>
          <w:u w:color="FF0000"/>
        </w:rPr>
        <w:t>La studentessa</w:t>
      </w:r>
      <w:r>
        <w:rPr>
          <w:rStyle w:val="Nessuno"/>
        </w:rPr>
        <w:t>/lo studente dovrà dimostrare di avere acquisito il livello previsto tramite il superamento dell</w:t>
      </w:r>
      <w:r>
        <w:rPr>
          <w:rStyle w:val="Nessuno"/>
          <w:rFonts w:ascii="Arial Unicode MS" w:hAnsi="Arial Unicode MS"/>
        </w:rPr>
        <w:t>’</w:t>
      </w:r>
      <w:r>
        <w:rPr>
          <w:rStyle w:val="Nessuno"/>
        </w:rPr>
        <w:t xml:space="preserve">esame che si compone di una parte scritta e di una parte orale. </w:t>
      </w:r>
    </w:p>
    <w:p w14:paraId="3E5C2A01" w14:textId="77777777" w:rsidR="00273B4F" w:rsidRDefault="00273B4F" w:rsidP="00273B4F">
      <w:pPr>
        <w:pStyle w:val="Testo2"/>
        <w:spacing w:line="240" w:lineRule="exact"/>
        <w:rPr>
          <w:rStyle w:val="Nessuno"/>
        </w:rPr>
      </w:pPr>
      <w:r>
        <w:rPr>
          <w:rStyle w:val="Nessuno"/>
        </w:rPr>
        <w:t xml:space="preserve">Parte scritta: </w:t>
      </w:r>
      <w:r>
        <w:rPr>
          <w:rStyle w:val="Nessuno"/>
          <w:u w:color="FF0000"/>
        </w:rPr>
        <w:t>d</w:t>
      </w:r>
      <w:r>
        <w:rPr>
          <w:rStyle w:val="Nessuno"/>
        </w:rPr>
        <w:t>ettato, lettura e comprensione di un testo, test morfosintattico</w:t>
      </w:r>
      <w:r>
        <w:rPr>
          <w:rStyle w:val="Nessuno"/>
          <w:u w:color="FF0000"/>
        </w:rPr>
        <w:t>,</w:t>
      </w:r>
      <w:r>
        <w:rPr>
          <w:rStyle w:val="Nessuno"/>
        </w:rPr>
        <w:t xml:space="preserve"> </w:t>
      </w:r>
      <w:r>
        <w:rPr>
          <w:rStyle w:val="Nessuno"/>
          <w:u w:color="FF0000"/>
        </w:rPr>
        <w:t>composizione (e-mail)</w:t>
      </w:r>
      <w:r>
        <w:rPr>
          <w:rStyle w:val="Nessuno"/>
        </w:rPr>
        <w:t xml:space="preserve"> </w:t>
      </w:r>
      <w:r>
        <w:rPr>
          <w:rStyle w:val="Nessuno"/>
          <w:u w:color="FF0000"/>
        </w:rPr>
        <w:t>comprensiva di elementi di mediazione dall’italiano al tedesco</w:t>
      </w:r>
      <w:r>
        <w:rPr>
          <w:rStyle w:val="Nessuno"/>
        </w:rPr>
        <w:t>. Le prove d</w:t>
      </w:r>
      <w:r>
        <w:rPr>
          <w:rStyle w:val="Nessuno"/>
          <w:rFonts w:ascii="Arial Unicode MS" w:hAnsi="Arial Unicode MS"/>
        </w:rPr>
        <w:t>’</w:t>
      </w:r>
      <w:r>
        <w:rPr>
          <w:rStyle w:val="Nessuno"/>
        </w:rPr>
        <w:t>esame non prevedono l</w:t>
      </w:r>
      <w:r>
        <w:rPr>
          <w:rStyle w:val="Nessuno"/>
          <w:rFonts w:ascii="Arial Unicode MS" w:hAnsi="Arial Unicode MS"/>
        </w:rPr>
        <w:t>’</w:t>
      </w:r>
      <w:r>
        <w:rPr>
          <w:rStyle w:val="Nessuno"/>
        </w:rPr>
        <w:t>uso di alcun dizionario.</w:t>
      </w:r>
    </w:p>
    <w:p w14:paraId="70C42DD2" w14:textId="77777777" w:rsidR="00273B4F" w:rsidRDefault="00273B4F" w:rsidP="00273B4F">
      <w:pPr>
        <w:pStyle w:val="Testo2"/>
        <w:spacing w:line="240" w:lineRule="exact"/>
        <w:rPr>
          <w:rStyle w:val="Nessuno"/>
        </w:rPr>
      </w:pPr>
      <w:r>
        <w:rPr>
          <w:rStyle w:val="Nessuno"/>
        </w:rPr>
        <w:t xml:space="preserve">Parte orale: test preliminare relativo a grammatica e lessico; esposizione del contenuto di articoli liberamente scelti e dialogo su temi previsti dal libro di testo </w:t>
      </w:r>
      <w:r>
        <w:rPr>
          <w:rStyle w:val="Nessuno"/>
          <w:u w:color="FF0000"/>
        </w:rPr>
        <w:t xml:space="preserve">(articoli o spunti di conversazione, anche in prospettiva di mediazione linguistica). </w:t>
      </w:r>
    </w:p>
    <w:p w14:paraId="311EB9BE" w14:textId="77777777" w:rsidR="00273B4F" w:rsidRDefault="00273B4F" w:rsidP="00273B4F">
      <w:pPr>
        <w:pStyle w:val="Testo2"/>
        <w:spacing w:line="240" w:lineRule="exact"/>
        <w:rPr>
          <w:rStyle w:val="Nessuno"/>
        </w:rPr>
      </w:pPr>
      <w:r>
        <w:rPr>
          <w:rStyle w:val="Nessuno"/>
        </w:rPr>
        <w:t xml:space="preserve">Gli studenti devono dimostrare competenza nei seguenti ambiti: produzione di testi scritti e orali adeguati e rispondenti ai compiti comunicativi posti; </w:t>
      </w:r>
      <w:r>
        <w:rPr>
          <w:rStyle w:val="Nessuno"/>
          <w:u w:color="FF0000"/>
        </w:rPr>
        <w:t>capacità di mediazione linguistica scritta e orale in relazione ai temi in programma</w:t>
      </w:r>
      <w:r>
        <w:rPr>
          <w:rStyle w:val="Nessuno"/>
        </w:rPr>
        <w:t>, padronanza lessicale, correttezza morfosintattica, di pronuncia e accentazione, interazione comunicativa.</w:t>
      </w:r>
    </w:p>
    <w:p w14:paraId="02C86998" w14:textId="77777777" w:rsidR="00273B4F" w:rsidRDefault="00273B4F" w:rsidP="00273B4F">
      <w:pPr>
        <w:pStyle w:val="Titolo1"/>
        <w:spacing w:before="240" w:after="120"/>
        <w:ind w:left="0" w:firstLine="0"/>
        <w:rPr>
          <w:rStyle w:val="Nessuno"/>
          <w:b w:val="0"/>
          <w:bCs/>
          <w:i/>
          <w:iCs/>
          <w:sz w:val="18"/>
          <w:szCs w:val="18"/>
          <w:lang w:val="da-DK"/>
        </w:rPr>
      </w:pPr>
      <w:bookmarkStart w:id="12" w:name="_Toc239154305"/>
      <w:r>
        <w:rPr>
          <w:rStyle w:val="Nessuno"/>
          <w:i/>
          <w:iCs/>
          <w:sz w:val="18"/>
          <w:szCs w:val="18"/>
          <w:lang w:val="da-DK"/>
        </w:rPr>
        <w:lastRenderedPageBreak/>
        <w:t>AVVERTENZE E PREREQUISITI</w:t>
      </w:r>
      <w:bookmarkEnd w:id="12"/>
    </w:p>
    <w:p w14:paraId="5D87AF34" w14:textId="77777777" w:rsidR="00273B4F" w:rsidRPr="00C97CFB" w:rsidRDefault="00273B4F" w:rsidP="00273B4F">
      <w:pPr>
        <w:pStyle w:val="Testo2"/>
        <w:spacing w:line="240" w:lineRule="exact"/>
        <w:rPr>
          <w:rStyle w:val="Nessuno"/>
          <w:u w:color="FF0000"/>
        </w:rPr>
      </w:pPr>
      <w:r>
        <w:rPr>
          <w:rStyle w:val="Nessuno"/>
        </w:rPr>
        <w:t xml:space="preserve">Questo programma </w:t>
      </w:r>
      <w:r w:rsidRPr="00C97CFB">
        <w:rPr>
          <w:rStyle w:val="Nessuno"/>
        </w:rPr>
        <w:t xml:space="preserve">vale per tutti </w:t>
      </w:r>
      <w:r w:rsidRPr="00C97CFB">
        <w:rPr>
          <w:rStyle w:val="Nessuno"/>
          <w:u w:color="FF0000"/>
        </w:rPr>
        <w:t>gli studenti, indipendentemente dal livello di conoscenza previa della lingua.</w:t>
      </w:r>
      <w:r w:rsidRPr="00C97CFB">
        <w:rPr>
          <w:rStyle w:val="Nessuno"/>
        </w:rPr>
        <w:t xml:space="preserve"> Prima dell</w:t>
      </w:r>
      <w:r w:rsidRPr="00C97CFB">
        <w:rPr>
          <w:rStyle w:val="Nessuno"/>
          <w:rFonts w:ascii="Arial Unicode MS" w:hAnsi="Arial Unicode MS"/>
        </w:rPr>
        <w:t>’</w:t>
      </w:r>
      <w:r w:rsidRPr="00C97CFB">
        <w:rPr>
          <w:rStyle w:val="Nessuno"/>
        </w:rPr>
        <w:t xml:space="preserve">inizio delle lezioni, </w:t>
      </w:r>
      <w:r w:rsidRPr="00C97CFB">
        <w:rPr>
          <w:rStyle w:val="Nessuno"/>
          <w:u w:color="FF0000"/>
        </w:rPr>
        <w:t>saranno effettuati test per evidenziare i livelli di competenza e differenziare in modo adeguato la metodologia didattica.</w:t>
      </w:r>
    </w:p>
    <w:p w14:paraId="39594692" w14:textId="77777777" w:rsidR="00273B4F" w:rsidRPr="00C97CFB" w:rsidRDefault="00273B4F" w:rsidP="00273B4F">
      <w:pPr>
        <w:pStyle w:val="Testo2"/>
        <w:spacing w:before="120" w:line="240" w:lineRule="exact"/>
        <w:rPr>
          <w:rStyle w:val="Nessuno"/>
        </w:rPr>
      </w:pPr>
      <w:r w:rsidRPr="00C97CFB">
        <w:rPr>
          <w:rStyle w:val="Nessuno"/>
        </w:rPr>
        <w:t xml:space="preserve">Si presuppone la conoscenza dell’analisi grammaticale, logica e del periodo </w:t>
      </w:r>
      <w:r w:rsidRPr="00C97CFB">
        <w:rPr>
          <w:rStyle w:val="Nessuno"/>
          <w:u w:color="FF0000"/>
        </w:rPr>
        <w:t>della lingua italiana</w:t>
      </w:r>
      <w:r w:rsidRPr="00C97CFB">
        <w:rPr>
          <w:rStyle w:val="Nessuno"/>
        </w:rPr>
        <w:t xml:space="preserve"> nonché interesse per la lingua e la cultura dei paesi di lingua tedesca.</w:t>
      </w:r>
      <w:r w:rsidRPr="00C97CFB">
        <w:rPr>
          <w:rStyle w:val="Nessuno"/>
        </w:rPr>
        <w:br/>
        <w:t xml:space="preserve">L’acquisizione del livello previsto al </w:t>
      </w:r>
      <w:r w:rsidRPr="00C97CFB">
        <w:rPr>
          <w:rStyle w:val="Nessuno"/>
          <w:u w:color="EE0000"/>
        </w:rPr>
        <w:t>primo</w:t>
      </w:r>
      <w:r w:rsidRPr="00C97CFB">
        <w:rPr>
          <w:rStyle w:val="Nessuno"/>
        </w:rPr>
        <w:t xml:space="preserve"> anno costituisce la premessa fondamentale per il superamento degli esami negli anni successivi. </w:t>
      </w:r>
    </w:p>
    <w:p w14:paraId="30F51001" w14:textId="77777777" w:rsidR="00273B4F" w:rsidRPr="00C97CFB" w:rsidRDefault="00273B4F" w:rsidP="00273B4F">
      <w:pPr>
        <w:pStyle w:val="Testo2"/>
        <w:spacing w:before="120" w:line="240" w:lineRule="exact"/>
        <w:rPr>
          <w:rStyle w:val="Nessuno"/>
          <w:i/>
          <w:iCs/>
        </w:rPr>
      </w:pPr>
      <w:r w:rsidRPr="00C97CFB">
        <w:rPr>
          <w:rStyle w:val="Nessuno"/>
          <w:i/>
          <w:iCs/>
        </w:rPr>
        <w:t>Orario e luogo di ricevimento</w:t>
      </w:r>
    </w:p>
    <w:p w14:paraId="4473BC59" w14:textId="77777777" w:rsidR="00273B4F" w:rsidRPr="00C97CFB" w:rsidRDefault="00273B4F" w:rsidP="00273B4F">
      <w:pPr>
        <w:pStyle w:val="Testo2"/>
        <w:spacing w:line="240" w:lineRule="exact"/>
        <w:rPr>
          <w:rStyle w:val="Nessuno"/>
          <w:u w:color="EE0000"/>
        </w:rPr>
      </w:pPr>
      <w:r w:rsidRPr="00C97CFB">
        <w:rPr>
          <w:rStyle w:val="Nessuno"/>
        </w:rPr>
        <w:t xml:space="preserve">Le Dott. </w:t>
      </w:r>
      <w:r w:rsidRPr="00C97CFB">
        <w:rPr>
          <w:rStyle w:val="Nessuno"/>
          <w:u w:color="EE0000"/>
        </w:rPr>
        <w:t>Christine Arendt, Dott. Margherita Gigliotti</w:t>
      </w:r>
      <w:r w:rsidRPr="00C97CFB">
        <w:rPr>
          <w:rStyle w:val="Nessuno"/>
          <w:u w:color="EE0000"/>
          <w:lang w:val="de-DE"/>
        </w:rPr>
        <w:t xml:space="preserve"> </w:t>
      </w:r>
      <w:r w:rsidRPr="00C97CFB">
        <w:rPr>
          <w:rStyle w:val="Nessuno"/>
          <w:u w:color="EE0000"/>
        </w:rPr>
        <w:t xml:space="preserve">e </w:t>
      </w:r>
      <w:r w:rsidRPr="00C97CFB">
        <w:rPr>
          <w:rStyle w:val="Nessuno"/>
        </w:rPr>
        <w:t>Dott. Paola Maria Rubini ricevono gli studenti previo appuntamento concordato via e-mail</w:t>
      </w:r>
      <w:r w:rsidRPr="00C97CFB">
        <w:rPr>
          <w:rStyle w:val="Nessuno"/>
          <w:u w:color="EE0000"/>
        </w:rPr>
        <w:t>: christine.arendt@unicatt.it</w:t>
      </w:r>
      <w:r w:rsidRPr="00C97CFB">
        <w:rPr>
          <w:rStyle w:val="Nessuno"/>
          <w:u w:color="EE0000"/>
          <w:lang w:val="de-DE"/>
        </w:rPr>
        <w:t xml:space="preserve">; </w:t>
      </w:r>
      <w:r w:rsidRPr="00C97CFB">
        <w:rPr>
          <w:rStyle w:val="Nessuno"/>
        </w:rPr>
        <w:t>margherita.gigliotti@unicatt.it</w:t>
      </w:r>
      <w:r w:rsidRPr="00C97CFB">
        <w:rPr>
          <w:rStyle w:val="Nessuno"/>
          <w:u w:val="single" w:color="EE0000"/>
          <w:lang w:val="de-DE"/>
        </w:rPr>
        <w:t>;</w:t>
      </w:r>
      <w:r w:rsidRPr="00C97CFB">
        <w:rPr>
          <w:rStyle w:val="Nessuno"/>
          <w:u w:color="EE0000"/>
        </w:rPr>
        <w:t xml:space="preserve"> paola.rubini@unicatt.it.</w:t>
      </w:r>
    </w:p>
    <w:bookmarkEnd w:id="6"/>
    <w:p w14:paraId="270D6ED6" w14:textId="77777777" w:rsidR="00273B4F" w:rsidRPr="00C97CFB" w:rsidRDefault="00273B4F" w:rsidP="00273B4F">
      <w:pPr>
        <w:pStyle w:val="Testo2"/>
        <w:spacing w:line="240" w:lineRule="exact"/>
        <w:rPr>
          <w:rStyle w:val="Nessuno"/>
          <w:u w:color="EE0000"/>
        </w:rPr>
      </w:pPr>
    </w:p>
    <w:p w14:paraId="0EE256B1" w14:textId="77777777" w:rsidR="00273B4F" w:rsidRDefault="00273B4F">
      <w:pPr>
        <w:tabs>
          <w:tab w:val="clear" w:pos="284"/>
        </w:tabs>
        <w:spacing w:line="240" w:lineRule="auto"/>
        <w:jc w:val="left"/>
      </w:pPr>
    </w:p>
    <w:p w14:paraId="7A22F66A" w14:textId="5156ED81" w:rsidR="00273B4F" w:rsidRDefault="00273B4F">
      <w:pPr>
        <w:tabs>
          <w:tab w:val="clear" w:pos="284"/>
        </w:tabs>
        <w:spacing w:line="240" w:lineRule="auto"/>
        <w:jc w:val="left"/>
        <w:rPr>
          <w:rFonts w:ascii="Times" w:hAnsi="Times"/>
          <w:noProof/>
          <w:sz w:val="18"/>
          <w:szCs w:val="20"/>
        </w:rPr>
      </w:pPr>
      <w:r>
        <w:br w:type="page"/>
      </w:r>
    </w:p>
    <w:p w14:paraId="6AE462FE" w14:textId="77777777" w:rsidR="00273B4F" w:rsidRPr="00C97CFB" w:rsidRDefault="00273B4F" w:rsidP="00273B4F">
      <w:pPr>
        <w:pStyle w:val="Titolo1"/>
        <w:rPr>
          <w:rStyle w:val="Nessuno"/>
          <w:rFonts w:ascii="Arial Unicode MS" w:hAnsi="Arial Unicode MS"/>
          <w:b w:val="0"/>
          <w:bCs/>
        </w:rPr>
      </w:pPr>
      <w:bookmarkStart w:id="13" w:name="_Hlk106115812"/>
      <w:bookmarkStart w:id="14" w:name="_Toc239154306"/>
      <w:r w:rsidRPr="00C97CFB">
        <w:rPr>
          <w:rStyle w:val="Nessuno"/>
        </w:rPr>
        <w:lastRenderedPageBreak/>
        <w:t>E</w:t>
      </w:r>
      <w:bookmarkStart w:id="15" w:name="_Hlk172550115"/>
      <w:bookmarkEnd w:id="13"/>
      <w:r w:rsidRPr="00C97CFB">
        <w:rPr>
          <w:rStyle w:val="Nessuno"/>
        </w:rPr>
        <w:t>sercitazioni di lingua tedesca (annualisti e 1° biennalisti)</w:t>
      </w:r>
      <w:bookmarkEnd w:id="14"/>
    </w:p>
    <w:p w14:paraId="56B6A41B" w14:textId="77777777" w:rsidR="00273B4F" w:rsidRPr="00C97CFB" w:rsidRDefault="00273B4F" w:rsidP="00273B4F">
      <w:pPr>
        <w:pStyle w:val="Titolo2"/>
        <w:rPr>
          <w:rStyle w:val="Hyperlink3"/>
          <w:color w:val="auto"/>
        </w:rPr>
      </w:pPr>
      <w:bookmarkStart w:id="16" w:name="_Toc239154307"/>
      <w:r w:rsidRPr="00C97CFB">
        <w:rPr>
          <w:rStyle w:val="Hyperlink3"/>
          <w:color w:val="auto"/>
        </w:rPr>
        <w:t xml:space="preserve">Dott. </w:t>
      </w:r>
      <w:r w:rsidRPr="00C97CFB">
        <w:rPr>
          <w:rStyle w:val="Nessuno"/>
          <w:u w:color="FF0000"/>
          <w:lang w:val="de-DE"/>
        </w:rPr>
        <w:t>Christine Arendt</w:t>
      </w:r>
      <w:bookmarkEnd w:id="16"/>
    </w:p>
    <w:p w14:paraId="37C28723" w14:textId="77777777" w:rsidR="00273B4F" w:rsidRPr="00C97CFB" w:rsidRDefault="00273B4F" w:rsidP="00273B4F">
      <w:pPr>
        <w:spacing w:before="240" w:after="120" w:line="240" w:lineRule="exact"/>
        <w:rPr>
          <w:rStyle w:val="Nessuno"/>
          <w:b/>
          <w:bCs/>
          <w:i/>
          <w:iCs/>
          <w:sz w:val="18"/>
          <w:szCs w:val="18"/>
        </w:rPr>
      </w:pPr>
      <w:r w:rsidRPr="00C97CFB">
        <w:rPr>
          <w:rStyle w:val="Nessuno"/>
          <w:b/>
          <w:bCs/>
          <w:i/>
          <w:iCs/>
          <w:sz w:val="18"/>
          <w:szCs w:val="18"/>
        </w:rPr>
        <w:t>OBIETTIVO DEL CORSO E RISULTATI DI APPRENDIMENTO ATTESI</w:t>
      </w:r>
    </w:p>
    <w:p w14:paraId="3CC70FB3" w14:textId="77777777" w:rsidR="00273B4F" w:rsidRDefault="00273B4F" w:rsidP="00273B4F">
      <w:pPr>
        <w:spacing w:line="240" w:lineRule="exact"/>
        <w:rPr>
          <w:rStyle w:val="NessunoB"/>
        </w:rPr>
      </w:pPr>
      <w:r w:rsidRPr="00C97CFB">
        <w:rPr>
          <w:rStyle w:val="Nessuno"/>
        </w:rPr>
        <w:t>Il corso intende fornire e</w:t>
      </w:r>
      <w:r w:rsidRPr="00C97CFB">
        <w:rPr>
          <w:rStyle w:val="NessunoB"/>
        </w:rPr>
        <w:t xml:space="preserve">/o consolidare le conoscenze di base della lingua tedesca sia nella comunicazione scritta che nella comunicazione </w:t>
      </w:r>
      <w:r>
        <w:rPr>
          <w:rStyle w:val="NessunoB"/>
        </w:rPr>
        <w:t>orale. Le attività proposte mirano al raggiungimento, nelle quattro abilità, di un livello di competenze che corrisponde al livello B1 del Portfolio europeo delle lingue.</w:t>
      </w:r>
    </w:p>
    <w:p w14:paraId="3BB21288" w14:textId="77777777" w:rsidR="00273B4F" w:rsidRDefault="00273B4F" w:rsidP="00273B4F">
      <w:pPr>
        <w:spacing w:line="240" w:lineRule="exact"/>
        <w:rPr>
          <w:rStyle w:val="NessunoB"/>
        </w:rPr>
      </w:pPr>
      <w:r>
        <w:rPr>
          <w:rStyle w:val="NessunoB"/>
        </w:rPr>
        <w:t>Alla fine del corso la studentessa/lo studente sarà in grado di comprendere sia testi scritti che registrazioni audiovideo di varia tipologia relativi ad argomenti di vita quotidiana e interessi personali, di viaggio, di studi ed esperienze/progetti lavorativi, di civiltà e di rilevanza interculturale; di esprimersi ed interagire oralmente in situazioni comunicative correlate ai medesimi argomenti; di produrre testi scritti di varia tipologia correlati ai medesimi argomenti (mail, resoconto-narrazione, contributo su blog/forum e.a.); di esporre e commentare oralmente in modo dialogico il contenuto dei brani di lettura del libro di testo nonché della scelta di articoli per la prova orale (v. bibliografia).</w:t>
      </w:r>
    </w:p>
    <w:p w14:paraId="397DB057" w14:textId="77777777" w:rsidR="00273B4F" w:rsidRDefault="00273B4F" w:rsidP="00273B4F">
      <w:pPr>
        <w:spacing w:before="240" w:after="120" w:line="240" w:lineRule="exact"/>
        <w:rPr>
          <w:rStyle w:val="Nessuno"/>
          <w:b/>
          <w:bCs/>
          <w:sz w:val="18"/>
          <w:szCs w:val="18"/>
        </w:rPr>
      </w:pPr>
      <w:r>
        <w:rPr>
          <w:rStyle w:val="Nessuno"/>
          <w:b/>
          <w:bCs/>
          <w:i/>
          <w:iCs/>
          <w:sz w:val="18"/>
          <w:szCs w:val="18"/>
        </w:rPr>
        <w:t>PROGRAMMA DEL CORSO</w:t>
      </w:r>
    </w:p>
    <w:p w14:paraId="25E2D7A4" w14:textId="77777777" w:rsidR="00273B4F" w:rsidRDefault="00273B4F" w:rsidP="00273B4F">
      <w:pPr>
        <w:spacing w:line="240" w:lineRule="exact"/>
        <w:ind w:left="284" w:hanging="284"/>
        <w:rPr>
          <w:rStyle w:val="NessunoB"/>
        </w:rPr>
      </w:pPr>
      <w:r>
        <w:rPr>
          <w:rStyle w:val="NessunoB"/>
        </w:rPr>
        <w:t>–</w:t>
      </w:r>
      <w:r>
        <w:rPr>
          <w:rStyle w:val="NessunoB"/>
        </w:rPr>
        <w:tab/>
        <w:t>Esercizi per l’acquisizione e il consolidamento delle principali strutture morfosintattiche.</w:t>
      </w:r>
    </w:p>
    <w:p w14:paraId="0A7786D9" w14:textId="77777777" w:rsidR="00273B4F" w:rsidRDefault="00273B4F" w:rsidP="00273B4F">
      <w:pPr>
        <w:spacing w:line="240" w:lineRule="exact"/>
        <w:ind w:left="284" w:hanging="284"/>
        <w:rPr>
          <w:rStyle w:val="NessunoB"/>
        </w:rPr>
      </w:pPr>
      <w:r>
        <w:rPr>
          <w:rStyle w:val="NessunoB"/>
        </w:rPr>
        <w:t>–</w:t>
      </w:r>
      <w:r>
        <w:rPr>
          <w:rStyle w:val="NessunoB"/>
        </w:rPr>
        <w:tab/>
        <w:t>Esercizi di comprensione e produzione orale e scritta di messaggi adeguati all’uso della lingua nelle situazioni comunicative basilari della vita quotidiana.</w:t>
      </w:r>
    </w:p>
    <w:p w14:paraId="267CE543" w14:textId="77777777" w:rsidR="00273B4F" w:rsidRDefault="00273B4F" w:rsidP="00273B4F">
      <w:pPr>
        <w:spacing w:line="240" w:lineRule="exact"/>
        <w:ind w:left="284" w:hanging="284"/>
        <w:rPr>
          <w:rStyle w:val="NessunoB"/>
        </w:rPr>
      </w:pPr>
      <w:r>
        <w:rPr>
          <w:rStyle w:val="NessunoB"/>
        </w:rPr>
        <w:t>–</w:t>
      </w:r>
      <w:r>
        <w:rPr>
          <w:rStyle w:val="NessunoB"/>
        </w:rPr>
        <w:tab/>
        <w:t>Lettura e ascolto di testi riguardanti argomenti di attualità e di civiltà dei Paesi di lingua tedesca al fine di acquisire strategie di comprensione che consentano di accostarsi autonomamente alle varie fonti di informazione.</w:t>
      </w:r>
    </w:p>
    <w:p w14:paraId="2073F82F" w14:textId="77777777" w:rsidR="00273B4F" w:rsidRDefault="00273B4F" w:rsidP="00273B4F">
      <w:pPr>
        <w:pStyle w:val="Titolo1"/>
        <w:spacing w:before="240" w:after="120"/>
        <w:ind w:left="0" w:firstLine="0"/>
        <w:rPr>
          <w:rStyle w:val="Nessuno"/>
          <w:b w:val="0"/>
          <w:bCs/>
          <w:sz w:val="18"/>
          <w:szCs w:val="18"/>
          <w:lang w:val="da-DK"/>
        </w:rPr>
      </w:pPr>
      <w:bookmarkStart w:id="17" w:name="_Toc239154308"/>
      <w:r>
        <w:rPr>
          <w:rStyle w:val="Nessuno"/>
          <w:i/>
          <w:iCs/>
          <w:sz w:val="18"/>
          <w:szCs w:val="18"/>
          <w:lang w:val="da-DK"/>
        </w:rPr>
        <w:t>BIBLIOGRAFIA</w:t>
      </w:r>
      <w:bookmarkEnd w:id="17"/>
    </w:p>
    <w:p w14:paraId="1C04E96F" w14:textId="77777777" w:rsidR="00273B4F" w:rsidRDefault="00273B4F" w:rsidP="00273B4F">
      <w:pPr>
        <w:spacing w:line="240" w:lineRule="exact"/>
        <w:ind w:left="284" w:hanging="284"/>
        <w:rPr>
          <w:rStyle w:val="Nessuno"/>
          <w:b/>
          <w:bCs/>
          <w:sz w:val="18"/>
          <w:szCs w:val="18"/>
          <w:u w:color="FF0000"/>
          <w:lang w:val="de-DE"/>
        </w:rPr>
      </w:pPr>
      <w:r>
        <w:rPr>
          <w:rStyle w:val="Nessuno"/>
          <w:smallCaps/>
          <w:sz w:val="18"/>
          <w:szCs w:val="18"/>
          <w:u w:color="FF0000"/>
          <w:lang w:val="de-DE"/>
        </w:rPr>
        <w:t>S. Dengler-P. Rusch et al</w:t>
      </w:r>
      <w:r>
        <w:rPr>
          <w:rStyle w:val="Nessuno"/>
          <w:sz w:val="18"/>
          <w:szCs w:val="18"/>
          <w:u w:color="FF0000"/>
          <w:lang w:val="de-DE"/>
        </w:rPr>
        <w:t>.,</w:t>
      </w:r>
      <w:r>
        <w:rPr>
          <w:rStyle w:val="Nessuno"/>
          <w:i/>
          <w:iCs/>
          <w:sz w:val="18"/>
          <w:szCs w:val="18"/>
          <w:u w:color="FF0000"/>
          <w:lang w:val="de-DE"/>
        </w:rPr>
        <w:t xml:space="preserve"> Netzwerk</w:t>
      </w:r>
      <w:bookmarkEnd w:id="15"/>
      <w:r>
        <w:rPr>
          <w:rStyle w:val="Nessuno"/>
          <w:i/>
          <w:iCs/>
          <w:sz w:val="18"/>
          <w:szCs w:val="18"/>
          <w:u w:color="FF0000"/>
          <w:lang w:val="de-DE"/>
        </w:rPr>
        <w:t xml:space="preserve"> </w:t>
      </w:r>
      <w:bookmarkStart w:id="18" w:name="_Hlk200723722"/>
      <w:r>
        <w:rPr>
          <w:rStyle w:val="Nessuno"/>
          <w:i/>
          <w:iCs/>
          <w:sz w:val="18"/>
          <w:szCs w:val="18"/>
          <w:u w:color="FF0000"/>
          <w:lang w:val="de-DE"/>
        </w:rPr>
        <w:t>neu</w:t>
      </w:r>
      <w:bookmarkEnd w:id="18"/>
      <w:r>
        <w:rPr>
          <w:rStyle w:val="Nessuno"/>
          <w:i/>
          <w:iCs/>
          <w:sz w:val="18"/>
          <w:szCs w:val="18"/>
          <w:u w:color="FF0000"/>
          <w:lang w:val="de-DE"/>
        </w:rPr>
        <w:t xml:space="preserve"> A1.1, Kurs- und Arbeitsbuch, Teil 1 mit 2 Audio-CDs und DVD, </w:t>
      </w:r>
      <w:r>
        <w:rPr>
          <w:rStyle w:val="Nessuno"/>
          <w:sz w:val="18"/>
          <w:szCs w:val="18"/>
          <w:u w:color="FF0000"/>
          <w:lang w:val="de-DE"/>
        </w:rPr>
        <w:t xml:space="preserve">Klett Verlag, </w:t>
      </w:r>
      <w:r>
        <w:rPr>
          <w:rStyle w:val="Nessuno"/>
          <w:spacing w:val="2"/>
          <w:sz w:val="18"/>
          <w:szCs w:val="18"/>
          <w:u w:color="FF0000"/>
          <w:shd w:val="clear" w:color="auto" w:fill="FFFFFF"/>
          <w:lang w:val="de-DE"/>
        </w:rPr>
        <w:t>ISBN 978-3-12-607161-1.</w:t>
      </w:r>
    </w:p>
    <w:p w14:paraId="037C104F" w14:textId="77777777" w:rsidR="00273B4F" w:rsidRDefault="00273B4F" w:rsidP="00273B4F">
      <w:pPr>
        <w:spacing w:line="240" w:lineRule="exact"/>
        <w:ind w:left="284" w:hanging="284"/>
        <w:rPr>
          <w:rStyle w:val="Nessuno"/>
          <w:sz w:val="18"/>
          <w:szCs w:val="18"/>
          <w:u w:color="FF0000"/>
          <w:lang w:val="de-DE"/>
        </w:rPr>
      </w:pPr>
      <w:r>
        <w:rPr>
          <w:rStyle w:val="Nessuno"/>
          <w:smallCaps/>
          <w:sz w:val="18"/>
          <w:szCs w:val="18"/>
          <w:u w:color="FF0000"/>
          <w:lang w:val="de-DE"/>
        </w:rPr>
        <w:t>S. Dengler-P. Rusch et al</w:t>
      </w:r>
      <w:r>
        <w:rPr>
          <w:rStyle w:val="Nessuno"/>
          <w:sz w:val="18"/>
          <w:szCs w:val="18"/>
          <w:u w:color="FF0000"/>
          <w:lang w:val="de-DE"/>
        </w:rPr>
        <w:t>.,</w:t>
      </w:r>
      <w:r>
        <w:rPr>
          <w:rStyle w:val="Nessuno"/>
          <w:i/>
          <w:iCs/>
          <w:sz w:val="18"/>
          <w:szCs w:val="18"/>
          <w:u w:color="FF0000"/>
          <w:lang w:val="de-DE"/>
        </w:rPr>
        <w:t xml:space="preserve"> Netzwerk neu A1.2, Kurs- und Arbeitsbuch, Teil 2 mit 2 Audio-CDs und DVD, </w:t>
      </w:r>
      <w:r>
        <w:rPr>
          <w:rStyle w:val="Nessuno"/>
          <w:sz w:val="18"/>
          <w:szCs w:val="18"/>
          <w:u w:color="FF0000"/>
          <w:lang w:val="de-DE"/>
        </w:rPr>
        <w:t xml:space="preserve">Klett Verlag, </w:t>
      </w:r>
      <w:r>
        <w:rPr>
          <w:rStyle w:val="Nessuno"/>
          <w:spacing w:val="2"/>
          <w:sz w:val="18"/>
          <w:szCs w:val="18"/>
          <w:u w:color="FF0000"/>
          <w:shd w:val="clear" w:color="auto" w:fill="FFFFFF"/>
          <w:lang w:val="de-DE"/>
        </w:rPr>
        <w:t>ISBN 978-3-12-607169-7</w:t>
      </w:r>
      <w:r>
        <w:rPr>
          <w:rStyle w:val="Nessuno"/>
          <w:rFonts w:ascii="Arial" w:hAnsi="Arial"/>
          <w:sz w:val="23"/>
          <w:szCs w:val="23"/>
          <w:u w:color="FF0000"/>
          <w:shd w:val="clear" w:color="auto" w:fill="FFFFFF"/>
          <w:lang w:val="de-DE"/>
        </w:rPr>
        <w:t>.</w:t>
      </w:r>
    </w:p>
    <w:p w14:paraId="498A5707" w14:textId="77777777" w:rsidR="00273B4F" w:rsidRDefault="00273B4F" w:rsidP="00273B4F">
      <w:pPr>
        <w:spacing w:line="240" w:lineRule="exact"/>
        <w:ind w:left="284" w:hanging="284"/>
        <w:rPr>
          <w:rStyle w:val="Nessuno"/>
          <w:sz w:val="18"/>
          <w:szCs w:val="18"/>
          <w:u w:color="FF0000"/>
          <w:lang w:val="de-DE"/>
        </w:rPr>
      </w:pPr>
      <w:r>
        <w:rPr>
          <w:rStyle w:val="Nessuno"/>
          <w:smallCaps/>
          <w:sz w:val="18"/>
          <w:szCs w:val="18"/>
          <w:u w:color="FF0000"/>
          <w:lang w:val="de-DE"/>
        </w:rPr>
        <w:t xml:space="preserve"> S. Dengler-P. Rusch et al</w:t>
      </w:r>
      <w:r>
        <w:rPr>
          <w:rStyle w:val="Nessuno"/>
          <w:sz w:val="18"/>
          <w:szCs w:val="18"/>
          <w:u w:color="FF0000"/>
          <w:lang w:val="de-DE"/>
        </w:rPr>
        <w:t>.,</w:t>
      </w:r>
      <w:r>
        <w:rPr>
          <w:rStyle w:val="Nessuno"/>
          <w:i/>
          <w:iCs/>
          <w:sz w:val="18"/>
          <w:szCs w:val="18"/>
          <w:u w:color="FF0000"/>
          <w:lang w:val="de-DE"/>
        </w:rPr>
        <w:t xml:space="preserve"> Netzwerk neu A2.1, Kurs- und Arbeitsbuch, Teil 1 mit DVD und 2 Audio-CDs, </w:t>
      </w:r>
      <w:r>
        <w:rPr>
          <w:rStyle w:val="Nessuno"/>
          <w:sz w:val="18"/>
          <w:szCs w:val="18"/>
          <w:u w:color="FF0000"/>
          <w:lang w:val="de-DE"/>
        </w:rPr>
        <w:t xml:space="preserve">Klett Verlag, </w:t>
      </w:r>
      <w:r>
        <w:rPr>
          <w:rStyle w:val="Nessuno"/>
          <w:spacing w:val="2"/>
          <w:sz w:val="18"/>
          <w:szCs w:val="18"/>
          <w:u w:color="FF0000"/>
          <w:shd w:val="clear" w:color="auto" w:fill="FFFFFF"/>
          <w:lang w:val="de-DE"/>
        </w:rPr>
        <w:t>ISBN 978-3-12-607286-1.</w:t>
      </w:r>
    </w:p>
    <w:p w14:paraId="5B398773" w14:textId="77777777" w:rsidR="00273B4F" w:rsidRDefault="00273B4F" w:rsidP="00273B4F">
      <w:pPr>
        <w:spacing w:line="240" w:lineRule="exact"/>
        <w:ind w:left="284" w:hanging="284"/>
        <w:rPr>
          <w:rStyle w:val="Nessuno"/>
          <w:sz w:val="18"/>
          <w:szCs w:val="18"/>
          <w:u w:color="FF0000"/>
          <w:lang w:val="de-DE"/>
        </w:rPr>
      </w:pPr>
      <w:r>
        <w:rPr>
          <w:rStyle w:val="Nessuno"/>
          <w:smallCaps/>
          <w:sz w:val="18"/>
          <w:szCs w:val="18"/>
          <w:u w:color="FF0000"/>
          <w:lang w:val="de-DE"/>
        </w:rPr>
        <w:t>S. Dengler-P. Rusch et al</w:t>
      </w:r>
      <w:r>
        <w:rPr>
          <w:rStyle w:val="Nessuno"/>
          <w:sz w:val="18"/>
          <w:szCs w:val="18"/>
          <w:u w:color="FF0000"/>
          <w:lang w:val="de-DE"/>
        </w:rPr>
        <w:t>.,</w:t>
      </w:r>
      <w:r>
        <w:rPr>
          <w:rStyle w:val="Nessuno"/>
          <w:i/>
          <w:iCs/>
          <w:sz w:val="18"/>
          <w:szCs w:val="18"/>
          <w:u w:color="FF0000"/>
          <w:lang w:val="de-DE"/>
        </w:rPr>
        <w:t xml:space="preserve"> Netzwerk neu A2.2, Kurs- und Arbeitsbuch, Teil 2 mit DVD und 2 Audio-CDs, </w:t>
      </w:r>
      <w:r>
        <w:rPr>
          <w:rStyle w:val="Nessuno"/>
          <w:sz w:val="18"/>
          <w:szCs w:val="18"/>
          <w:u w:color="FF0000"/>
          <w:lang w:val="de-DE"/>
        </w:rPr>
        <w:t xml:space="preserve">Klett Verlag, </w:t>
      </w:r>
      <w:r>
        <w:rPr>
          <w:rStyle w:val="Nessuno"/>
          <w:spacing w:val="2"/>
          <w:sz w:val="18"/>
          <w:szCs w:val="18"/>
          <w:u w:color="FF0000"/>
          <w:shd w:val="clear" w:color="auto" w:fill="FFFFFF"/>
          <w:lang w:val="de-DE"/>
        </w:rPr>
        <w:t>ISBN 978-3-12-607287-8.</w:t>
      </w:r>
    </w:p>
    <w:p w14:paraId="490E33CC" w14:textId="77777777" w:rsidR="00273B4F" w:rsidRDefault="00273B4F" w:rsidP="00273B4F">
      <w:pPr>
        <w:pStyle w:val="Testo1"/>
        <w:spacing w:line="240" w:lineRule="exact"/>
        <w:rPr>
          <w:rStyle w:val="Nessuno"/>
        </w:rPr>
      </w:pPr>
      <w:r>
        <w:rPr>
          <w:rStyle w:val="Hyperlink3"/>
        </w:rPr>
        <w:tab/>
      </w:r>
      <w:r>
        <w:rPr>
          <w:rStyle w:val="Nessuno"/>
        </w:rPr>
        <w:t>Grammatica di consultazione consigliata</w:t>
      </w:r>
    </w:p>
    <w:p w14:paraId="40E5FDF7" w14:textId="77777777" w:rsidR="00273B4F" w:rsidRDefault="00273B4F" w:rsidP="00273B4F">
      <w:pPr>
        <w:pStyle w:val="Testo1"/>
        <w:spacing w:line="240" w:lineRule="exact"/>
        <w:rPr>
          <w:rStyle w:val="Nessuno"/>
        </w:rPr>
      </w:pPr>
      <w:r>
        <w:rPr>
          <w:rStyle w:val="Nessuno"/>
          <w:i/>
          <w:iCs/>
          <w:lang w:val="sv-SE"/>
        </w:rPr>
        <w:lastRenderedPageBreak/>
        <w:t xml:space="preserve">Grammatik </w:t>
      </w:r>
      <w:r>
        <w:rPr>
          <w:rStyle w:val="Nessuno"/>
          <w:i/>
          <w:iCs/>
        </w:rPr>
        <w:t>– ganz klar!, Grammatica con esercizi A1 – B1</w:t>
      </w:r>
      <w:r>
        <w:rPr>
          <w:rStyle w:val="Nessuno"/>
        </w:rPr>
        <w:t>, Hueber Verlag. München 2011 - ISBN 978-3-19-071555-8.</w:t>
      </w:r>
    </w:p>
    <w:p w14:paraId="524CB2F0" w14:textId="77777777" w:rsidR="00273B4F" w:rsidRDefault="00273B4F" w:rsidP="00273B4F">
      <w:pPr>
        <w:pStyle w:val="Testo1"/>
        <w:spacing w:line="240" w:lineRule="exact"/>
        <w:rPr>
          <w:rStyle w:val="Nessuno"/>
          <w:i/>
          <w:iCs/>
        </w:rPr>
      </w:pPr>
      <w:r>
        <w:rPr>
          <w:rStyle w:val="Nessuno"/>
          <w:i/>
          <w:iCs/>
        </w:rPr>
        <w:tab/>
        <w:t>Tutte le studentesse e tutti gli studenti del corso sono pregati di:</w:t>
      </w:r>
    </w:p>
    <w:p w14:paraId="63798298" w14:textId="77777777" w:rsidR="00273B4F" w:rsidRDefault="00273B4F" w:rsidP="00273B4F">
      <w:pPr>
        <w:pStyle w:val="Testo1"/>
        <w:spacing w:line="240" w:lineRule="exact"/>
        <w:rPr>
          <w:rStyle w:val="Nessuno"/>
        </w:rPr>
      </w:pPr>
      <w:r>
        <w:rPr>
          <w:rStyle w:val="Nessuno"/>
        </w:rPr>
        <w:t>a.</w:t>
      </w:r>
      <w:r>
        <w:rPr>
          <w:rStyle w:val="Nessuno"/>
        </w:rPr>
        <w:tab/>
        <w:t xml:space="preserve">munirsi di un dizionario bilingue </w:t>
      </w:r>
    </w:p>
    <w:p w14:paraId="4793E027" w14:textId="77777777" w:rsidR="00273B4F" w:rsidRDefault="00273B4F" w:rsidP="00273B4F">
      <w:pPr>
        <w:pStyle w:val="Testo1"/>
        <w:spacing w:line="240" w:lineRule="exact"/>
        <w:rPr>
          <w:rStyle w:val="Nessuno"/>
        </w:rPr>
      </w:pPr>
      <w:r>
        <w:rPr>
          <w:rStyle w:val="Nessuno"/>
          <w:smallCaps/>
          <w:spacing w:val="-5"/>
          <w:sz w:val="16"/>
          <w:szCs w:val="16"/>
        </w:rPr>
        <w:tab/>
        <w:t>L. Giacoma-S. Kolb</w:t>
      </w:r>
      <w:r>
        <w:rPr>
          <w:rStyle w:val="Nessuno"/>
          <w:smallCaps/>
        </w:rPr>
        <w:t xml:space="preserve"> </w:t>
      </w:r>
      <w:r>
        <w:rPr>
          <w:rStyle w:val="Nessuno"/>
        </w:rPr>
        <w:t>(a cura di)</w:t>
      </w:r>
      <w:r>
        <w:rPr>
          <w:rStyle w:val="Nessuno"/>
          <w:smallCaps/>
          <w:spacing w:val="-5"/>
          <w:sz w:val="16"/>
          <w:szCs w:val="16"/>
        </w:rPr>
        <w:t xml:space="preserve">, </w:t>
      </w:r>
      <w:r>
        <w:rPr>
          <w:rStyle w:val="Nessuno"/>
          <w:i/>
          <w:iCs/>
        </w:rPr>
        <w:t>Il dizionario di Tedesco,</w:t>
      </w:r>
      <w:r>
        <w:rPr>
          <w:rStyle w:val="Nessuno"/>
        </w:rPr>
        <w:t xml:space="preserve"> Zanichelli/Klett, Bologna.</w:t>
      </w:r>
    </w:p>
    <w:p w14:paraId="0F0B1755" w14:textId="77777777" w:rsidR="00273B4F" w:rsidRDefault="00273B4F" w:rsidP="00273B4F">
      <w:pPr>
        <w:pStyle w:val="Testo1"/>
        <w:spacing w:line="240" w:lineRule="exact"/>
        <w:rPr>
          <w:rStyle w:val="Nessuno"/>
        </w:rPr>
      </w:pPr>
      <w:r>
        <w:rPr>
          <w:rStyle w:val="Nessuno"/>
          <w:i/>
          <w:iCs/>
        </w:rPr>
        <w:tab/>
        <w:t>Dit, Dizionario Tedesco-Italiano/Italiano-Tedesco</w:t>
      </w:r>
      <w:r>
        <w:rPr>
          <w:rStyle w:val="Nessuno"/>
        </w:rPr>
        <w:t>, Paravia, Torino.</w:t>
      </w:r>
    </w:p>
    <w:p w14:paraId="378ABF38" w14:textId="77777777" w:rsidR="00273B4F" w:rsidRDefault="00273B4F" w:rsidP="00273B4F">
      <w:pPr>
        <w:pStyle w:val="Testo1"/>
        <w:spacing w:line="240" w:lineRule="exact"/>
        <w:rPr>
          <w:rStyle w:val="NessunoB"/>
        </w:rPr>
      </w:pPr>
      <w:r>
        <w:rPr>
          <w:rStyle w:val="NessunoA"/>
        </w:rPr>
        <w:t>b.</w:t>
      </w:r>
      <w:r>
        <w:rPr>
          <w:rStyle w:val="NessunoA"/>
        </w:rPr>
        <w:tab/>
        <w:t>Iscriversi al corso Blackboard del</w:t>
      </w:r>
      <w:r>
        <w:rPr>
          <w:rStyle w:val="Nessuno"/>
          <w:rFonts w:ascii="Arial Unicode MS" w:hAnsi="Arial Unicode MS"/>
          <w:rtl/>
          <w:lang w:val="ar-SA"/>
        </w:rPr>
        <w:t xml:space="preserve"> “</w:t>
      </w:r>
      <w:r>
        <w:rPr>
          <w:rStyle w:val="Nessuno"/>
          <w:i/>
          <w:iCs/>
        </w:rPr>
        <w:t>Centro per l</w:t>
      </w:r>
      <w:r>
        <w:rPr>
          <w:rStyle w:val="Nessuno"/>
          <w:rFonts w:ascii="Arial Unicode MS" w:hAnsi="Arial Unicode MS"/>
        </w:rPr>
        <w:t>’</w:t>
      </w:r>
      <w:r>
        <w:rPr>
          <w:rStyle w:val="Nessuno"/>
          <w:i/>
          <w:iCs/>
        </w:rPr>
        <w:t xml:space="preserve">Autoapprendimento” </w:t>
      </w:r>
      <w:r>
        <w:rPr>
          <w:rStyle w:val="NessunoA"/>
        </w:rPr>
        <w:t>dove è possibile usufruire di ulteriori testi di ausilio allo studio personale e concordare con la consulente linguistica un percorso di studi personalizzato per approfondimenti relativi alle proprie conoscenze.</w:t>
      </w:r>
    </w:p>
    <w:p w14:paraId="60D688AE" w14:textId="77777777" w:rsidR="00273B4F" w:rsidRDefault="00273B4F" w:rsidP="00273B4F">
      <w:pPr>
        <w:pStyle w:val="Titolo1"/>
        <w:spacing w:before="240" w:after="120"/>
        <w:ind w:left="0" w:firstLine="0"/>
        <w:rPr>
          <w:rStyle w:val="Nessuno"/>
          <w:i/>
          <w:iCs/>
          <w:lang w:val="da-DK"/>
        </w:rPr>
      </w:pPr>
      <w:bookmarkStart w:id="19" w:name="_Toc239154309"/>
      <w:r>
        <w:rPr>
          <w:rStyle w:val="Nessuno"/>
          <w:i/>
          <w:iCs/>
          <w:sz w:val="18"/>
          <w:szCs w:val="18"/>
          <w:lang w:val="da-DK"/>
        </w:rPr>
        <w:t>METODO</w:t>
      </w:r>
      <w:r>
        <w:rPr>
          <w:rStyle w:val="Nessuno"/>
          <w:lang w:val="da-DK"/>
        </w:rPr>
        <w:t xml:space="preserve"> </w:t>
      </w:r>
      <w:r>
        <w:rPr>
          <w:rStyle w:val="Nessuno"/>
          <w:i/>
          <w:iCs/>
          <w:sz w:val="18"/>
          <w:szCs w:val="18"/>
          <w:lang w:val="da-DK"/>
        </w:rPr>
        <w:t>E CRITERI</w:t>
      </w:r>
      <w:r>
        <w:rPr>
          <w:rStyle w:val="Nessuno"/>
          <w:lang w:val="da-DK"/>
        </w:rPr>
        <w:t xml:space="preserve"> </w:t>
      </w:r>
      <w:r>
        <w:rPr>
          <w:rStyle w:val="Nessuno"/>
          <w:i/>
          <w:iCs/>
          <w:sz w:val="18"/>
          <w:szCs w:val="18"/>
          <w:lang w:val="da-DK"/>
        </w:rPr>
        <w:t>DI</w:t>
      </w:r>
      <w:r>
        <w:rPr>
          <w:rStyle w:val="Nessuno"/>
          <w:lang w:val="da-DK"/>
        </w:rPr>
        <w:t xml:space="preserve"> </w:t>
      </w:r>
      <w:r>
        <w:rPr>
          <w:rStyle w:val="Nessuno"/>
          <w:i/>
          <w:iCs/>
          <w:sz w:val="18"/>
          <w:szCs w:val="18"/>
          <w:lang w:val="da-DK"/>
        </w:rPr>
        <w:t>VALUTAZIONE</w:t>
      </w:r>
      <w:bookmarkEnd w:id="19"/>
    </w:p>
    <w:p w14:paraId="2146640A" w14:textId="77777777" w:rsidR="00273B4F" w:rsidRDefault="00273B4F" w:rsidP="00273B4F">
      <w:pPr>
        <w:pStyle w:val="Testo2"/>
        <w:spacing w:line="240" w:lineRule="exact"/>
      </w:pPr>
      <w:r>
        <w:rPr>
          <w:rStyle w:val="NessunoB"/>
        </w:rPr>
        <w:t>L</w:t>
      </w:r>
      <w:r>
        <w:rPr>
          <w:rStyle w:val="Nessuno"/>
          <w:rFonts w:ascii="Arial Unicode MS" w:hAnsi="Arial Unicode MS"/>
        </w:rPr>
        <w:t>’</w:t>
      </w:r>
      <w:r>
        <w:rPr>
          <w:rStyle w:val="NessunoB"/>
        </w:rPr>
        <w:t>esame consiste in una doppia prova (scritta e orale) in lingua tedesca propedeutica per l</w:t>
      </w:r>
      <w:r>
        <w:rPr>
          <w:rStyle w:val="Nessuno"/>
          <w:rFonts w:ascii="Arial Unicode MS" w:hAnsi="Arial Unicode MS"/>
        </w:rPr>
        <w:t>’</w:t>
      </w:r>
      <w:r>
        <w:rPr>
          <w:rStyle w:val="NessunoB"/>
        </w:rPr>
        <w:t xml:space="preserve">esame di letteratura o di linguistica da sostenere con la docente/il docente del corso relativo. </w:t>
      </w:r>
    </w:p>
    <w:p w14:paraId="24788B88" w14:textId="77777777" w:rsidR="00273B4F" w:rsidRDefault="00273B4F" w:rsidP="00273B4F">
      <w:pPr>
        <w:pStyle w:val="Testo2"/>
        <w:spacing w:line="240" w:lineRule="exact"/>
        <w:rPr>
          <w:rStyle w:val="NessunoB"/>
        </w:rPr>
      </w:pPr>
      <w:r>
        <w:rPr>
          <w:rStyle w:val="NessunoB"/>
        </w:rPr>
        <w:t xml:space="preserve">La prova scritta ha lo scopo di valutare la capacità di comprensione e produzione di un testo in lingua originale. Essa consiste in: </w:t>
      </w:r>
    </w:p>
    <w:p w14:paraId="3F8DA737" w14:textId="77777777" w:rsidR="00273B4F" w:rsidRDefault="00273B4F" w:rsidP="00273B4F">
      <w:pPr>
        <w:pStyle w:val="Testo2"/>
        <w:spacing w:line="240" w:lineRule="exact"/>
        <w:ind w:firstLine="0"/>
        <w:rPr>
          <w:rStyle w:val="NessunoB"/>
        </w:rPr>
      </w:pPr>
      <w:r>
        <w:rPr>
          <w:rStyle w:val="NessunoB"/>
        </w:rPr>
        <w:t>–</w:t>
      </w:r>
      <w:r>
        <w:rPr>
          <w:rStyle w:val="NessunoB"/>
        </w:rPr>
        <w:tab/>
        <w:t>un test lessicale/grammaticale;</w:t>
      </w:r>
    </w:p>
    <w:p w14:paraId="3854B568" w14:textId="77777777" w:rsidR="00273B4F" w:rsidRDefault="00273B4F" w:rsidP="00273B4F">
      <w:pPr>
        <w:pStyle w:val="Testo2"/>
        <w:spacing w:line="240" w:lineRule="exact"/>
        <w:ind w:firstLine="0"/>
      </w:pPr>
      <w:r>
        <w:rPr>
          <w:rStyle w:val="NessunoB"/>
        </w:rPr>
        <w:t>–</w:t>
      </w:r>
      <w:r>
        <w:rPr>
          <w:rStyle w:val="NessunoB"/>
        </w:rPr>
        <w:tab/>
        <w:t>una prova di comprensione di un testo scritto;</w:t>
      </w:r>
    </w:p>
    <w:p w14:paraId="24C03B1D" w14:textId="77777777" w:rsidR="00273B4F" w:rsidRDefault="00273B4F" w:rsidP="00273B4F">
      <w:pPr>
        <w:pStyle w:val="Testo2"/>
        <w:spacing w:line="240" w:lineRule="exact"/>
        <w:ind w:firstLine="0"/>
      </w:pPr>
      <w:r>
        <w:rPr>
          <w:rStyle w:val="NessunoB"/>
        </w:rPr>
        <w:t>–</w:t>
      </w:r>
      <w:r>
        <w:rPr>
          <w:rStyle w:val="NessunoB"/>
        </w:rPr>
        <w:tab/>
        <w:t>una breve produzione scritta.</w:t>
      </w:r>
    </w:p>
    <w:p w14:paraId="7DA88353" w14:textId="77777777" w:rsidR="00273B4F" w:rsidRDefault="00273B4F" w:rsidP="00273B4F">
      <w:pPr>
        <w:pStyle w:val="Testo2"/>
        <w:spacing w:line="240" w:lineRule="exact"/>
      </w:pPr>
      <w:r>
        <w:rPr>
          <w:rStyle w:val="NessunoB"/>
        </w:rPr>
        <w:t>Non è consentito l</w:t>
      </w:r>
      <w:r>
        <w:rPr>
          <w:rStyle w:val="Nessuno"/>
          <w:rFonts w:ascii="Arial Unicode MS" w:hAnsi="Arial Unicode MS"/>
        </w:rPr>
        <w:t>’</w:t>
      </w:r>
      <w:r>
        <w:rPr>
          <w:rStyle w:val="NessunoB"/>
        </w:rPr>
        <w:t>uso di dizionari.</w:t>
      </w:r>
    </w:p>
    <w:p w14:paraId="44C30568" w14:textId="77777777" w:rsidR="00273B4F" w:rsidRDefault="00273B4F" w:rsidP="00273B4F">
      <w:pPr>
        <w:pStyle w:val="Testo2"/>
        <w:spacing w:line="240" w:lineRule="exact"/>
        <w:rPr>
          <w:rStyle w:val="NessunoB"/>
        </w:rPr>
      </w:pPr>
      <w:r>
        <w:rPr>
          <w:rStyle w:val="NessunoB"/>
        </w:rPr>
        <w:t>La prova orale (alla quale si è ammessi dopo aver superato la parte scritta) ha lo scopo di accertare la capacità della studentessa/dello studente di comunicare in modo semplice ma corretto su argomenti di vita quotidiana, di esporre in modo personale e dialogico il contenuto dei materiali trattati a lezione e indicati in bibliografia.</w:t>
      </w:r>
    </w:p>
    <w:p w14:paraId="08B3432C" w14:textId="77777777" w:rsidR="00273B4F" w:rsidRDefault="00273B4F" w:rsidP="00273B4F">
      <w:pPr>
        <w:pStyle w:val="Titolo1"/>
        <w:spacing w:before="240" w:after="120"/>
        <w:ind w:left="0" w:firstLine="0"/>
        <w:rPr>
          <w:rStyle w:val="Nessuno"/>
          <w:i/>
          <w:iCs/>
          <w:lang w:val="da-DK"/>
        </w:rPr>
      </w:pPr>
      <w:bookmarkStart w:id="20" w:name="_Toc239154310"/>
      <w:r>
        <w:rPr>
          <w:rStyle w:val="Nessuno"/>
          <w:i/>
          <w:iCs/>
          <w:lang w:val="da-DK"/>
        </w:rPr>
        <w:t>DIDATTICA DEL CORSO</w:t>
      </w:r>
      <w:bookmarkEnd w:id="20"/>
    </w:p>
    <w:p w14:paraId="6024A109" w14:textId="77777777" w:rsidR="00273B4F" w:rsidRDefault="00273B4F" w:rsidP="00273B4F">
      <w:pPr>
        <w:pStyle w:val="Testo2"/>
        <w:spacing w:line="240" w:lineRule="exact"/>
        <w:rPr>
          <w:rStyle w:val="Nessuno"/>
        </w:rPr>
      </w:pPr>
      <w:r>
        <w:rPr>
          <w:rStyle w:val="NessunoB"/>
        </w:rPr>
        <w:t xml:space="preserve">Lezioni frontali e interattive. Le studentesse e gli studenti sono invitati a partecipare regolarmente alle lezioni basate </w:t>
      </w:r>
      <w:r>
        <w:rPr>
          <w:rStyle w:val="Nessuno"/>
        </w:rPr>
        <w:t>sull</w:t>
      </w:r>
      <w:r>
        <w:rPr>
          <w:rStyle w:val="Nessuno"/>
          <w:rFonts w:ascii="Arial Unicode MS" w:hAnsi="Arial Unicode MS"/>
        </w:rPr>
        <w:t>’</w:t>
      </w:r>
      <w:r>
        <w:rPr>
          <w:rStyle w:val="Nessuno"/>
        </w:rPr>
        <w:t>esercizio pratico sia individuale che di gruppo.</w:t>
      </w:r>
    </w:p>
    <w:p w14:paraId="7842BCFE" w14:textId="77777777" w:rsidR="00273B4F" w:rsidRPr="00C97CFB" w:rsidRDefault="00273B4F" w:rsidP="00273B4F">
      <w:pPr>
        <w:pStyle w:val="Titolo1"/>
        <w:spacing w:before="240" w:after="120"/>
        <w:ind w:left="0" w:firstLine="0"/>
        <w:rPr>
          <w:rStyle w:val="Nessuno"/>
          <w:i/>
          <w:iCs/>
          <w:lang w:val="da-DK"/>
        </w:rPr>
      </w:pPr>
      <w:bookmarkStart w:id="21" w:name="_Toc239154311"/>
      <w:r>
        <w:rPr>
          <w:rStyle w:val="Nessuno"/>
          <w:i/>
          <w:iCs/>
          <w:sz w:val="18"/>
          <w:szCs w:val="18"/>
          <w:lang w:val="da-DK"/>
        </w:rPr>
        <w:t xml:space="preserve">AVVERTENZE E </w:t>
      </w:r>
      <w:r w:rsidRPr="00C97CFB">
        <w:rPr>
          <w:rStyle w:val="Nessuno"/>
          <w:i/>
          <w:iCs/>
          <w:sz w:val="18"/>
          <w:szCs w:val="18"/>
          <w:lang w:val="da-DK"/>
        </w:rPr>
        <w:t>PREREQUISITI</w:t>
      </w:r>
      <w:bookmarkEnd w:id="21"/>
    </w:p>
    <w:p w14:paraId="33595D9A" w14:textId="77777777" w:rsidR="00273B4F" w:rsidRPr="00C97CFB" w:rsidRDefault="00273B4F" w:rsidP="00273B4F">
      <w:pPr>
        <w:pStyle w:val="Testo2"/>
        <w:spacing w:line="240" w:lineRule="exact"/>
        <w:rPr>
          <w:rStyle w:val="Nessuno"/>
        </w:rPr>
      </w:pPr>
      <w:r w:rsidRPr="00C97CFB">
        <w:rPr>
          <w:rStyle w:val="Nessuno"/>
        </w:rPr>
        <w:t>Il corso si rivolge alle studentesse/agli studenti che intendono annualizzare e/o biennalizzare il tedesco sia che abbiano già avviato l</w:t>
      </w:r>
      <w:r w:rsidRPr="00C97CFB">
        <w:rPr>
          <w:rStyle w:val="Nessuno"/>
          <w:rFonts w:ascii="Arial Unicode MS" w:hAnsi="Arial Unicode MS"/>
        </w:rPr>
        <w:t>’</w:t>
      </w:r>
      <w:r w:rsidRPr="00C97CFB">
        <w:rPr>
          <w:rStyle w:val="Nessuno"/>
        </w:rPr>
        <w:t>acquisizione di una conoscenza di base della lingua sia che la studino come principianti.</w:t>
      </w:r>
    </w:p>
    <w:p w14:paraId="0668A435" w14:textId="77777777" w:rsidR="00273B4F" w:rsidRPr="00C97CFB" w:rsidRDefault="00273B4F" w:rsidP="00273B4F">
      <w:pPr>
        <w:pStyle w:val="Testo2"/>
        <w:spacing w:before="120" w:line="240" w:lineRule="exact"/>
        <w:rPr>
          <w:rStyle w:val="Nessuno"/>
        </w:rPr>
      </w:pPr>
      <w:r w:rsidRPr="00C97CFB">
        <w:rPr>
          <w:rStyle w:val="Nessuno"/>
          <w:i/>
          <w:iCs/>
        </w:rPr>
        <w:t>Orario e luogo di ricevimento</w:t>
      </w:r>
    </w:p>
    <w:p w14:paraId="77702EC3" w14:textId="77777777" w:rsidR="00273B4F" w:rsidRPr="00C97CFB" w:rsidRDefault="00273B4F" w:rsidP="00273B4F">
      <w:pPr>
        <w:pStyle w:val="Testo2"/>
        <w:spacing w:line="240" w:lineRule="exact"/>
        <w:rPr>
          <w:rStyle w:val="Nessuno"/>
        </w:rPr>
      </w:pPr>
      <w:r w:rsidRPr="00C97CFB">
        <w:rPr>
          <w:rStyle w:val="Nessuno"/>
        </w:rPr>
        <w:lastRenderedPageBreak/>
        <w:t>La Dott.</w:t>
      </w:r>
      <w:r w:rsidRPr="00C97CFB">
        <w:rPr>
          <w:rStyle w:val="Nessuno"/>
          <w:u w:color="EE0000"/>
        </w:rPr>
        <w:t>ssa</w:t>
      </w:r>
      <w:r w:rsidRPr="00C97CFB">
        <w:rPr>
          <w:rStyle w:val="Nessuno"/>
        </w:rPr>
        <w:t xml:space="preserve"> </w:t>
      </w:r>
      <w:r w:rsidRPr="00C97CFB">
        <w:rPr>
          <w:rStyle w:val="Nessuno"/>
          <w:u w:color="FF0000"/>
        </w:rPr>
        <w:t xml:space="preserve">Christine Arendt </w:t>
      </w:r>
      <w:r w:rsidRPr="00C97CFB">
        <w:rPr>
          <w:rStyle w:val="Nessuno"/>
        </w:rPr>
        <w:t>riceve le studentesse/gli studenti al termine delle lezioni o su appuntamento concordato per e-mail (</w:t>
      </w:r>
      <w:hyperlink r:id="rId21" w:history="1">
        <w:r w:rsidRPr="00C97CFB">
          <w:rPr>
            <w:rStyle w:val="Hyperlink2"/>
            <w:color w:val="auto"/>
          </w:rPr>
          <w:t>christine.arendt@unicatt.it</w:t>
        </w:r>
      </w:hyperlink>
      <w:r w:rsidRPr="00C97CFB">
        <w:rPr>
          <w:rStyle w:val="Nessuno"/>
          <w:u w:color="FF0000"/>
        </w:rPr>
        <w:t>)</w:t>
      </w:r>
      <w:r w:rsidRPr="00C97CFB">
        <w:rPr>
          <w:rStyle w:val="Nessuno"/>
          <w:i/>
          <w:iCs/>
        </w:rPr>
        <w:t>.</w:t>
      </w:r>
      <w:r w:rsidRPr="00C97CFB">
        <w:rPr>
          <w:rStyle w:val="Nessuno"/>
        </w:rPr>
        <w:t xml:space="preserve"> Si invitano le studentesse/gli studenti a visitare la pagina Blackboard della docente.</w:t>
      </w:r>
    </w:p>
    <w:p w14:paraId="79948248" w14:textId="77777777" w:rsidR="00273B4F" w:rsidRPr="00C858E1" w:rsidRDefault="00273B4F" w:rsidP="00675088">
      <w:pPr>
        <w:pStyle w:val="Testo2"/>
        <w:ind w:firstLine="0"/>
      </w:pPr>
    </w:p>
    <w:sectPr w:rsidR="00273B4F" w:rsidRPr="00C858E1" w:rsidSect="00576E8D">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99F0" w14:textId="77777777" w:rsidR="00FD4875" w:rsidRDefault="00FD4875" w:rsidP="00D5051B">
      <w:pPr>
        <w:spacing w:line="240" w:lineRule="auto"/>
      </w:pPr>
      <w:r>
        <w:separator/>
      </w:r>
    </w:p>
  </w:endnote>
  <w:endnote w:type="continuationSeparator" w:id="0">
    <w:p w14:paraId="3D79D24B" w14:textId="77777777" w:rsidR="00FD4875" w:rsidRDefault="00FD4875" w:rsidP="00D50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Roman">
    <w:altName w:val="Times New Roman"/>
    <w:charset w:val="00"/>
    <w:family w:val="roman"/>
    <w:pitch w:val="default"/>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5B6B0" w14:textId="77777777" w:rsidR="00FD4875" w:rsidRDefault="00FD4875" w:rsidP="00D5051B">
      <w:pPr>
        <w:spacing w:line="240" w:lineRule="auto"/>
      </w:pPr>
      <w:r>
        <w:separator/>
      </w:r>
    </w:p>
  </w:footnote>
  <w:footnote w:type="continuationSeparator" w:id="0">
    <w:p w14:paraId="0C009A72" w14:textId="77777777" w:rsidR="00FD4875" w:rsidRDefault="00FD4875" w:rsidP="00D5051B">
      <w:pPr>
        <w:spacing w:line="240" w:lineRule="auto"/>
      </w:pPr>
      <w:r>
        <w:continuationSeparator/>
      </w:r>
    </w:p>
  </w:footnote>
  <w:footnote w:id="1">
    <w:p w14:paraId="1E6DE908" w14:textId="2225DB44" w:rsidR="00D5051B" w:rsidRPr="00D5051B" w:rsidRDefault="00D5051B" w:rsidP="00D5051B">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2">
    <w:p w14:paraId="0098D265" w14:textId="6DFA0270" w:rsidR="00D5051B" w:rsidRPr="00D5051B" w:rsidRDefault="00D5051B" w:rsidP="00D5051B">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47ED"/>
    <w:multiLevelType w:val="hybridMultilevel"/>
    <w:tmpl w:val="4BDE095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17C4F80"/>
    <w:multiLevelType w:val="hybridMultilevel"/>
    <w:tmpl w:val="3F609DD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 w15:restartNumberingAfterBreak="0">
    <w:nsid w:val="27BB755D"/>
    <w:multiLevelType w:val="hybridMultilevel"/>
    <w:tmpl w:val="0A524C90"/>
    <w:lvl w:ilvl="0" w:tplc="DDF4568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2A7214F5"/>
    <w:multiLevelType w:val="hybridMultilevel"/>
    <w:tmpl w:val="67BC33C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497069"/>
    <w:multiLevelType w:val="hybridMultilevel"/>
    <w:tmpl w:val="4BDE09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4767C2D"/>
    <w:multiLevelType w:val="hybridMultilevel"/>
    <w:tmpl w:val="3F609DD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576E5DFD"/>
    <w:multiLevelType w:val="hybridMultilevel"/>
    <w:tmpl w:val="3250B8A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A690389"/>
    <w:multiLevelType w:val="hybridMultilevel"/>
    <w:tmpl w:val="BC72E75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60123687">
    <w:abstractNumId w:val="6"/>
  </w:num>
  <w:num w:numId="2" w16cid:durableId="522717445">
    <w:abstractNumId w:val="7"/>
  </w:num>
  <w:num w:numId="3" w16cid:durableId="1735741649">
    <w:abstractNumId w:val="3"/>
  </w:num>
  <w:num w:numId="4" w16cid:durableId="1377241926">
    <w:abstractNumId w:val="1"/>
  </w:num>
  <w:num w:numId="5" w16cid:durableId="1933662493">
    <w:abstractNumId w:val="2"/>
  </w:num>
  <w:num w:numId="6" w16cid:durableId="264657870">
    <w:abstractNumId w:val="0"/>
  </w:num>
  <w:num w:numId="7" w16cid:durableId="764307864">
    <w:abstractNumId w:val="4"/>
  </w:num>
  <w:num w:numId="8" w16cid:durableId="7422225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659"/>
    <w:rsid w:val="00004C36"/>
    <w:rsid w:val="000100DC"/>
    <w:rsid w:val="00010EC8"/>
    <w:rsid w:val="00011099"/>
    <w:rsid w:val="00017D3D"/>
    <w:rsid w:val="00024BD9"/>
    <w:rsid w:val="000273FF"/>
    <w:rsid w:val="000514C6"/>
    <w:rsid w:val="000515B2"/>
    <w:rsid w:val="00056DE0"/>
    <w:rsid w:val="00057389"/>
    <w:rsid w:val="000628C5"/>
    <w:rsid w:val="000662A4"/>
    <w:rsid w:val="0007284B"/>
    <w:rsid w:val="0007316C"/>
    <w:rsid w:val="00077281"/>
    <w:rsid w:val="000953A0"/>
    <w:rsid w:val="000A08F9"/>
    <w:rsid w:val="000A1133"/>
    <w:rsid w:val="000A46D0"/>
    <w:rsid w:val="000B45F3"/>
    <w:rsid w:val="000C43A0"/>
    <w:rsid w:val="000C6ED7"/>
    <w:rsid w:val="000D698A"/>
    <w:rsid w:val="000E16E3"/>
    <w:rsid w:val="000E4EE6"/>
    <w:rsid w:val="000E75C4"/>
    <w:rsid w:val="000E783B"/>
    <w:rsid w:val="000E796B"/>
    <w:rsid w:val="000F27BF"/>
    <w:rsid w:val="000F3499"/>
    <w:rsid w:val="000F3F48"/>
    <w:rsid w:val="000F7390"/>
    <w:rsid w:val="000F77DF"/>
    <w:rsid w:val="001036FA"/>
    <w:rsid w:val="00105CB9"/>
    <w:rsid w:val="00106300"/>
    <w:rsid w:val="00107C42"/>
    <w:rsid w:val="00107F18"/>
    <w:rsid w:val="0011337E"/>
    <w:rsid w:val="0012186A"/>
    <w:rsid w:val="00126B65"/>
    <w:rsid w:val="001272DD"/>
    <w:rsid w:val="00127C3B"/>
    <w:rsid w:val="00127F48"/>
    <w:rsid w:val="00127FDE"/>
    <w:rsid w:val="00134723"/>
    <w:rsid w:val="00141411"/>
    <w:rsid w:val="00150DAF"/>
    <w:rsid w:val="0015288A"/>
    <w:rsid w:val="0015567A"/>
    <w:rsid w:val="00157237"/>
    <w:rsid w:val="0016499E"/>
    <w:rsid w:val="0017612F"/>
    <w:rsid w:val="0018310D"/>
    <w:rsid w:val="001855CF"/>
    <w:rsid w:val="00187B99"/>
    <w:rsid w:val="00190AF0"/>
    <w:rsid w:val="00191E2B"/>
    <w:rsid w:val="00192F0C"/>
    <w:rsid w:val="00193A46"/>
    <w:rsid w:val="001969DB"/>
    <w:rsid w:val="00196B33"/>
    <w:rsid w:val="001A7CB5"/>
    <w:rsid w:val="001C231E"/>
    <w:rsid w:val="001D302C"/>
    <w:rsid w:val="001D699C"/>
    <w:rsid w:val="001E2EBA"/>
    <w:rsid w:val="001E6BBF"/>
    <w:rsid w:val="001E73B6"/>
    <w:rsid w:val="001F66ED"/>
    <w:rsid w:val="002014DD"/>
    <w:rsid w:val="00203D1D"/>
    <w:rsid w:val="00204424"/>
    <w:rsid w:val="00213403"/>
    <w:rsid w:val="00227C64"/>
    <w:rsid w:val="002309B9"/>
    <w:rsid w:val="00231BEE"/>
    <w:rsid w:val="0023206E"/>
    <w:rsid w:val="002322BF"/>
    <w:rsid w:val="00233B69"/>
    <w:rsid w:val="00252729"/>
    <w:rsid w:val="00263689"/>
    <w:rsid w:val="00273B4F"/>
    <w:rsid w:val="00282DBE"/>
    <w:rsid w:val="00285991"/>
    <w:rsid w:val="00290560"/>
    <w:rsid w:val="00292CD2"/>
    <w:rsid w:val="002A09D8"/>
    <w:rsid w:val="002B6143"/>
    <w:rsid w:val="002C4C6C"/>
    <w:rsid w:val="002C750B"/>
    <w:rsid w:val="002D5E17"/>
    <w:rsid w:val="002E3BF9"/>
    <w:rsid w:val="002E52C9"/>
    <w:rsid w:val="002F2A97"/>
    <w:rsid w:val="002F491E"/>
    <w:rsid w:val="002F4DB9"/>
    <w:rsid w:val="003011E8"/>
    <w:rsid w:val="00302741"/>
    <w:rsid w:val="00303A9C"/>
    <w:rsid w:val="00303D6C"/>
    <w:rsid w:val="00304E15"/>
    <w:rsid w:val="00312FEB"/>
    <w:rsid w:val="00314F97"/>
    <w:rsid w:val="003242D5"/>
    <w:rsid w:val="00332E0F"/>
    <w:rsid w:val="003451A8"/>
    <w:rsid w:val="00355509"/>
    <w:rsid w:val="003573F1"/>
    <w:rsid w:val="00357CB2"/>
    <w:rsid w:val="003618AF"/>
    <w:rsid w:val="00361D59"/>
    <w:rsid w:val="00361F78"/>
    <w:rsid w:val="0036636D"/>
    <w:rsid w:val="003744A6"/>
    <w:rsid w:val="00387F93"/>
    <w:rsid w:val="003943E6"/>
    <w:rsid w:val="003976C7"/>
    <w:rsid w:val="003A308B"/>
    <w:rsid w:val="003A317F"/>
    <w:rsid w:val="003A3F77"/>
    <w:rsid w:val="003A736B"/>
    <w:rsid w:val="003B42C5"/>
    <w:rsid w:val="003B43BE"/>
    <w:rsid w:val="003B43C5"/>
    <w:rsid w:val="003C0137"/>
    <w:rsid w:val="003C122F"/>
    <w:rsid w:val="003C25AE"/>
    <w:rsid w:val="003E0FB8"/>
    <w:rsid w:val="003F1E21"/>
    <w:rsid w:val="003F3CD1"/>
    <w:rsid w:val="004015D1"/>
    <w:rsid w:val="004031C5"/>
    <w:rsid w:val="004049D9"/>
    <w:rsid w:val="00404D7D"/>
    <w:rsid w:val="00414473"/>
    <w:rsid w:val="00420DFC"/>
    <w:rsid w:val="0042138C"/>
    <w:rsid w:val="0042215C"/>
    <w:rsid w:val="00431287"/>
    <w:rsid w:val="004314AC"/>
    <w:rsid w:val="00432129"/>
    <w:rsid w:val="004333AD"/>
    <w:rsid w:val="00441BC5"/>
    <w:rsid w:val="00441D2A"/>
    <w:rsid w:val="0045097C"/>
    <w:rsid w:val="00452910"/>
    <w:rsid w:val="00454EB9"/>
    <w:rsid w:val="00455CCB"/>
    <w:rsid w:val="00456F2B"/>
    <w:rsid w:val="00465F03"/>
    <w:rsid w:val="00466838"/>
    <w:rsid w:val="00470D4C"/>
    <w:rsid w:val="00475B7A"/>
    <w:rsid w:val="00481250"/>
    <w:rsid w:val="00493780"/>
    <w:rsid w:val="00494E3F"/>
    <w:rsid w:val="004C067C"/>
    <w:rsid w:val="004C1BF9"/>
    <w:rsid w:val="004C52AB"/>
    <w:rsid w:val="004C52F7"/>
    <w:rsid w:val="004C6711"/>
    <w:rsid w:val="004D1217"/>
    <w:rsid w:val="004D3974"/>
    <w:rsid w:val="004D5A8A"/>
    <w:rsid w:val="004D6008"/>
    <w:rsid w:val="004D60E4"/>
    <w:rsid w:val="004E4D83"/>
    <w:rsid w:val="004E5A9D"/>
    <w:rsid w:val="00533545"/>
    <w:rsid w:val="0053703D"/>
    <w:rsid w:val="005439F6"/>
    <w:rsid w:val="00550CA5"/>
    <w:rsid w:val="00551B09"/>
    <w:rsid w:val="005538DC"/>
    <w:rsid w:val="0055418A"/>
    <w:rsid w:val="00555294"/>
    <w:rsid w:val="00561E92"/>
    <w:rsid w:val="00564701"/>
    <w:rsid w:val="005651DF"/>
    <w:rsid w:val="0056650E"/>
    <w:rsid w:val="005755BA"/>
    <w:rsid w:val="00576E8D"/>
    <w:rsid w:val="00585939"/>
    <w:rsid w:val="00590021"/>
    <w:rsid w:val="00590E91"/>
    <w:rsid w:val="005967CF"/>
    <w:rsid w:val="00596CA0"/>
    <w:rsid w:val="00597091"/>
    <w:rsid w:val="005A6F5D"/>
    <w:rsid w:val="005B1755"/>
    <w:rsid w:val="005C45CA"/>
    <w:rsid w:val="005C4E3A"/>
    <w:rsid w:val="005E4218"/>
    <w:rsid w:val="005E671F"/>
    <w:rsid w:val="005E71DC"/>
    <w:rsid w:val="00602467"/>
    <w:rsid w:val="00602C32"/>
    <w:rsid w:val="00602D59"/>
    <w:rsid w:val="00604DF0"/>
    <w:rsid w:val="006211A6"/>
    <w:rsid w:val="00623C94"/>
    <w:rsid w:val="00635046"/>
    <w:rsid w:val="00640515"/>
    <w:rsid w:val="00640794"/>
    <w:rsid w:val="00656A0C"/>
    <w:rsid w:val="0066229F"/>
    <w:rsid w:val="00663CC3"/>
    <w:rsid w:val="0066543E"/>
    <w:rsid w:val="00675088"/>
    <w:rsid w:val="00680FAB"/>
    <w:rsid w:val="00692E4B"/>
    <w:rsid w:val="00695D94"/>
    <w:rsid w:val="00697B89"/>
    <w:rsid w:val="006A05A1"/>
    <w:rsid w:val="006A2B56"/>
    <w:rsid w:val="006A2EFC"/>
    <w:rsid w:val="006A7E1B"/>
    <w:rsid w:val="006B1C2E"/>
    <w:rsid w:val="006B4117"/>
    <w:rsid w:val="006C0151"/>
    <w:rsid w:val="006C5EC1"/>
    <w:rsid w:val="006D16FE"/>
    <w:rsid w:val="006F1772"/>
    <w:rsid w:val="006F4FDD"/>
    <w:rsid w:val="00700AD1"/>
    <w:rsid w:val="0070549E"/>
    <w:rsid w:val="007068B9"/>
    <w:rsid w:val="00715AA2"/>
    <w:rsid w:val="0073279D"/>
    <w:rsid w:val="0073296A"/>
    <w:rsid w:val="007422F0"/>
    <w:rsid w:val="00742395"/>
    <w:rsid w:val="00751FC7"/>
    <w:rsid w:val="0075237B"/>
    <w:rsid w:val="00752A54"/>
    <w:rsid w:val="00755C2A"/>
    <w:rsid w:val="0076570B"/>
    <w:rsid w:val="0078160F"/>
    <w:rsid w:val="00785D8A"/>
    <w:rsid w:val="00792C4D"/>
    <w:rsid w:val="00795A63"/>
    <w:rsid w:val="007A07EC"/>
    <w:rsid w:val="007A4D44"/>
    <w:rsid w:val="007B02ED"/>
    <w:rsid w:val="007B604B"/>
    <w:rsid w:val="007C4B90"/>
    <w:rsid w:val="007D126D"/>
    <w:rsid w:val="007E39EC"/>
    <w:rsid w:val="007F0654"/>
    <w:rsid w:val="007F0FAD"/>
    <w:rsid w:val="007F4746"/>
    <w:rsid w:val="007F4DE4"/>
    <w:rsid w:val="00805AA2"/>
    <w:rsid w:val="00811233"/>
    <w:rsid w:val="00813A58"/>
    <w:rsid w:val="008155D7"/>
    <w:rsid w:val="00822FF1"/>
    <w:rsid w:val="00836B1F"/>
    <w:rsid w:val="008421BC"/>
    <w:rsid w:val="00851DD5"/>
    <w:rsid w:val="008537D9"/>
    <w:rsid w:val="008608E9"/>
    <w:rsid w:val="00861586"/>
    <w:rsid w:val="0086606C"/>
    <w:rsid w:val="008702EB"/>
    <w:rsid w:val="00875238"/>
    <w:rsid w:val="008820EA"/>
    <w:rsid w:val="0088632E"/>
    <w:rsid w:val="00890B83"/>
    <w:rsid w:val="008942E7"/>
    <w:rsid w:val="008946BB"/>
    <w:rsid w:val="008A0645"/>
    <w:rsid w:val="008A1204"/>
    <w:rsid w:val="008A3CE3"/>
    <w:rsid w:val="008A4619"/>
    <w:rsid w:val="008A678A"/>
    <w:rsid w:val="008C730F"/>
    <w:rsid w:val="008D08FA"/>
    <w:rsid w:val="008D21F6"/>
    <w:rsid w:val="008D3C3A"/>
    <w:rsid w:val="008E5177"/>
    <w:rsid w:val="008E61E6"/>
    <w:rsid w:val="008F342D"/>
    <w:rsid w:val="008F3474"/>
    <w:rsid w:val="008F7A24"/>
    <w:rsid w:val="00900CCA"/>
    <w:rsid w:val="00903ACE"/>
    <w:rsid w:val="00907A42"/>
    <w:rsid w:val="0091743D"/>
    <w:rsid w:val="00924B77"/>
    <w:rsid w:val="0093695A"/>
    <w:rsid w:val="00937ACD"/>
    <w:rsid w:val="00940D51"/>
    <w:rsid w:val="00940DA2"/>
    <w:rsid w:val="00944364"/>
    <w:rsid w:val="009444F9"/>
    <w:rsid w:val="0095384C"/>
    <w:rsid w:val="009560D3"/>
    <w:rsid w:val="00975B80"/>
    <w:rsid w:val="00975EA7"/>
    <w:rsid w:val="00977DAF"/>
    <w:rsid w:val="00991198"/>
    <w:rsid w:val="009944DB"/>
    <w:rsid w:val="009952FD"/>
    <w:rsid w:val="009A1AB4"/>
    <w:rsid w:val="009A38F1"/>
    <w:rsid w:val="009A76F4"/>
    <w:rsid w:val="009B248C"/>
    <w:rsid w:val="009C4F22"/>
    <w:rsid w:val="009D0553"/>
    <w:rsid w:val="009E055C"/>
    <w:rsid w:val="009E07D2"/>
    <w:rsid w:val="009E2D1F"/>
    <w:rsid w:val="009F6CF3"/>
    <w:rsid w:val="00A02738"/>
    <w:rsid w:val="00A04D03"/>
    <w:rsid w:val="00A10EB1"/>
    <w:rsid w:val="00A12DDE"/>
    <w:rsid w:val="00A13D25"/>
    <w:rsid w:val="00A20530"/>
    <w:rsid w:val="00A25244"/>
    <w:rsid w:val="00A2635C"/>
    <w:rsid w:val="00A30C3C"/>
    <w:rsid w:val="00A30CC4"/>
    <w:rsid w:val="00A3173A"/>
    <w:rsid w:val="00A3474C"/>
    <w:rsid w:val="00A36F0B"/>
    <w:rsid w:val="00A3747B"/>
    <w:rsid w:val="00A37964"/>
    <w:rsid w:val="00A43808"/>
    <w:rsid w:val="00A51D68"/>
    <w:rsid w:val="00A51EEA"/>
    <w:rsid w:val="00A55659"/>
    <w:rsid w:val="00A63B9C"/>
    <w:rsid w:val="00A66811"/>
    <w:rsid w:val="00A66AE5"/>
    <w:rsid w:val="00A67DAB"/>
    <w:rsid w:val="00A74F6F"/>
    <w:rsid w:val="00A7518D"/>
    <w:rsid w:val="00A84F42"/>
    <w:rsid w:val="00A87056"/>
    <w:rsid w:val="00A92D18"/>
    <w:rsid w:val="00A97E0A"/>
    <w:rsid w:val="00AB511F"/>
    <w:rsid w:val="00AC0D0B"/>
    <w:rsid w:val="00AD2B1F"/>
    <w:rsid w:val="00AD3BD9"/>
    <w:rsid w:val="00AD4F9F"/>
    <w:rsid w:val="00AD7557"/>
    <w:rsid w:val="00AD7A0A"/>
    <w:rsid w:val="00AE2F52"/>
    <w:rsid w:val="00AE5C09"/>
    <w:rsid w:val="00AF0068"/>
    <w:rsid w:val="00AF07E7"/>
    <w:rsid w:val="00AF2C2F"/>
    <w:rsid w:val="00B07497"/>
    <w:rsid w:val="00B23B04"/>
    <w:rsid w:val="00B33ACA"/>
    <w:rsid w:val="00B368D9"/>
    <w:rsid w:val="00B37975"/>
    <w:rsid w:val="00B37D9D"/>
    <w:rsid w:val="00B4181E"/>
    <w:rsid w:val="00B423E9"/>
    <w:rsid w:val="00B42F65"/>
    <w:rsid w:val="00B5011C"/>
    <w:rsid w:val="00B50C5D"/>
    <w:rsid w:val="00B51253"/>
    <w:rsid w:val="00B51DC4"/>
    <w:rsid w:val="00B525CC"/>
    <w:rsid w:val="00B54D75"/>
    <w:rsid w:val="00B56753"/>
    <w:rsid w:val="00B57175"/>
    <w:rsid w:val="00B8145E"/>
    <w:rsid w:val="00B82430"/>
    <w:rsid w:val="00B85450"/>
    <w:rsid w:val="00B908BA"/>
    <w:rsid w:val="00BA09A6"/>
    <w:rsid w:val="00BA2F21"/>
    <w:rsid w:val="00BA3CDB"/>
    <w:rsid w:val="00BA73A8"/>
    <w:rsid w:val="00BB7DBA"/>
    <w:rsid w:val="00BC334C"/>
    <w:rsid w:val="00BC409A"/>
    <w:rsid w:val="00BE4653"/>
    <w:rsid w:val="00BE52DE"/>
    <w:rsid w:val="00BE56BC"/>
    <w:rsid w:val="00BE7A33"/>
    <w:rsid w:val="00BF12FC"/>
    <w:rsid w:val="00BF5832"/>
    <w:rsid w:val="00BF78DC"/>
    <w:rsid w:val="00C02BA8"/>
    <w:rsid w:val="00C03BF8"/>
    <w:rsid w:val="00C04263"/>
    <w:rsid w:val="00C0597A"/>
    <w:rsid w:val="00C177A6"/>
    <w:rsid w:val="00C30B6A"/>
    <w:rsid w:val="00C34539"/>
    <w:rsid w:val="00C360F1"/>
    <w:rsid w:val="00C36CE6"/>
    <w:rsid w:val="00C436A1"/>
    <w:rsid w:val="00C43D46"/>
    <w:rsid w:val="00C51CEC"/>
    <w:rsid w:val="00C56984"/>
    <w:rsid w:val="00C66F89"/>
    <w:rsid w:val="00C674E3"/>
    <w:rsid w:val="00C70000"/>
    <w:rsid w:val="00C710EF"/>
    <w:rsid w:val="00C73D9B"/>
    <w:rsid w:val="00C77FC5"/>
    <w:rsid w:val="00C805CC"/>
    <w:rsid w:val="00C858E1"/>
    <w:rsid w:val="00C86503"/>
    <w:rsid w:val="00C933E9"/>
    <w:rsid w:val="00C956BA"/>
    <w:rsid w:val="00C96BA1"/>
    <w:rsid w:val="00CB05CD"/>
    <w:rsid w:val="00CB1CD8"/>
    <w:rsid w:val="00CB1D85"/>
    <w:rsid w:val="00CC1F1D"/>
    <w:rsid w:val="00CC25B5"/>
    <w:rsid w:val="00CC3CDF"/>
    <w:rsid w:val="00CC63AC"/>
    <w:rsid w:val="00CD15E2"/>
    <w:rsid w:val="00CD5AA6"/>
    <w:rsid w:val="00CE1B37"/>
    <w:rsid w:val="00CE45ED"/>
    <w:rsid w:val="00CE6EEC"/>
    <w:rsid w:val="00CF5900"/>
    <w:rsid w:val="00CF5E86"/>
    <w:rsid w:val="00D05F05"/>
    <w:rsid w:val="00D1689D"/>
    <w:rsid w:val="00D22AEB"/>
    <w:rsid w:val="00D3016D"/>
    <w:rsid w:val="00D311FE"/>
    <w:rsid w:val="00D364FE"/>
    <w:rsid w:val="00D404F2"/>
    <w:rsid w:val="00D45937"/>
    <w:rsid w:val="00D5051B"/>
    <w:rsid w:val="00D5312A"/>
    <w:rsid w:val="00D6011B"/>
    <w:rsid w:val="00D60935"/>
    <w:rsid w:val="00D642E7"/>
    <w:rsid w:val="00D7019D"/>
    <w:rsid w:val="00D72AEF"/>
    <w:rsid w:val="00D87F2B"/>
    <w:rsid w:val="00DA1A8E"/>
    <w:rsid w:val="00DA63B8"/>
    <w:rsid w:val="00DB39A1"/>
    <w:rsid w:val="00DB4C0F"/>
    <w:rsid w:val="00DC2CD2"/>
    <w:rsid w:val="00DC5221"/>
    <w:rsid w:val="00DE2CDA"/>
    <w:rsid w:val="00DE711A"/>
    <w:rsid w:val="00DF60B0"/>
    <w:rsid w:val="00DF7580"/>
    <w:rsid w:val="00E010CA"/>
    <w:rsid w:val="00E03CA0"/>
    <w:rsid w:val="00E103DD"/>
    <w:rsid w:val="00E21F45"/>
    <w:rsid w:val="00E24DCC"/>
    <w:rsid w:val="00E25F9A"/>
    <w:rsid w:val="00E27C56"/>
    <w:rsid w:val="00E31D02"/>
    <w:rsid w:val="00E34266"/>
    <w:rsid w:val="00E35C6E"/>
    <w:rsid w:val="00E403D5"/>
    <w:rsid w:val="00E41AE2"/>
    <w:rsid w:val="00E441E7"/>
    <w:rsid w:val="00E607E6"/>
    <w:rsid w:val="00E62B3A"/>
    <w:rsid w:val="00E77DD6"/>
    <w:rsid w:val="00E85833"/>
    <w:rsid w:val="00E86800"/>
    <w:rsid w:val="00E86F1A"/>
    <w:rsid w:val="00E90856"/>
    <w:rsid w:val="00E9326F"/>
    <w:rsid w:val="00E93BAE"/>
    <w:rsid w:val="00E93E01"/>
    <w:rsid w:val="00E96CFA"/>
    <w:rsid w:val="00EA2F5E"/>
    <w:rsid w:val="00EA48D5"/>
    <w:rsid w:val="00EB0483"/>
    <w:rsid w:val="00ED0F1A"/>
    <w:rsid w:val="00ED2286"/>
    <w:rsid w:val="00ED33C7"/>
    <w:rsid w:val="00ED5E6E"/>
    <w:rsid w:val="00EE2BC0"/>
    <w:rsid w:val="00EE51AE"/>
    <w:rsid w:val="00EF0BC6"/>
    <w:rsid w:val="00EF4B1D"/>
    <w:rsid w:val="00F0152F"/>
    <w:rsid w:val="00F01838"/>
    <w:rsid w:val="00F05263"/>
    <w:rsid w:val="00F072EB"/>
    <w:rsid w:val="00F153CF"/>
    <w:rsid w:val="00F21AE0"/>
    <w:rsid w:val="00F224F1"/>
    <w:rsid w:val="00F25F16"/>
    <w:rsid w:val="00F26059"/>
    <w:rsid w:val="00F30CAC"/>
    <w:rsid w:val="00F32020"/>
    <w:rsid w:val="00F36C9E"/>
    <w:rsid w:val="00F52C0D"/>
    <w:rsid w:val="00F675EA"/>
    <w:rsid w:val="00F73D96"/>
    <w:rsid w:val="00F80C60"/>
    <w:rsid w:val="00F927A3"/>
    <w:rsid w:val="00F95898"/>
    <w:rsid w:val="00FA2ADC"/>
    <w:rsid w:val="00FC0F83"/>
    <w:rsid w:val="00FC396E"/>
    <w:rsid w:val="00FC4717"/>
    <w:rsid w:val="00FD0677"/>
    <w:rsid w:val="00FD4875"/>
    <w:rsid w:val="00FE2575"/>
    <w:rsid w:val="00FE2845"/>
    <w:rsid w:val="00FF2692"/>
    <w:rsid w:val="00FF5A58"/>
    <w:rsid w:val="00FF5BFB"/>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D6FFC"/>
  <w15:docId w15:val="{E7D33EAA-B663-45B3-9CC2-7E3FA73AF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link w:val="Testo1Carattere"/>
    <w:rsid w:val="00D404F2"/>
    <w:pPr>
      <w:spacing w:before="120" w:line="220" w:lineRule="exact"/>
      <w:ind w:left="284" w:hanging="284"/>
      <w:jc w:val="both"/>
    </w:pPr>
    <w:rPr>
      <w:rFonts w:ascii="Times" w:hAnsi="Times"/>
      <w:noProof/>
      <w:sz w:val="18"/>
    </w:rPr>
  </w:style>
  <w:style w:type="paragraph" w:customStyle="1" w:styleId="Testo2">
    <w:name w:val="Testo 2"/>
    <w:link w:val="Testo2Carattere"/>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customStyle="1" w:styleId="Testo2Carattere">
    <w:name w:val="Testo 2 Carattere"/>
    <w:link w:val="Testo2"/>
    <w:locked/>
    <w:rsid w:val="00C858E1"/>
    <w:rPr>
      <w:rFonts w:ascii="Times" w:hAnsi="Times"/>
      <w:noProof/>
      <w:sz w:val="18"/>
    </w:rPr>
  </w:style>
  <w:style w:type="paragraph" w:styleId="Testofumetto">
    <w:name w:val="Balloon Text"/>
    <w:basedOn w:val="Normale"/>
    <w:link w:val="TestofumettoCarattere"/>
    <w:rsid w:val="00AF07E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AF07E7"/>
    <w:rPr>
      <w:rFonts w:ascii="Segoe UI" w:hAnsi="Segoe UI" w:cs="Segoe UI"/>
      <w:sz w:val="18"/>
      <w:szCs w:val="18"/>
    </w:rPr>
  </w:style>
  <w:style w:type="character" w:customStyle="1" w:styleId="Testo1Carattere">
    <w:name w:val="Testo 1 Carattere"/>
    <w:link w:val="Testo1"/>
    <w:locked/>
    <w:rsid w:val="00A63B9C"/>
    <w:rPr>
      <w:rFonts w:ascii="Times" w:hAnsi="Times"/>
      <w:noProof/>
      <w:sz w:val="18"/>
    </w:rPr>
  </w:style>
  <w:style w:type="paragraph" w:styleId="Paragrafoelenco">
    <w:name w:val="List Paragraph"/>
    <w:basedOn w:val="Normale"/>
    <w:uiPriority w:val="34"/>
    <w:qFormat/>
    <w:rsid w:val="000628C5"/>
    <w:pPr>
      <w:ind w:left="720"/>
      <w:contextualSpacing/>
    </w:pPr>
  </w:style>
  <w:style w:type="paragraph" w:styleId="Testonotaapidipagina">
    <w:name w:val="footnote text"/>
    <w:basedOn w:val="Normale"/>
    <w:link w:val="TestonotaapidipaginaCarattere"/>
    <w:semiHidden/>
    <w:unhideWhenUsed/>
    <w:rsid w:val="00D5051B"/>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D5051B"/>
  </w:style>
  <w:style w:type="character" w:styleId="Rimandonotaapidipagina">
    <w:name w:val="footnote reference"/>
    <w:basedOn w:val="Carpredefinitoparagrafo"/>
    <w:semiHidden/>
    <w:unhideWhenUsed/>
    <w:rsid w:val="00D5051B"/>
    <w:rPr>
      <w:vertAlign w:val="superscript"/>
    </w:rPr>
  </w:style>
  <w:style w:type="character" w:styleId="Collegamentoipertestuale">
    <w:name w:val="Hyperlink"/>
    <w:basedOn w:val="Carpredefinitoparagrafo"/>
    <w:uiPriority w:val="99"/>
    <w:unhideWhenUsed/>
    <w:rsid w:val="00D5051B"/>
    <w:rPr>
      <w:color w:val="0563C1" w:themeColor="hyperlink"/>
      <w:u w:val="single"/>
    </w:rPr>
  </w:style>
  <w:style w:type="character" w:styleId="Menzionenonrisolta">
    <w:name w:val="Unresolved Mention"/>
    <w:basedOn w:val="Carpredefinitoparagrafo"/>
    <w:uiPriority w:val="99"/>
    <w:semiHidden/>
    <w:unhideWhenUsed/>
    <w:rsid w:val="00D5051B"/>
    <w:rPr>
      <w:color w:val="605E5C"/>
      <w:shd w:val="clear" w:color="auto" w:fill="E1DFDD"/>
    </w:rPr>
  </w:style>
  <w:style w:type="character" w:customStyle="1" w:styleId="NessunoB">
    <w:name w:val="Nessuno B"/>
    <w:rsid w:val="00273B4F"/>
    <w:rPr>
      <w:lang w:val="it-IT"/>
    </w:rPr>
  </w:style>
  <w:style w:type="character" w:customStyle="1" w:styleId="NessunoA">
    <w:name w:val="Nessuno A"/>
    <w:rsid w:val="00273B4F"/>
    <w:rPr>
      <w:lang w:val="it-IT"/>
    </w:rPr>
  </w:style>
  <w:style w:type="character" w:customStyle="1" w:styleId="Hyperlink3">
    <w:name w:val="Hyperlink.3"/>
    <w:rsid w:val="00273B4F"/>
    <w:rPr>
      <w:outline w:val="0"/>
      <w:color w:val="000000"/>
      <w:u w:color="000000"/>
      <w:lang w:val="de-DE"/>
    </w:rPr>
  </w:style>
  <w:style w:type="character" w:customStyle="1" w:styleId="Nessuno">
    <w:name w:val="Nessuno"/>
    <w:rsid w:val="00273B4F"/>
  </w:style>
  <w:style w:type="character" w:customStyle="1" w:styleId="Hyperlink2">
    <w:name w:val="Hyperlink.2"/>
    <w:basedOn w:val="Nessuno"/>
    <w:rsid w:val="00273B4F"/>
    <w:rPr>
      <w:outline w:val="0"/>
      <w:color w:val="EE0000"/>
      <w:u w:val="single" w:color="EE0000"/>
    </w:rPr>
  </w:style>
  <w:style w:type="character" w:customStyle="1" w:styleId="Hyperlink0">
    <w:name w:val="Hyperlink.0"/>
    <w:basedOn w:val="Nessuno"/>
    <w:rsid w:val="00273B4F"/>
    <w:rPr>
      <w:smallCaps/>
      <w:outline w:val="0"/>
      <w:color w:val="000000"/>
      <w:sz w:val="16"/>
      <w:szCs w:val="16"/>
      <w:u w:color="000000"/>
      <w:lang w:val="de-DE"/>
    </w:rPr>
  </w:style>
  <w:style w:type="character" w:customStyle="1" w:styleId="Hyperlink1">
    <w:name w:val="Hyperlink.1"/>
    <w:basedOn w:val="Nessuno"/>
    <w:rsid w:val="00273B4F"/>
    <w:rPr>
      <w:rFonts w:ascii="Times New Roman" w:eastAsia="Times New Roman" w:hAnsi="Times New Roman" w:cs="Times New Roman"/>
      <w:i/>
      <w:iCs/>
      <w:outline w:val="0"/>
      <w:color w:val="000000"/>
      <w:u w:val="none" w:color="000000"/>
      <w:lang w:val="it-IT"/>
    </w:rPr>
  </w:style>
  <w:style w:type="paragraph" w:styleId="Titolosommario">
    <w:name w:val="TOC Heading"/>
    <w:basedOn w:val="Titolo1"/>
    <w:next w:val="Normale"/>
    <w:uiPriority w:val="39"/>
    <w:unhideWhenUsed/>
    <w:qFormat/>
    <w:rsid w:val="00273B4F"/>
    <w:pPr>
      <w:keepNext/>
      <w:keepLines/>
      <w:spacing w:before="240" w:line="259" w:lineRule="auto"/>
      <w:ind w:left="0" w:firstLine="0"/>
      <w:jc w:val="left"/>
      <w:outlineLvl w:val="9"/>
    </w:pPr>
    <w:rPr>
      <w:rFonts w:asciiTheme="majorHAnsi" w:eastAsiaTheme="majorEastAsia" w:hAnsiTheme="majorHAnsi" w:cstheme="majorBidi"/>
      <w:b w:val="0"/>
      <w:noProof w:val="0"/>
      <w:color w:val="2E74B5" w:themeColor="accent1" w:themeShade="BF"/>
      <w:sz w:val="32"/>
      <w:szCs w:val="32"/>
    </w:rPr>
  </w:style>
  <w:style w:type="paragraph" w:styleId="Sommario1">
    <w:name w:val="toc 1"/>
    <w:basedOn w:val="Normale"/>
    <w:next w:val="Normale"/>
    <w:autoRedefine/>
    <w:uiPriority w:val="39"/>
    <w:unhideWhenUsed/>
    <w:rsid w:val="00273B4F"/>
    <w:pPr>
      <w:tabs>
        <w:tab w:val="clear" w:pos="284"/>
      </w:tabs>
      <w:spacing w:after="100"/>
    </w:pPr>
  </w:style>
  <w:style w:type="paragraph" w:styleId="Sommario2">
    <w:name w:val="toc 2"/>
    <w:basedOn w:val="Normale"/>
    <w:next w:val="Normale"/>
    <w:autoRedefine/>
    <w:uiPriority w:val="39"/>
    <w:unhideWhenUsed/>
    <w:rsid w:val="00273B4F"/>
    <w:pPr>
      <w:tabs>
        <w:tab w:val="clear" w:pos="284"/>
      </w:tabs>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goethe/faust-1-der-trag-9783150000014-252792.html" TargetMode="External"/><Relationship Id="rId13" Type="http://schemas.openxmlformats.org/officeDocument/2006/relationships/hyperlink" Target="https://librerie.unicatt.it/scheda-libro/gabriella-catalano/goethe-9788884029140-212607.html" TargetMode="External"/><Relationship Id="rId18" Type="http://schemas.openxmlformats.org/officeDocument/2006/relationships/hyperlink" Target="https://www.loescher.it/catalogo?autore=Franz%25252525252525252520Specht" TargetMode="External"/><Relationship Id="rId3" Type="http://schemas.openxmlformats.org/officeDocument/2006/relationships/styles" Target="styles.xml"/><Relationship Id="rId21" Type="http://schemas.openxmlformats.org/officeDocument/2006/relationships/hyperlink" Target="mailto:christine.arendt@unicatt.it" TargetMode="External"/><Relationship Id="rId7" Type="http://schemas.openxmlformats.org/officeDocument/2006/relationships/endnotes" Target="endnotes.xml"/><Relationship Id="rId12" Type="http://schemas.openxmlformats.org/officeDocument/2006/relationships/hyperlink" Target="https://librerie.unicatt.it/scheda-libro/elena-agazzi-guglielmo-gabbiadini/storia-della-letteratura-tedesca-dal-tardo-illuminismo-alleta-delle-avanguardie-9788806257217-741471.html" TargetMode="External"/><Relationship Id="rId17" Type="http://schemas.openxmlformats.org/officeDocument/2006/relationships/hyperlink" Target="https://www.loescher.it/catalogo?autore=Susanne%25252525252525252520Kalender" TargetMode="External"/><Relationship Id="rId2" Type="http://schemas.openxmlformats.org/officeDocument/2006/relationships/numbering" Target="numbering.xml"/><Relationship Id="rId16" Type="http://schemas.openxmlformats.org/officeDocument/2006/relationships/hyperlink" Target="https://www.loescher.it/catalogo?autore=Barbara%25252525252525252520Gottstein-Schramm" TargetMode="External"/><Relationship Id="rId20" Type="http://schemas.openxmlformats.org/officeDocument/2006/relationships/hyperlink" Target="http://www.unicatt.it/selda-ca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schiller/maria-stuart-9783150000649-188870.html" TargetMode="External"/><Relationship Id="rId5" Type="http://schemas.openxmlformats.org/officeDocument/2006/relationships/webSettings" Target="webSettings.xml"/><Relationship Id="rId15" Type="http://schemas.openxmlformats.org/officeDocument/2006/relationships/hyperlink" Target="https://librerie.unicatt.it/scheda-libro/kindl-ulrike/storia-della-letteratura-tedesca-vol-2-dal-settecento-alla-prima-guerra-mondiale-9788842063193-532581.html" TargetMode="External"/><Relationship Id="rId23" Type="http://schemas.openxmlformats.org/officeDocument/2006/relationships/theme" Target="theme/theme1.xml"/><Relationship Id="rId10" Type="http://schemas.openxmlformats.org/officeDocument/2006/relationships/hyperlink" Target="https://librerie.unicatt.it/scheda-libro/schiller/die-rauber-9783150000151-709959.html" TargetMode="External"/><Relationship Id="rId19" Type="http://schemas.openxmlformats.org/officeDocument/2006/relationships/hyperlink" Target="https://www.loescher.it/catalogo?autore=Barbara%25252525252525252520Duckstein" TargetMode="External"/><Relationship Id="rId4" Type="http://schemas.openxmlformats.org/officeDocument/2006/relationships/settings" Target="settings.xml"/><Relationship Id="rId9" Type="http://schemas.openxmlformats.org/officeDocument/2006/relationships/hyperlink" Target="https://librerie.unicatt.it/scheda-libro/goethe/leiden-des-jungen-werther-die-9783150000670-252806.html" TargetMode="External"/><Relationship Id="rId14" Type="http://schemas.openxmlformats.org/officeDocument/2006/relationships/hyperlink" Target="https://librerie.unicatt.it/scheda-libro/lessing-g/emilia-galotti-9783150000458-188869.html"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10E70-3173-4FDA-AE65-4C77B746902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26</TotalTime>
  <Pages>13</Pages>
  <Words>4256</Words>
  <Characters>24263</Characters>
  <Application>Microsoft Office Word</Application>
  <DocSecurity>0</DocSecurity>
  <Lines>202</Lines>
  <Paragraphs>56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28463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Grassi Monica Barbara</cp:lastModifiedBy>
  <cp:revision>4</cp:revision>
  <cp:lastPrinted>2021-05-11T15:16:00Z</cp:lastPrinted>
  <dcterms:created xsi:type="dcterms:W3CDTF">2026-06-19T13:48:00Z</dcterms:created>
  <dcterms:modified xsi:type="dcterms:W3CDTF">2026-09-01T09:25:00Z</dcterms:modified>
</cp:coreProperties>
</file>