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13ABD" w14:textId="4DD7ACE9" w:rsidR="00501812" w:rsidRPr="00FD13EF" w:rsidRDefault="00937CB2" w:rsidP="003C58E8">
      <w:pPr>
        <w:pStyle w:val="Titolo2"/>
        <w:jc w:val="center"/>
        <w:rPr>
          <w:rFonts w:eastAsia="Times New Roman" w:cs="Times"/>
          <w:b/>
          <w:bCs/>
          <w:sz w:val="20"/>
          <w:szCs w:val="20"/>
        </w:rPr>
      </w:pPr>
      <w:r w:rsidRPr="00FD13EF">
        <w:rPr>
          <w:rFonts w:cs="Times"/>
          <w:b/>
          <w:bCs/>
          <w:sz w:val="20"/>
          <w:szCs w:val="20"/>
        </w:rPr>
        <w:t xml:space="preserve">PROGRAMMA </w:t>
      </w:r>
      <w:r w:rsidR="003D38A8" w:rsidRPr="00FD13EF">
        <w:rPr>
          <w:rFonts w:cs="Times"/>
          <w:b/>
          <w:bCs/>
          <w:sz w:val="20"/>
          <w:szCs w:val="20"/>
        </w:rPr>
        <w:t>LINGUA TEDESCA – A. A. 20</w:t>
      </w:r>
      <w:r w:rsidR="005771C9" w:rsidRPr="00FD13EF">
        <w:rPr>
          <w:rFonts w:cs="Times"/>
          <w:b/>
          <w:bCs/>
          <w:sz w:val="20"/>
          <w:szCs w:val="20"/>
        </w:rPr>
        <w:t>2</w:t>
      </w:r>
      <w:r w:rsidR="002B74FF" w:rsidRPr="00FD13EF">
        <w:rPr>
          <w:rFonts w:cs="Times"/>
          <w:b/>
          <w:bCs/>
          <w:sz w:val="20"/>
          <w:szCs w:val="20"/>
        </w:rPr>
        <w:t>6</w:t>
      </w:r>
      <w:r w:rsidR="003F146E" w:rsidRPr="00FD13EF">
        <w:rPr>
          <w:rFonts w:cs="Times"/>
          <w:b/>
          <w:bCs/>
          <w:sz w:val="20"/>
          <w:szCs w:val="20"/>
        </w:rPr>
        <w:t xml:space="preserve"> - 202</w:t>
      </w:r>
      <w:r w:rsidR="002B74FF" w:rsidRPr="00FD13EF">
        <w:rPr>
          <w:rFonts w:cs="Times"/>
          <w:b/>
          <w:bCs/>
          <w:sz w:val="20"/>
          <w:szCs w:val="20"/>
        </w:rPr>
        <w:t>7</w:t>
      </w:r>
    </w:p>
    <w:p w14:paraId="19A6E14B" w14:textId="77777777" w:rsidR="00FD13EF" w:rsidRPr="00FD13EF" w:rsidRDefault="003C58E8" w:rsidP="00FD13EF">
      <w:pPr>
        <w:spacing w:before="240" w:after="120"/>
        <w:rPr>
          <w:rFonts w:cs="Times"/>
          <w:b/>
          <w:i/>
          <w:sz w:val="18"/>
          <w:szCs w:val="18"/>
        </w:rPr>
      </w:pPr>
      <w:r w:rsidRPr="00FD13EF">
        <w:rPr>
          <w:rFonts w:cs="Times"/>
          <w:b/>
          <w:i/>
          <w:sz w:val="18"/>
          <w:szCs w:val="18"/>
        </w:rPr>
        <w:t>OBIETTIVO DEL CORSO</w:t>
      </w:r>
      <w:r w:rsidR="00FD13EF" w:rsidRPr="00FD13EF">
        <w:rPr>
          <w:rFonts w:cs="Times"/>
          <w:b/>
          <w:i/>
          <w:sz w:val="18"/>
          <w:szCs w:val="18"/>
        </w:rPr>
        <w:t xml:space="preserve"> E RISULTATI DI APPRENDIMENTO ATTESI</w:t>
      </w:r>
    </w:p>
    <w:p w14:paraId="4A0D87C9" w14:textId="77777777" w:rsidR="003C58E8" w:rsidRPr="00FD13EF" w:rsidRDefault="003C58E8" w:rsidP="00FD13EF">
      <w:pPr>
        <w:rPr>
          <w:rFonts w:cs="Times"/>
        </w:rPr>
      </w:pPr>
      <w:r w:rsidRPr="00FD13EF">
        <w:rPr>
          <w:rFonts w:cs="Times"/>
        </w:rPr>
        <w:t>Obiettivo di tutti i corsi offerti dal SELdA è portare gli studenti</w:t>
      </w:r>
      <w:r w:rsidR="006D4796" w:rsidRPr="00FD13EF">
        <w:rPr>
          <w:rFonts w:cs="Times"/>
        </w:rPr>
        <w:t>/le studentesse</w:t>
      </w:r>
      <w:r w:rsidRPr="00FD13EF">
        <w:rPr>
          <w:rFonts w:cs="Times"/>
        </w:rPr>
        <w:t xml:space="preserve"> al livello </w:t>
      </w:r>
      <w:r w:rsidRPr="00FD13EF">
        <w:rPr>
          <w:rFonts w:cs="Times"/>
          <w:b/>
          <w:bCs/>
        </w:rPr>
        <w:t xml:space="preserve">B1 SOGLIA </w:t>
      </w:r>
      <w:r w:rsidRPr="00FD13EF">
        <w:rPr>
          <w:rFonts w:cs="Times"/>
        </w:rPr>
        <w:t>definito dal Quadro di Riferimento Europeo delle Lingue.</w:t>
      </w:r>
    </w:p>
    <w:p w14:paraId="041EFF11" w14:textId="58BD4965" w:rsidR="003C58E8" w:rsidRPr="00FD13EF" w:rsidRDefault="003C58E8" w:rsidP="00FD13EF">
      <w:pPr>
        <w:rPr>
          <w:rFonts w:cs="Times"/>
        </w:rPr>
      </w:pPr>
      <w:r w:rsidRPr="00FD13EF">
        <w:rPr>
          <w:rFonts w:cs="Times"/>
        </w:rPr>
        <w:t>Il corso</w:t>
      </w:r>
      <w:r w:rsidR="00BA02AB" w:rsidRPr="00FD13EF">
        <w:rPr>
          <w:rFonts w:cs="Times"/>
        </w:rPr>
        <w:t xml:space="preserve"> </w:t>
      </w:r>
      <w:r w:rsidRPr="00FD13EF">
        <w:rPr>
          <w:rFonts w:cs="Times"/>
        </w:rPr>
        <w:t xml:space="preserve">si propone di consolidare o far acquisire le competenze linguistiche di livello B1 richieste dalle singole facoltà e corsi di laurea per il Livello 1 della lingua straniera. </w:t>
      </w:r>
    </w:p>
    <w:p w14:paraId="342BE8DF" w14:textId="77777777" w:rsidR="003C58E8" w:rsidRPr="00FD13EF" w:rsidRDefault="003C58E8" w:rsidP="00FD13EF">
      <w:pPr>
        <w:rPr>
          <w:rFonts w:cs="Times"/>
          <w:b/>
          <w:i/>
        </w:rPr>
      </w:pPr>
      <w:r w:rsidRPr="00FD13EF">
        <w:rPr>
          <w:rFonts w:cs="Times"/>
          <w:b/>
          <w:i/>
        </w:rPr>
        <w:t>RISULTATI DI APPRENDIMENTO ATTESI</w:t>
      </w:r>
    </w:p>
    <w:p w14:paraId="1391879C" w14:textId="1D76C553" w:rsidR="003C58E8" w:rsidRPr="00FD13EF" w:rsidRDefault="003C58E8" w:rsidP="00FD13EF">
      <w:pPr>
        <w:rPr>
          <w:rFonts w:cs="Times"/>
        </w:rPr>
      </w:pPr>
      <w:r w:rsidRPr="00FD13EF">
        <w:rPr>
          <w:rFonts w:cs="Times"/>
        </w:rPr>
        <w:t>Al termine del corso lo studente</w:t>
      </w:r>
      <w:r w:rsidR="006D4796" w:rsidRPr="00FD13EF">
        <w:rPr>
          <w:rFonts w:cs="Times"/>
        </w:rPr>
        <w:t>/la studentessa</w:t>
      </w:r>
      <w:r w:rsidRPr="00FD13EF">
        <w:rPr>
          <w:rFonts w:cs="Times"/>
        </w:rPr>
        <w:t xml:space="preserve"> sarà in grado di esprimersi in modo semplice e coerente su argomenti familiari inerenti ai propri studi, al lavoro, al tempo libero, ai viaggi, a un’esperienza o a un progetto e di interagire in modo autonomo </w:t>
      </w:r>
      <w:r w:rsidR="00AE17ED" w:rsidRPr="00FD13EF">
        <w:rPr>
          <w:rFonts w:cs="Times"/>
        </w:rPr>
        <w:t>nelle</w:t>
      </w:r>
      <w:r w:rsidRPr="00FD13EF">
        <w:rPr>
          <w:rFonts w:cs="Times"/>
        </w:rPr>
        <w:t xml:space="preserve"> situazioni di vita quotidiana</w:t>
      </w:r>
      <w:r w:rsidR="00AE17ED" w:rsidRPr="00FD13EF">
        <w:rPr>
          <w:rFonts w:cs="Times"/>
        </w:rPr>
        <w:t xml:space="preserve"> presentate nel libro di </w:t>
      </w:r>
      <w:r w:rsidR="00C76C21" w:rsidRPr="00FD13EF">
        <w:rPr>
          <w:rFonts w:cs="Times"/>
        </w:rPr>
        <w:t>testo.</w:t>
      </w:r>
    </w:p>
    <w:p w14:paraId="510C21EB" w14:textId="77777777" w:rsidR="003C58E8" w:rsidRPr="00FD13EF" w:rsidRDefault="003C58E8" w:rsidP="003C58E8">
      <w:pPr>
        <w:spacing w:before="240" w:after="120"/>
        <w:rPr>
          <w:rFonts w:cs="Times"/>
          <w:b/>
          <w:sz w:val="18"/>
          <w:szCs w:val="18"/>
        </w:rPr>
      </w:pPr>
      <w:r w:rsidRPr="00FD13EF">
        <w:rPr>
          <w:rFonts w:cs="Times"/>
          <w:b/>
          <w:i/>
          <w:sz w:val="18"/>
          <w:szCs w:val="18"/>
        </w:rPr>
        <w:t>PROGRAMMA DEL CORSO</w:t>
      </w:r>
      <w:r w:rsidRPr="00FD13EF">
        <w:rPr>
          <w:rFonts w:cs="Times"/>
          <w:sz w:val="18"/>
          <w:szCs w:val="18"/>
          <w:u w:val="single"/>
        </w:rPr>
        <w:t>.</w:t>
      </w:r>
    </w:p>
    <w:p w14:paraId="597E21B1" w14:textId="77777777" w:rsidR="003C58E8" w:rsidRPr="00FD13EF" w:rsidRDefault="003C58E8" w:rsidP="003C58E8">
      <w:pPr>
        <w:spacing w:before="120"/>
        <w:rPr>
          <w:rFonts w:cs="Times"/>
          <w:bCs/>
        </w:rPr>
      </w:pPr>
      <w:r w:rsidRPr="00FD13EF">
        <w:rPr>
          <w:rFonts w:cs="Times"/>
          <w:bCs/>
        </w:rPr>
        <w:t>Al fine di raggiungere il livello B1 descritto sopra, il corso prevede:</w:t>
      </w:r>
    </w:p>
    <w:p w14:paraId="56DF5DAA" w14:textId="77777777" w:rsidR="003C58E8" w:rsidRPr="00FD13EF" w:rsidRDefault="003C58E8" w:rsidP="003C58E8">
      <w:pPr>
        <w:rPr>
          <w:rFonts w:cs="Times"/>
        </w:rPr>
      </w:pPr>
      <w:r w:rsidRPr="00FD13EF">
        <w:rPr>
          <w:rFonts w:cs="Times"/>
          <w:bCs/>
        </w:rPr>
        <w:t xml:space="preserve">Acquisizione e sviluppo delle </w:t>
      </w:r>
      <w:r w:rsidRPr="00FD13EF">
        <w:rPr>
          <w:rFonts w:cs="Times"/>
          <w:bCs/>
          <w:i/>
        </w:rPr>
        <w:t>competenze comunicative ricettive</w:t>
      </w:r>
      <w:r w:rsidRPr="00FD13EF">
        <w:rPr>
          <w:rFonts w:cs="Times"/>
          <w:bCs/>
        </w:rPr>
        <w:t xml:space="preserve"> (ascoltare e leggere)</w:t>
      </w:r>
      <w:r w:rsidRPr="00FD13EF">
        <w:rPr>
          <w:rFonts w:cs="Times"/>
        </w:rPr>
        <w:t xml:space="preserve"> e </w:t>
      </w:r>
      <w:r w:rsidRPr="00FD13EF">
        <w:rPr>
          <w:rFonts w:cs="Times"/>
          <w:bCs/>
          <w:i/>
        </w:rPr>
        <w:t>produttive</w:t>
      </w:r>
      <w:r w:rsidRPr="00FD13EF">
        <w:rPr>
          <w:rFonts w:cs="Times"/>
          <w:bCs/>
        </w:rPr>
        <w:t xml:space="preserve"> (parlare e scrivere)</w:t>
      </w:r>
      <w:r w:rsidRPr="00FD13EF">
        <w:rPr>
          <w:rFonts w:cs="Times"/>
        </w:rPr>
        <w:t xml:space="preserve"> attraverso attività sia guidate che autonome, relative a situazioni rilevanti dell’esperienza quotidiana.</w:t>
      </w:r>
    </w:p>
    <w:p w14:paraId="52191ED8" w14:textId="77777777" w:rsidR="003C58E8" w:rsidRPr="00FD13EF" w:rsidRDefault="003C58E8" w:rsidP="003C58E8">
      <w:pPr>
        <w:spacing w:before="120" w:line="240" w:lineRule="auto"/>
        <w:rPr>
          <w:rFonts w:cs="Times"/>
          <w:bCs/>
        </w:rPr>
      </w:pPr>
      <w:r w:rsidRPr="00FD13EF">
        <w:rPr>
          <w:rFonts w:cs="Times"/>
          <w:bCs/>
        </w:rPr>
        <w:t>Il raggiungimento di questi obiettivi presuppone:</w:t>
      </w:r>
    </w:p>
    <w:p w14:paraId="28C12760" w14:textId="7D294295" w:rsidR="003C58E8" w:rsidRPr="00FD13EF" w:rsidRDefault="003C58E8" w:rsidP="003C58E8">
      <w:pPr>
        <w:ind w:left="284" w:hanging="284"/>
        <w:rPr>
          <w:rFonts w:cs="Times"/>
        </w:rPr>
      </w:pPr>
      <w:r w:rsidRPr="00FD13EF">
        <w:rPr>
          <w:rFonts w:cs="Times"/>
        </w:rPr>
        <w:t>–</w:t>
      </w:r>
      <w:r w:rsidRPr="00FD13EF">
        <w:rPr>
          <w:rFonts w:cs="Times"/>
        </w:rPr>
        <w:tab/>
        <w:t>Acquisizione del vocabolario fondamentale per esprimersi nelle situazioni di vita quotidiana</w:t>
      </w:r>
      <w:r w:rsidR="00C76C21" w:rsidRPr="00FD13EF">
        <w:rPr>
          <w:rFonts w:cs="Times"/>
        </w:rPr>
        <w:t xml:space="preserve">, in particolare quelle </w:t>
      </w:r>
      <w:r w:rsidRPr="00FD13EF">
        <w:rPr>
          <w:rFonts w:cs="Times"/>
        </w:rPr>
        <w:t xml:space="preserve">attinenti </w:t>
      </w:r>
      <w:r w:rsidR="00C76C21" w:rsidRPr="00FD13EF">
        <w:rPr>
          <w:rFonts w:cs="Times"/>
        </w:rPr>
        <w:t>agli ambiti</w:t>
      </w:r>
      <w:r w:rsidRPr="00FD13EF">
        <w:rPr>
          <w:rFonts w:cs="Times"/>
        </w:rPr>
        <w:t xml:space="preserve"> </w:t>
      </w:r>
      <w:r w:rsidR="00AA681E" w:rsidRPr="00FD13EF">
        <w:rPr>
          <w:rFonts w:cs="Times"/>
        </w:rPr>
        <w:t xml:space="preserve">dello studio e del </w:t>
      </w:r>
      <w:r w:rsidRPr="00FD13EF">
        <w:rPr>
          <w:rFonts w:cs="Times"/>
        </w:rPr>
        <w:t>lavoro.</w:t>
      </w:r>
    </w:p>
    <w:p w14:paraId="15105EBA" w14:textId="77777777" w:rsidR="003C58E8" w:rsidRPr="00FD13EF" w:rsidRDefault="003C58E8" w:rsidP="003C58E8">
      <w:pPr>
        <w:ind w:left="284" w:hanging="284"/>
        <w:rPr>
          <w:rFonts w:cs="Times"/>
        </w:rPr>
      </w:pPr>
      <w:r w:rsidRPr="00FD13EF">
        <w:rPr>
          <w:rFonts w:cs="Times"/>
          <w:bCs/>
          <w:iCs/>
        </w:rPr>
        <w:t>–</w:t>
      </w:r>
      <w:r w:rsidRPr="00FD13EF">
        <w:rPr>
          <w:rFonts w:cs="Times"/>
          <w:bCs/>
          <w:iCs/>
        </w:rPr>
        <w:tab/>
        <w:t>Conoscenza e uso attivo delle principali strutture morfosintattiche della lingua tedesca.</w:t>
      </w:r>
    </w:p>
    <w:p w14:paraId="300EB8AC" w14:textId="77777777" w:rsidR="003C58E8" w:rsidRPr="00FD13EF" w:rsidRDefault="003C58E8" w:rsidP="003C58E8">
      <w:pPr>
        <w:spacing w:before="120"/>
        <w:ind w:left="284" w:hanging="284"/>
        <w:rPr>
          <w:rFonts w:cs="Times"/>
        </w:rPr>
      </w:pPr>
      <w:r w:rsidRPr="00FD13EF">
        <w:rPr>
          <w:rFonts w:cs="Times"/>
        </w:rPr>
        <w:t>–</w:t>
      </w:r>
      <w:r w:rsidRPr="00FD13EF">
        <w:rPr>
          <w:rFonts w:cs="Times"/>
        </w:rPr>
        <w:tab/>
        <w:t>Struttura della frase principale e secondaria (per es.: causale, condizionale, interrogativa indiretta, relativa, infinitiva, finale).</w:t>
      </w:r>
    </w:p>
    <w:p w14:paraId="3FCF73AE" w14:textId="77777777" w:rsidR="003C58E8" w:rsidRPr="00FD13EF" w:rsidRDefault="003C58E8" w:rsidP="003C58E8">
      <w:pPr>
        <w:ind w:left="284" w:hanging="284"/>
        <w:rPr>
          <w:rFonts w:cs="Times"/>
        </w:rPr>
      </w:pPr>
      <w:r w:rsidRPr="00FD13EF">
        <w:rPr>
          <w:rFonts w:cs="Times"/>
        </w:rPr>
        <w:t>–</w:t>
      </w:r>
      <w:r w:rsidRPr="00FD13EF">
        <w:rPr>
          <w:rFonts w:cs="Times"/>
        </w:rPr>
        <w:tab/>
        <w:t>Declinazione di sostantivi e articoli, aggettivi e pronomi possessivi, pronomi personali, aggettivi; il gruppo nominale.</w:t>
      </w:r>
    </w:p>
    <w:p w14:paraId="1495A1D8" w14:textId="0602D92C" w:rsidR="003C58E8" w:rsidRPr="00FD13EF" w:rsidRDefault="003C58E8" w:rsidP="003C58E8">
      <w:pPr>
        <w:ind w:left="284" w:hanging="284"/>
        <w:rPr>
          <w:rFonts w:cs="Times"/>
        </w:rPr>
      </w:pPr>
      <w:r w:rsidRPr="00FD13EF">
        <w:rPr>
          <w:rFonts w:cs="Times"/>
        </w:rPr>
        <w:t>–</w:t>
      </w:r>
      <w:r w:rsidRPr="00FD13EF">
        <w:rPr>
          <w:rFonts w:cs="Times"/>
        </w:rPr>
        <w:tab/>
        <w:t>Coniugazione dei principali verbi regolar</w:t>
      </w:r>
      <w:r w:rsidR="00D0547C" w:rsidRPr="00FD13EF">
        <w:rPr>
          <w:rFonts w:cs="Times"/>
        </w:rPr>
        <w:t>i</w:t>
      </w:r>
      <w:r w:rsidRPr="00FD13EF">
        <w:rPr>
          <w:rFonts w:cs="Times"/>
        </w:rPr>
        <w:t xml:space="preserve"> e irregolari (tempi verbali: </w:t>
      </w:r>
      <w:proofErr w:type="spellStart"/>
      <w:r w:rsidRPr="00FD13EF">
        <w:rPr>
          <w:rFonts w:cs="Times"/>
        </w:rPr>
        <w:t>Präsens</w:t>
      </w:r>
      <w:proofErr w:type="spellEnd"/>
      <w:r w:rsidRPr="00FD13EF">
        <w:rPr>
          <w:rFonts w:cs="Times"/>
        </w:rPr>
        <w:t xml:space="preserve">, </w:t>
      </w:r>
      <w:proofErr w:type="spellStart"/>
      <w:r w:rsidRPr="00FD13EF">
        <w:rPr>
          <w:rFonts w:cs="Times"/>
        </w:rPr>
        <w:t>Perfekt</w:t>
      </w:r>
      <w:proofErr w:type="spellEnd"/>
      <w:r w:rsidRPr="00FD13EF">
        <w:rPr>
          <w:rFonts w:cs="Times"/>
        </w:rPr>
        <w:t xml:space="preserve">, </w:t>
      </w:r>
      <w:proofErr w:type="spellStart"/>
      <w:r w:rsidRPr="00FD13EF">
        <w:rPr>
          <w:rFonts w:cs="Times"/>
        </w:rPr>
        <w:t>Präteritum</w:t>
      </w:r>
      <w:proofErr w:type="spellEnd"/>
      <w:r w:rsidRPr="00FD13EF">
        <w:rPr>
          <w:rFonts w:cs="Times"/>
        </w:rPr>
        <w:t>, Imperativo).</w:t>
      </w:r>
    </w:p>
    <w:p w14:paraId="4B6EA7D2" w14:textId="77777777" w:rsidR="003C58E8" w:rsidRPr="00FD13EF" w:rsidRDefault="003C58E8" w:rsidP="003C58E8">
      <w:pPr>
        <w:ind w:left="284" w:hanging="284"/>
        <w:rPr>
          <w:rFonts w:cs="Times"/>
        </w:rPr>
      </w:pPr>
      <w:r w:rsidRPr="00FD13EF">
        <w:rPr>
          <w:rFonts w:cs="Times"/>
        </w:rPr>
        <w:t>–</w:t>
      </w:r>
      <w:r w:rsidRPr="00FD13EF">
        <w:rPr>
          <w:rFonts w:cs="Times"/>
        </w:rPr>
        <w:tab/>
        <w:t>Principali preposizioni con dativo e accusativo.</w:t>
      </w:r>
    </w:p>
    <w:p w14:paraId="6F2900A6" w14:textId="2E2965F4" w:rsidR="003C58E8" w:rsidRPr="00FD13EF" w:rsidRDefault="003C58E8" w:rsidP="003C58E8">
      <w:pPr>
        <w:ind w:left="284" w:hanging="284"/>
        <w:rPr>
          <w:rFonts w:cs="Times"/>
          <w:lang w:val="de-DE"/>
        </w:rPr>
      </w:pPr>
      <w:r w:rsidRPr="00FD13EF">
        <w:rPr>
          <w:rFonts w:cs="Times"/>
          <w:lang w:val="de-DE"/>
        </w:rPr>
        <w:t>–</w:t>
      </w:r>
      <w:r w:rsidRPr="00FD13EF">
        <w:rPr>
          <w:rFonts w:cs="Times"/>
          <w:lang w:val="de-DE"/>
        </w:rPr>
        <w:tab/>
      </w:r>
      <w:proofErr w:type="spellStart"/>
      <w:r w:rsidRPr="00FD13EF">
        <w:rPr>
          <w:rFonts w:cs="Times"/>
          <w:lang w:val="de-DE"/>
        </w:rPr>
        <w:t>Connettori</w:t>
      </w:r>
      <w:proofErr w:type="spellEnd"/>
      <w:r w:rsidR="00AE17ED" w:rsidRPr="00FD13EF">
        <w:rPr>
          <w:rFonts w:cs="Times"/>
          <w:lang w:val="de-DE"/>
        </w:rPr>
        <w:t>.</w:t>
      </w:r>
    </w:p>
    <w:p w14:paraId="50F48EA5" w14:textId="61CC9969" w:rsidR="003C58E8" w:rsidRPr="00FD13EF" w:rsidRDefault="003C58E8" w:rsidP="003C58E8">
      <w:pPr>
        <w:keepNext/>
        <w:spacing w:before="240" w:after="120"/>
        <w:rPr>
          <w:rFonts w:cs="Times"/>
          <w:b/>
          <w:i/>
          <w:sz w:val="18"/>
          <w:szCs w:val="18"/>
          <w:lang w:val="de-DE"/>
        </w:rPr>
      </w:pPr>
      <w:r w:rsidRPr="00FD13EF">
        <w:rPr>
          <w:rFonts w:cs="Times"/>
          <w:b/>
          <w:i/>
          <w:sz w:val="18"/>
          <w:szCs w:val="18"/>
          <w:lang w:val="de-DE"/>
        </w:rPr>
        <w:lastRenderedPageBreak/>
        <w:t>BIBLIOGRAFIA</w:t>
      </w:r>
      <w:r w:rsidR="00A97936">
        <w:rPr>
          <w:rStyle w:val="Rimandonotaapidipagina"/>
          <w:rFonts w:cs="Times"/>
          <w:b/>
          <w:i/>
          <w:sz w:val="18"/>
          <w:szCs w:val="18"/>
          <w:lang w:val="de-DE"/>
        </w:rPr>
        <w:footnoteReference w:id="1"/>
      </w:r>
    </w:p>
    <w:p w14:paraId="511131DF" w14:textId="6A72D11A" w:rsidR="003C58E8" w:rsidRPr="00FD13EF" w:rsidRDefault="003C58E8" w:rsidP="00392CC6">
      <w:pPr>
        <w:pStyle w:val="Titolo4"/>
        <w:shd w:val="clear" w:color="auto" w:fill="FFFFFF"/>
        <w:spacing w:before="0" w:after="27" w:line="122" w:lineRule="atLeast"/>
        <w:rPr>
          <w:rFonts w:ascii="Times" w:hAnsi="Times" w:cs="Times"/>
          <w:b w:val="0"/>
          <w:smallCaps/>
          <w:spacing w:val="1"/>
          <w:lang w:val="de-DE"/>
        </w:rPr>
      </w:pPr>
      <w:r w:rsidRPr="00FD13EF">
        <w:rPr>
          <w:rFonts w:ascii="Times" w:hAnsi="Times" w:cs="Times"/>
          <w:b w:val="0"/>
          <w:i w:val="0"/>
          <w:color w:val="000000"/>
          <w:spacing w:val="1"/>
          <w:lang w:val="de-DE"/>
        </w:rPr>
        <w:t xml:space="preserve">Stefanie Dengler, Paul Rusch et al., </w:t>
      </w:r>
      <w:hyperlink r:id="rId11" w:history="1">
        <w:r w:rsidRPr="00FD13EF">
          <w:rPr>
            <w:rStyle w:val="Collegamentoipertestuale"/>
            <w:rFonts w:ascii="Times" w:hAnsi="Times" w:cs="Times"/>
            <w:b w:val="0"/>
            <w:bCs w:val="0"/>
            <w:iCs w:val="0"/>
            <w:color w:val="auto"/>
            <w:spacing w:val="1"/>
            <w:u w:val="none"/>
            <w:lang w:val="de-DE"/>
          </w:rPr>
          <w:t xml:space="preserve">Netzwerk </w:t>
        </w:r>
        <w:r w:rsidR="00392CC6" w:rsidRPr="00FD13EF">
          <w:rPr>
            <w:rStyle w:val="Collegamentoipertestuale"/>
            <w:rFonts w:ascii="Times" w:hAnsi="Times" w:cs="Times"/>
            <w:b w:val="0"/>
            <w:bCs w:val="0"/>
            <w:iCs w:val="0"/>
            <w:color w:val="auto"/>
            <w:spacing w:val="1"/>
            <w:u w:val="none"/>
            <w:lang w:val="de-DE"/>
          </w:rPr>
          <w:t xml:space="preserve">neu </w:t>
        </w:r>
        <w:r w:rsidRPr="00FD13EF">
          <w:rPr>
            <w:rStyle w:val="Collegamentoipertestuale"/>
            <w:rFonts w:ascii="Times" w:hAnsi="Times" w:cs="Times"/>
            <w:b w:val="0"/>
            <w:bCs w:val="0"/>
            <w:iCs w:val="0"/>
            <w:color w:val="auto"/>
            <w:spacing w:val="1"/>
            <w:u w:val="none"/>
            <w:lang w:val="de-DE"/>
          </w:rPr>
          <w:t>A1</w:t>
        </w:r>
      </w:hyperlink>
      <w:r w:rsidRPr="00FD13EF">
        <w:rPr>
          <w:rFonts w:ascii="Times" w:hAnsi="Times" w:cs="Times"/>
          <w:b w:val="0"/>
          <w:bCs w:val="0"/>
          <w:i w:val="0"/>
          <w:iCs w:val="0"/>
          <w:color w:val="auto"/>
          <w:lang w:val="de-DE"/>
        </w:rPr>
        <w:t>,</w:t>
      </w:r>
      <w:r w:rsidR="00392CC6" w:rsidRPr="00FD13EF">
        <w:rPr>
          <w:rFonts w:ascii="Times" w:hAnsi="Times" w:cs="Times"/>
          <w:b w:val="0"/>
          <w:bCs w:val="0"/>
          <w:i w:val="0"/>
          <w:iCs w:val="0"/>
          <w:color w:val="auto"/>
          <w:lang w:val="de-DE"/>
        </w:rPr>
        <w:t xml:space="preserve"> </w:t>
      </w:r>
      <w:r w:rsidRPr="00FD13EF">
        <w:rPr>
          <w:rFonts w:ascii="Times" w:hAnsi="Times" w:cs="Times"/>
          <w:b w:val="0"/>
          <w:bCs w:val="0"/>
          <w:i w:val="0"/>
          <w:iCs w:val="0"/>
          <w:color w:val="333333"/>
          <w:spacing w:val="1"/>
          <w:lang w:val="de-DE"/>
        </w:rPr>
        <w:t>K</w:t>
      </w:r>
      <w:r w:rsidRPr="00FD13EF">
        <w:rPr>
          <w:rFonts w:ascii="Times" w:hAnsi="Times" w:cs="Times"/>
          <w:b w:val="0"/>
          <w:i w:val="0"/>
          <w:color w:val="333333"/>
          <w:spacing w:val="1"/>
          <w:lang w:val="de-DE"/>
        </w:rPr>
        <w:t>ursbuch</w:t>
      </w:r>
      <w:r w:rsidR="008A2D55" w:rsidRPr="00FD13EF">
        <w:rPr>
          <w:rFonts w:ascii="Times" w:hAnsi="Times" w:cs="Times"/>
          <w:b w:val="0"/>
          <w:i w:val="0"/>
          <w:color w:val="333333"/>
          <w:spacing w:val="1"/>
          <w:lang w:val="de-DE"/>
        </w:rPr>
        <w:t xml:space="preserve">, </w:t>
      </w:r>
      <w:r w:rsidRPr="00FD13EF">
        <w:rPr>
          <w:rStyle w:val="Enfasigrassetto"/>
          <w:rFonts w:ascii="Times" w:hAnsi="Times" w:cs="Times"/>
          <w:i w:val="0"/>
          <w:color w:val="333333"/>
          <w:spacing w:val="1"/>
          <w:lang w:val="de-DE"/>
        </w:rPr>
        <w:t xml:space="preserve">Klett Verlag, </w:t>
      </w:r>
      <w:r w:rsidR="00392CC6" w:rsidRPr="00FD13EF">
        <w:rPr>
          <w:rFonts w:ascii="Times" w:eastAsia="Arial Unicode MS" w:hAnsi="Times" w:cs="Times"/>
          <w:b w:val="0"/>
          <w:i w:val="0"/>
          <w:iCs w:val="0"/>
          <w:color w:val="333333"/>
          <w:spacing w:val="2"/>
          <w:bdr w:val="nil"/>
          <w:lang w:val="de-DE"/>
        </w:rPr>
        <w:t>978-3-12-607147-5</w:t>
      </w:r>
      <w:r w:rsidR="00A97936">
        <w:rPr>
          <w:rFonts w:ascii="Times" w:eastAsia="Arial Unicode MS" w:hAnsi="Times" w:cs="Times"/>
          <w:b w:val="0"/>
          <w:i w:val="0"/>
          <w:iCs w:val="0"/>
          <w:color w:val="333333"/>
          <w:spacing w:val="2"/>
          <w:bdr w:val="nil"/>
          <w:lang w:val="de-DE"/>
        </w:rPr>
        <w:t xml:space="preserve"> </w:t>
      </w:r>
      <w:bookmarkStart w:id="0" w:name="_Hlk170391661"/>
      <w:r w:rsidR="00A97936">
        <w:rPr>
          <w:rFonts w:ascii="Times New Roman" w:hAnsi="Times New Roman" w:cs="Times New Roman"/>
          <w:color w:val="0070C0"/>
          <w:sz w:val="18"/>
          <w:szCs w:val="18"/>
        </w:rPr>
        <w:fldChar w:fldCharType="begin"/>
      </w:r>
      <w:r w:rsidR="00A97936">
        <w:rPr>
          <w:rFonts w:ascii="Times New Roman" w:hAnsi="Times New Roman" w:cs="Times New Roman"/>
          <w:color w:val="0070C0"/>
          <w:sz w:val="18"/>
          <w:szCs w:val="18"/>
        </w:rPr>
        <w:instrText>HYPERLINK "https://librerie.unicatt.it/scheda-libro/autori-vari/netzwerk-neu-a1-kursbuch-9783126071475-745317.html"</w:instrText>
      </w:r>
      <w:r w:rsidR="00A97936">
        <w:rPr>
          <w:rFonts w:ascii="Times New Roman" w:hAnsi="Times New Roman" w:cs="Times New Roman"/>
          <w:color w:val="0070C0"/>
          <w:sz w:val="18"/>
          <w:szCs w:val="18"/>
        </w:rPr>
      </w:r>
      <w:r w:rsidR="00A97936">
        <w:rPr>
          <w:rFonts w:ascii="Times New Roman" w:hAnsi="Times New Roman" w:cs="Times New Roman"/>
          <w:color w:val="0070C0"/>
          <w:sz w:val="18"/>
          <w:szCs w:val="18"/>
        </w:rPr>
        <w:fldChar w:fldCharType="separate"/>
      </w:r>
      <w:r w:rsidR="00A97936" w:rsidRPr="00A97936">
        <w:rPr>
          <w:rStyle w:val="Collegamentoipertestuale"/>
          <w:rFonts w:ascii="Times New Roman" w:hAnsi="Times New Roman" w:cs="Times New Roman"/>
          <w:sz w:val="18"/>
          <w:szCs w:val="18"/>
        </w:rPr>
        <w:t>Acquista da VP</w:t>
      </w:r>
      <w:bookmarkEnd w:id="0"/>
      <w:r w:rsidR="00A97936">
        <w:rPr>
          <w:rFonts w:ascii="Times New Roman" w:hAnsi="Times New Roman" w:cs="Times New Roman"/>
          <w:color w:val="0070C0"/>
          <w:sz w:val="18"/>
          <w:szCs w:val="18"/>
        </w:rPr>
        <w:fldChar w:fldCharType="end"/>
      </w:r>
    </w:p>
    <w:p w14:paraId="1BB3215D" w14:textId="5FF2CC13" w:rsidR="003C58E8" w:rsidRPr="00FD13EF" w:rsidRDefault="003C58E8" w:rsidP="00392CC6">
      <w:pPr>
        <w:pStyle w:val="Titolo2"/>
        <w:shd w:val="clear" w:color="auto" w:fill="FFFFFF"/>
        <w:spacing w:after="54" w:line="146" w:lineRule="atLeast"/>
        <w:rPr>
          <w:rStyle w:val="Enfasigrassetto"/>
          <w:rFonts w:eastAsia="SimSun" w:cs="Times"/>
          <w:b w:val="0"/>
          <w:bCs/>
          <w:sz w:val="20"/>
          <w:szCs w:val="20"/>
          <w:lang w:val="de-DE"/>
        </w:rPr>
      </w:pPr>
      <w:r w:rsidRPr="00FD13EF">
        <w:rPr>
          <w:rFonts w:cs="Times"/>
          <w:smallCaps w:val="0"/>
          <w:spacing w:val="1"/>
          <w:sz w:val="20"/>
          <w:szCs w:val="20"/>
          <w:lang w:val="de-DE"/>
        </w:rPr>
        <w:t xml:space="preserve">Stefanie Dengler, Paul Rusch et al., </w:t>
      </w:r>
      <w:r w:rsidRPr="00FD13EF">
        <w:rPr>
          <w:rFonts w:cs="Times"/>
          <w:i/>
          <w:smallCaps w:val="0"/>
          <w:spacing w:val="1"/>
          <w:sz w:val="20"/>
          <w:szCs w:val="20"/>
          <w:lang w:val="de-DE"/>
        </w:rPr>
        <w:t xml:space="preserve">Netzwerk </w:t>
      </w:r>
      <w:r w:rsidR="00392CC6" w:rsidRPr="00FD13EF">
        <w:rPr>
          <w:rFonts w:cs="Times"/>
          <w:i/>
          <w:smallCaps w:val="0"/>
          <w:spacing w:val="1"/>
          <w:sz w:val="20"/>
          <w:szCs w:val="20"/>
          <w:lang w:val="de-DE"/>
        </w:rPr>
        <w:t xml:space="preserve">neu </w:t>
      </w:r>
      <w:r w:rsidRPr="00FD13EF">
        <w:rPr>
          <w:rFonts w:cs="Times"/>
          <w:i/>
          <w:smallCaps w:val="0"/>
          <w:spacing w:val="1"/>
          <w:sz w:val="20"/>
          <w:szCs w:val="20"/>
          <w:lang w:val="de-DE"/>
        </w:rPr>
        <w:t>A2</w:t>
      </w:r>
      <w:r w:rsidRPr="00FD13EF">
        <w:rPr>
          <w:rFonts w:cs="Times"/>
          <w:smallCaps w:val="0"/>
          <w:sz w:val="20"/>
          <w:szCs w:val="20"/>
          <w:lang w:val="de-DE"/>
        </w:rPr>
        <w:t xml:space="preserve">, </w:t>
      </w:r>
      <w:r w:rsidRPr="00FD13EF">
        <w:rPr>
          <w:rFonts w:cs="Times"/>
          <w:smallCaps w:val="0"/>
          <w:color w:val="333333"/>
          <w:spacing w:val="1"/>
          <w:sz w:val="20"/>
          <w:szCs w:val="20"/>
          <w:lang w:val="de-DE"/>
        </w:rPr>
        <w:t xml:space="preserve">Kursbuch </w:t>
      </w:r>
      <w:r w:rsidRPr="00FD13EF">
        <w:rPr>
          <w:rFonts w:cs="Times"/>
          <w:color w:val="333333"/>
          <w:spacing w:val="1"/>
          <w:sz w:val="20"/>
          <w:szCs w:val="20"/>
          <w:lang w:val="de-DE"/>
        </w:rPr>
        <w:br/>
      </w:r>
      <w:r w:rsidRPr="00FD13EF">
        <w:rPr>
          <w:rStyle w:val="Enfasigrassetto"/>
          <w:rFonts w:cs="Times"/>
          <w:b w:val="0"/>
          <w:bCs/>
          <w:smallCaps w:val="0"/>
          <w:color w:val="333333"/>
          <w:spacing w:val="1"/>
          <w:sz w:val="20"/>
          <w:szCs w:val="20"/>
          <w:lang w:val="de-DE"/>
        </w:rPr>
        <w:t>Klett Verlag,</w:t>
      </w:r>
      <w:r w:rsidRPr="00FD13EF">
        <w:rPr>
          <w:rStyle w:val="Enfasigrassetto"/>
          <w:rFonts w:cs="Times"/>
          <w:b w:val="0"/>
          <w:bCs/>
          <w:color w:val="333333"/>
          <w:spacing w:val="1"/>
          <w:sz w:val="20"/>
          <w:szCs w:val="20"/>
          <w:lang w:val="de-DE"/>
        </w:rPr>
        <w:t xml:space="preserve"> </w:t>
      </w:r>
      <w:r w:rsidR="00392CC6" w:rsidRPr="00FD13EF">
        <w:rPr>
          <w:rFonts w:cs="Times"/>
          <w:bCs/>
          <w:smallCaps w:val="0"/>
          <w:color w:val="333333"/>
          <w:spacing w:val="2"/>
          <w:sz w:val="20"/>
          <w:szCs w:val="20"/>
          <w:lang w:val="de-DE"/>
        </w:rPr>
        <w:t>978-3-12-607153-6</w:t>
      </w:r>
      <w:r w:rsidR="00A97936">
        <w:rPr>
          <w:rFonts w:cs="Times"/>
          <w:bCs/>
          <w:smallCaps w:val="0"/>
          <w:color w:val="333333"/>
          <w:spacing w:val="2"/>
          <w:sz w:val="20"/>
          <w:szCs w:val="20"/>
          <w:lang w:val="de-DE"/>
        </w:rPr>
        <w:t xml:space="preserve"> </w:t>
      </w:r>
      <w:hyperlink r:id="rId12" w:history="1">
        <w:r w:rsidR="00A97936" w:rsidRPr="00A97936">
          <w:rPr>
            <w:rStyle w:val="Collegamentoipertestuale"/>
            <w:rFonts w:ascii="Times New Roman" w:hAnsi="Times New Roman" w:cs="Times New Roman"/>
            <w:i/>
          </w:rPr>
          <w:t>Acquista da VP</w:t>
        </w:r>
      </w:hyperlink>
    </w:p>
    <w:p w14:paraId="08312269" w14:textId="659C9886" w:rsidR="003C58E8" w:rsidRPr="00FD13EF" w:rsidRDefault="003C58E8" w:rsidP="00AE17ED">
      <w:pPr>
        <w:pStyle w:val="Testo1"/>
        <w:spacing w:before="120"/>
        <w:ind w:firstLine="0"/>
        <w:jc w:val="left"/>
        <w:rPr>
          <w:rFonts w:cs="Times"/>
          <w:sz w:val="20"/>
          <w:szCs w:val="20"/>
        </w:rPr>
      </w:pPr>
      <w:r w:rsidRPr="00FD13EF">
        <w:rPr>
          <w:rStyle w:val="Enfasigrassetto"/>
          <w:rFonts w:eastAsia="SimSun" w:cs="Times"/>
          <w:b w:val="0"/>
          <w:sz w:val="20"/>
          <w:szCs w:val="20"/>
        </w:rPr>
        <w:t>Il libro di testo è supportato da un sito fornito di esercizi e materiali extra con soluzioni, ideali per consolidare l’apprendimento e studiare/approfondire in autonomia:</w:t>
      </w:r>
      <w:r w:rsidR="00392CC6" w:rsidRPr="00FD13EF">
        <w:rPr>
          <w:rStyle w:val="Enfasigrassetto"/>
          <w:rFonts w:eastAsia="SimSun" w:cs="Times"/>
          <w:b w:val="0"/>
          <w:sz w:val="20"/>
          <w:szCs w:val="20"/>
        </w:rPr>
        <w:t xml:space="preserve"> </w:t>
      </w:r>
      <w:hyperlink r:id="rId13" w:anchor="reiter=titel&amp;niveau=A1" w:history="1">
        <w:r w:rsidR="00AE17ED" w:rsidRPr="00FD13EF">
          <w:rPr>
            <w:rStyle w:val="Collegamentoipertestuale"/>
            <w:rFonts w:cs="Times"/>
            <w:sz w:val="20"/>
            <w:szCs w:val="20"/>
          </w:rPr>
          <w:t>https://www.klett-sprachen.de/netzwerk-neu/r-1/605#reiter=titel&amp;niveau=A1</w:t>
        </w:r>
      </w:hyperlink>
    </w:p>
    <w:p w14:paraId="6001BED4" w14:textId="77777777" w:rsidR="003C58E8" w:rsidRPr="00FD13EF" w:rsidRDefault="003C58E8" w:rsidP="00FD13EF">
      <w:pPr>
        <w:pStyle w:val="Testo1"/>
        <w:spacing w:before="12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>Grammatica consigliata (con spiegazioni in italiano):</w:t>
      </w:r>
    </w:p>
    <w:p w14:paraId="3E02BD0F" w14:textId="284BF4E7" w:rsidR="003C58E8" w:rsidRPr="00FD13EF" w:rsidRDefault="003C58E8" w:rsidP="003C58E8">
      <w:pPr>
        <w:pStyle w:val="Testo1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  <w:lang w:val="de-DE"/>
        </w:rPr>
        <w:t xml:space="preserve">B. Gottstein-Schramm et al.: </w:t>
      </w:r>
      <w:r w:rsidRPr="00FD13EF">
        <w:rPr>
          <w:rFonts w:cs="Times"/>
          <w:i/>
          <w:sz w:val="20"/>
          <w:szCs w:val="20"/>
          <w:lang w:val="de-DE"/>
        </w:rPr>
        <w:t xml:space="preserve">Grammatik ganz klar! </w:t>
      </w:r>
      <w:r w:rsidRPr="00FD13EF">
        <w:rPr>
          <w:rFonts w:cs="Times"/>
          <w:i/>
          <w:sz w:val="20"/>
          <w:szCs w:val="20"/>
        </w:rPr>
        <w:t>Grammatica con esercizi A1 – B1</w:t>
      </w:r>
      <w:r w:rsidRPr="00FD13EF">
        <w:rPr>
          <w:rFonts w:cs="Times"/>
          <w:sz w:val="20"/>
          <w:szCs w:val="20"/>
        </w:rPr>
        <w:t>, Hueber, ISBN 978-3-19-071555-8</w:t>
      </w:r>
      <w:r w:rsidR="00A97936">
        <w:rPr>
          <w:rFonts w:cs="Times"/>
          <w:sz w:val="20"/>
          <w:szCs w:val="20"/>
        </w:rPr>
        <w:t xml:space="preserve"> </w:t>
      </w:r>
      <w:hyperlink r:id="rId14" w:history="1">
        <w:r w:rsidR="00A97936" w:rsidRPr="00A97936">
          <w:rPr>
            <w:rStyle w:val="Collegamentoipertestuale"/>
            <w:rFonts w:ascii="Times New Roman" w:hAnsi="Times New Roman" w:cs="Times New Roman"/>
            <w:i/>
          </w:rPr>
          <w:t>Acquista da VP</w:t>
        </w:r>
      </w:hyperlink>
    </w:p>
    <w:p w14:paraId="62DA4681" w14:textId="77777777" w:rsidR="003C58E8" w:rsidRPr="00FD13EF" w:rsidRDefault="003C58E8" w:rsidP="00FD13EF">
      <w:pPr>
        <w:pStyle w:val="Testo1"/>
        <w:spacing w:before="12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Dizionari bilingui </w:t>
      </w:r>
      <w:r w:rsidR="00E74267" w:rsidRPr="00FD13EF">
        <w:rPr>
          <w:rFonts w:cs="Times"/>
          <w:sz w:val="20"/>
          <w:szCs w:val="20"/>
        </w:rPr>
        <w:t>consigliati:</w:t>
      </w:r>
    </w:p>
    <w:p w14:paraId="3EA0BEAD" w14:textId="77777777" w:rsidR="003C58E8" w:rsidRPr="00FD13EF" w:rsidRDefault="003C58E8" w:rsidP="003C58E8">
      <w:pPr>
        <w:pStyle w:val="Testo1"/>
        <w:rPr>
          <w:rFonts w:cs="Times"/>
          <w:sz w:val="20"/>
          <w:szCs w:val="20"/>
        </w:rPr>
      </w:pPr>
      <w:r w:rsidRPr="00FD13EF">
        <w:rPr>
          <w:rFonts w:cs="Times"/>
          <w:i/>
          <w:sz w:val="20"/>
          <w:szCs w:val="20"/>
        </w:rPr>
        <w:t>Dizionario Italiano-Tedesco/Tedesco-Italiano</w:t>
      </w:r>
      <w:r w:rsidRPr="00FD13EF">
        <w:rPr>
          <w:rFonts w:cs="Times"/>
          <w:sz w:val="20"/>
          <w:szCs w:val="20"/>
        </w:rPr>
        <w:t xml:space="preserve">, Paravia, 2001 oppure </w:t>
      </w:r>
      <w:r w:rsidRPr="00FD13EF">
        <w:rPr>
          <w:rFonts w:cs="Times"/>
          <w:i/>
          <w:sz w:val="20"/>
          <w:szCs w:val="20"/>
        </w:rPr>
        <w:t>Dizionario Italiano-Tedesco/Tedesco-Italiano</w:t>
      </w:r>
      <w:r w:rsidRPr="00FD13EF">
        <w:rPr>
          <w:rFonts w:cs="Times"/>
          <w:sz w:val="20"/>
          <w:szCs w:val="20"/>
        </w:rPr>
        <w:t>, Sansoni, Firenze.</w:t>
      </w:r>
    </w:p>
    <w:p w14:paraId="37BFD2AF" w14:textId="77777777" w:rsidR="003C58E8" w:rsidRPr="00FD13EF" w:rsidRDefault="003C58E8" w:rsidP="003C58E8">
      <w:pPr>
        <w:pStyle w:val="Testo1"/>
        <w:spacing w:before="120"/>
        <w:ind w:firstLine="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Dizionario monolingue consigliato: </w:t>
      </w:r>
    </w:p>
    <w:p w14:paraId="55024343" w14:textId="77777777" w:rsidR="003C58E8" w:rsidRPr="00FD13EF" w:rsidRDefault="003C58E8" w:rsidP="003C58E8">
      <w:pPr>
        <w:pStyle w:val="Testo1"/>
        <w:rPr>
          <w:rFonts w:cs="Times"/>
          <w:sz w:val="20"/>
          <w:szCs w:val="20"/>
        </w:rPr>
      </w:pPr>
      <w:r w:rsidRPr="00FD13EF">
        <w:rPr>
          <w:rFonts w:cs="Times"/>
          <w:i/>
          <w:sz w:val="20"/>
          <w:szCs w:val="20"/>
        </w:rPr>
        <w:t xml:space="preserve">Deutsch </w:t>
      </w:r>
      <w:proofErr w:type="spellStart"/>
      <w:r w:rsidRPr="00FD13EF">
        <w:rPr>
          <w:rFonts w:cs="Times"/>
          <w:i/>
          <w:sz w:val="20"/>
          <w:szCs w:val="20"/>
        </w:rPr>
        <w:t>als</w:t>
      </w:r>
      <w:proofErr w:type="spellEnd"/>
      <w:r w:rsidR="00392CC6" w:rsidRPr="00FD13EF">
        <w:rPr>
          <w:rFonts w:cs="Times"/>
          <w:i/>
          <w:sz w:val="20"/>
          <w:szCs w:val="20"/>
        </w:rPr>
        <w:t xml:space="preserve"> </w:t>
      </w:r>
      <w:proofErr w:type="spellStart"/>
      <w:r w:rsidRPr="00FD13EF">
        <w:rPr>
          <w:rFonts w:cs="Times"/>
          <w:i/>
          <w:sz w:val="20"/>
          <w:szCs w:val="20"/>
        </w:rPr>
        <w:t>Fremdsprache</w:t>
      </w:r>
      <w:proofErr w:type="spellEnd"/>
      <w:r w:rsidRPr="00FD13EF">
        <w:rPr>
          <w:rFonts w:cs="Times"/>
          <w:i/>
          <w:sz w:val="20"/>
          <w:szCs w:val="20"/>
        </w:rPr>
        <w:t>, Hueber</w:t>
      </w:r>
      <w:r w:rsidR="00392CC6" w:rsidRPr="00FD13EF">
        <w:rPr>
          <w:rFonts w:cs="Times"/>
          <w:i/>
          <w:sz w:val="20"/>
          <w:szCs w:val="20"/>
        </w:rPr>
        <w:t xml:space="preserve"> </w:t>
      </w:r>
      <w:r w:rsidRPr="00FD13EF">
        <w:rPr>
          <w:rFonts w:cs="Times"/>
          <w:i/>
          <w:sz w:val="20"/>
          <w:szCs w:val="20"/>
        </w:rPr>
        <w:t>Wörterbuch</w:t>
      </w:r>
      <w:r w:rsidRPr="00FD13EF">
        <w:rPr>
          <w:rFonts w:cs="Times"/>
          <w:sz w:val="20"/>
          <w:szCs w:val="20"/>
        </w:rPr>
        <w:t>, ISBN 3-19-001735-2</w:t>
      </w:r>
    </w:p>
    <w:p w14:paraId="41BECB42" w14:textId="77777777" w:rsidR="003C58E8" w:rsidRPr="00FD13EF" w:rsidRDefault="003C58E8" w:rsidP="00FD13EF">
      <w:pPr>
        <w:pStyle w:val="Testo1"/>
        <w:spacing w:before="120" w:line="240" w:lineRule="auto"/>
        <w:ind w:left="0" w:firstLine="0"/>
        <w:rPr>
          <w:rFonts w:cs="Times"/>
          <w:b/>
          <w:sz w:val="20"/>
          <w:szCs w:val="20"/>
          <w:u w:val="single"/>
        </w:rPr>
      </w:pPr>
      <w:r w:rsidRPr="00FD13EF">
        <w:rPr>
          <w:rFonts w:cs="Times"/>
          <w:b/>
          <w:sz w:val="20"/>
          <w:szCs w:val="20"/>
          <w:u w:val="single"/>
        </w:rPr>
        <w:t xml:space="preserve">Materiali per lo studio autonomo: </w:t>
      </w:r>
    </w:p>
    <w:p w14:paraId="43D29C75" w14:textId="1DE0F5AD" w:rsidR="001E051F" w:rsidRPr="00FD13EF" w:rsidRDefault="001E051F" w:rsidP="00FD13EF">
      <w:pPr>
        <w:pStyle w:val="Testo1"/>
        <w:ind w:left="0" w:firstLine="0"/>
        <w:rPr>
          <w:rFonts w:cs="Times"/>
          <w:strike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Per lo studio autonomo si consiglia la </w:t>
      </w:r>
      <w:r w:rsidRPr="00FD13EF">
        <w:rPr>
          <w:rFonts w:cs="Times"/>
          <w:color w:val="auto"/>
          <w:sz w:val="20"/>
          <w:szCs w:val="20"/>
        </w:rPr>
        <w:t>consultazione del materiale o</w:t>
      </w:r>
      <w:r w:rsidR="00D35481" w:rsidRPr="00FD13EF">
        <w:rPr>
          <w:rFonts w:cs="Times"/>
          <w:color w:val="auto"/>
          <w:sz w:val="20"/>
          <w:szCs w:val="20"/>
        </w:rPr>
        <w:t xml:space="preserve">nline disponibile nello spazio CAP su </w:t>
      </w:r>
      <w:proofErr w:type="spellStart"/>
      <w:r w:rsidR="00D35481" w:rsidRPr="00FD13EF">
        <w:rPr>
          <w:rFonts w:cs="Times"/>
          <w:color w:val="auto"/>
          <w:sz w:val="20"/>
          <w:szCs w:val="20"/>
        </w:rPr>
        <w:t>Blackboard</w:t>
      </w:r>
      <w:proofErr w:type="spellEnd"/>
      <w:r w:rsidR="00FA1A57" w:rsidRPr="00FD13EF">
        <w:rPr>
          <w:rFonts w:cs="Times"/>
          <w:color w:val="auto"/>
          <w:sz w:val="20"/>
          <w:szCs w:val="20"/>
        </w:rPr>
        <w:t xml:space="preserve"> </w:t>
      </w:r>
      <w:r w:rsidR="00E74267" w:rsidRPr="00FD13EF">
        <w:rPr>
          <w:rFonts w:cs="Times"/>
          <w:color w:val="auto"/>
          <w:sz w:val="20"/>
          <w:szCs w:val="20"/>
        </w:rPr>
        <w:t>[</w:t>
      </w:r>
      <w:r w:rsidR="00D35481" w:rsidRPr="00FD13EF">
        <w:rPr>
          <w:rFonts w:cs="Times"/>
          <w:color w:val="auto"/>
          <w:sz w:val="20"/>
          <w:szCs w:val="20"/>
        </w:rPr>
        <w:t>corso</w:t>
      </w:r>
      <w:hyperlink r:id="rId15" w:tgtFrame="_top" w:history="1">
        <w:r w:rsidRPr="00FD13EF">
          <w:rPr>
            <w:rStyle w:val="Collegamentoipertestuale"/>
            <w:rFonts w:cs="Times"/>
            <w:color w:val="auto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SELDA-2012-088: Centro per l'autoapprendimento (Milano)</w:t>
        </w:r>
      </w:hyperlink>
      <w:r w:rsidR="00E74267" w:rsidRPr="00FD13EF">
        <w:rPr>
          <w:rStyle w:val="Collegamentoipertestuale"/>
          <w:rFonts w:cs="Times"/>
          <w:color w:val="auto"/>
          <w:sz w:val="20"/>
          <w:szCs w:val="20"/>
          <w:u w:val="none"/>
          <w:bdr w:val="none" w:sz="0" w:space="0" w:color="auto" w:frame="1"/>
          <w:shd w:val="clear" w:color="auto" w:fill="FFFFFF"/>
        </w:rPr>
        <w:t>]</w:t>
      </w:r>
      <w:r w:rsidR="00D35481" w:rsidRPr="00FD13EF">
        <w:rPr>
          <w:rFonts w:cs="Times"/>
          <w:color w:val="auto"/>
          <w:sz w:val="20"/>
          <w:szCs w:val="20"/>
        </w:rPr>
        <w:t xml:space="preserve">. Sempre </w:t>
      </w:r>
      <w:r w:rsidR="00D35481" w:rsidRPr="00FD13EF">
        <w:rPr>
          <w:rFonts w:cs="Times"/>
          <w:sz w:val="20"/>
          <w:szCs w:val="20"/>
        </w:rPr>
        <w:t xml:space="preserve">presso il CAP è possibile </w:t>
      </w:r>
      <w:r w:rsidR="00E74267" w:rsidRPr="00FD13EF">
        <w:rPr>
          <w:rFonts w:cs="Times"/>
          <w:sz w:val="20"/>
          <w:szCs w:val="20"/>
        </w:rPr>
        <w:t>prenotare una</w:t>
      </w:r>
      <w:r w:rsidR="00D35481" w:rsidRPr="00FD13EF">
        <w:rPr>
          <w:rFonts w:cs="Times"/>
          <w:sz w:val="20"/>
          <w:szCs w:val="20"/>
        </w:rPr>
        <w:t xml:space="preserve"> consulenza effettuata da personale specializzato per conoscere i materiali e progettare un percorso di studio autonomo. </w:t>
      </w:r>
      <w:r w:rsidR="00AA681E" w:rsidRPr="00FD13EF">
        <w:rPr>
          <w:rFonts w:cs="Times"/>
          <w:sz w:val="20"/>
          <w:szCs w:val="20"/>
        </w:rPr>
        <w:t>Per prenotar</w:t>
      </w:r>
      <w:r w:rsidR="001A083D" w:rsidRPr="00FD13EF">
        <w:rPr>
          <w:rFonts w:cs="Times"/>
          <w:sz w:val="20"/>
          <w:szCs w:val="20"/>
        </w:rPr>
        <w:t xml:space="preserve">si rivolgersi al consulente di lingua tedesca indicato nella pagina del CAP: </w:t>
      </w:r>
      <w:hyperlink r:id="rId16" w:history="1">
        <w:r w:rsidR="001A083D" w:rsidRPr="00FD13EF">
          <w:rPr>
            <w:rStyle w:val="Collegamentoipertestuale"/>
            <w:rFonts w:cs="Times"/>
            <w:sz w:val="20"/>
            <w:szCs w:val="20"/>
          </w:rPr>
          <w:t>https://studenticattolica.unicatt.it/servizio-linguistico-di-ateneo-selda-cap-centro-per-l-autoapprendimento</w:t>
        </w:r>
      </w:hyperlink>
    </w:p>
    <w:p w14:paraId="19BC51B2" w14:textId="77777777" w:rsidR="00D35481" w:rsidRPr="00FD13EF" w:rsidRDefault="00D35481" w:rsidP="00FD13EF">
      <w:pPr>
        <w:pStyle w:val="Testo1"/>
        <w:ind w:left="0" w:firstLine="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Altro materiale consigliato: </w:t>
      </w:r>
    </w:p>
    <w:p w14:paraId="6896CEF0" w14:textId="02913753" w:rsidR="00AB27C2" w:rsidRPr="00FD13EF" w:rsidRDefault="00FD13EF" w:rsidP="00FD13EF">
      <w:pPr>
        <w:pStyle w:val="Test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84"/>
        </w:tabs>
        <w:suppressAutoHyphens w:val="0"/>
        <w:ind w:left="0" w:firstLine="0"/>
        <w:jc w:val="left"/>
        <w:rPr>
          <w:rFonts w:cs="Times"/>
          <w:sz w:val="20"/>
          <w:szCs w:val="20"/>
          <w:lang w:val="de-DE"/>
        </w:rPr>
      </w:pPr>
      <w:r>
        <w:rPr>
          <w:rFonts w:cs="Times"/>
          <w:bCs/>
          <w:i/>
          <w:sz w:val="20"/>
          <w:szCs w:val="20"/>
          <w:lang w:val="de-DE"/>
        </w:rPr>
        <w:t xml:space="preserve">1. </w:t>
      </w:r>
      <w:r w:rsidR="00AB27C2" w:rsidRPr="00FD13EF">
        <w:rPr>
          <w:rFonts w:cs="Times"/>
          <w:bCs/>
          <w:i/>
          <w:sz w:val="20"/>
          <w:szCs w:val="20"/>
          <w:lang w:val="de-DE"/>
        </w:rPr>
        <w:t>So geht's noch besser neu A2-B1</w:t>
      </w:r>
      <w:r w:rsidR="00AB27C2" w:rsidRPr="00FD13EF">
        <w:rPr>
          <w:rFonts w:cs="Times"/>
          <w:bCs/>
          <w:sz w:val="20"/>
          <w:szCs w:val="20"/>
          <w:lang w:val="de-DE"/>
        </w:rPr>
        <w:t>- Übungsbuch mit 2 AUDIO-CDS A2 - B1, ISBN 978-3-12-675856-7</w:t>
      </w:r>
      <w:r w:rsidR="00A97936">
        <w:rPr>
          <w:rFonts w:cs="Times"/>
          <w:bCs/>
          <w:sz w:val="20"/>
          <w:szCs w:val="20"/>
          <w:lang w:val="de-DE"/>
        </w:rPr>
        <w:t xml:space="preserve"> </w:t>
      </w:r>
      <w:hyperlink r:id="rId17" w:history="1">
        <w:r w:rsidR="00A97936" w:rsidRPr="00A97936">
          <w:rPr>
            <w:rStyle w:val="Collegamentoipertestuale"/>
            <w:rFonts w:ascii="Times New Roman" w:hAnsi="Times New Roman" w:cs="Times New Roman"/>
            <w:i/>
          </w:rPr>
          <w:t>Acquista da VP</w:t>
        </w:r>
      </w:hyperlink>
    </w:p>
    <w:p w14:paraId="03A7DE9B" w14:textId="6EEA8EE2" w:rsidR="00AB27C2" w:rsidRPr="00FD13EF" w:rsidRDefault="00FD13EF" w:rsidP="00FD13EF">
      <w:pPr>
        <w:pStyle w:val="Test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84"/>
        </w:tabs>
        <w:suppressAutoHyphens w:val="0"/>
        <w:spacing w:line="240" w:lineRule="auto"/>
        <w:ind w:left="0" w:firstLine="0"/>
        <w:jc w:val="left"/>
        <w:rPr>
          <w:rFonts w:cs="Times"/>
          <w:bCs/>
          <w:sz w:val="20"/>
          <w:szCs w:val="20"/>
          <w:lang w:val="de-DE"/>
        </w:rPr>
      </w:pPr>
      <w:r>
        <w:rPr>
          <w:rFonts w:cs="Times"/>
          <w:bCs/>
          <w:i/>
          <w:sz w:val="20"/>
          <w:szCs w:val="20"/>
          <w:lang w:val="de-DE"/>
        </w:rPr>
        <w:t xml:space="preserve">2. </w:t>
      </w:r>
      <w:r w:rsidR="003C58E8" w:rsidRPr="00FD13EF">
        <w:rPr>
          <w:rFonts w:cs="Times"/>
          <w:bCs/>
          <w:i/>
          <w:sz w:val="20"/>
          <w:szCs w:val="20"/>
          <w:lang w:val="de-DE"/>
        </w:rPr>
        <w:t>ÖSD-Übungsmaterialien Grundstuf</w:t>
      </w:r>
      <w:r w:rsidR="00D35481" w:rsidRPr="00FD13EF">
        <w:rPr>
          <w:rFonts w:cs="Times"/>
          <w:bCs/>
          <w:i/>
          <w:sz w:val="20"/>
          <w:szCs w:val="20"/>
          <w:lang w:val="de-DE"/>
        </w:rPr>
        <w:t>e</w:t>
      </w:r>
      <w:r w:rsidR="00D35481" w:rsidRPr="00FD13EF">
        <w:rPr>
          <w:rFonts w:cs="Times"/>
          <w:bCs/>
          <w:sz w:val="20"/>
          <w:szCs w:val="20"/>
          <w:lang w:val="de-DE"/>
        </w:rPr>
        <w:t xml:space="preserve"> </w:t>
      </w:r>
      <w:hyperlink r:id="rId18" w:history="1">
        <w:r w:rsidRPr="00754040">
          <w:rPr>
            <w:rStyle w:val="Collegamentoipertestuale"/>
            <w:rFonts w:cs="Times"/>
            <w:bCs/>
            <w:sz w:val="20"/>
            <w:szCs w:val="20"/>
            <w:lang w:val="de-DE"/>
          </w:rPr>
          <w:t>https://test-training-digital.osd.at/test</w:t>
        </w:r>
      </w:hyperlink>
    </w:p>
    <w:p w14:paraId="5A13A431" w14:textId="5F059FAD" w:rsidR="00D35481" w:rsidRPr="00FD13EF" w:rsidRDefault="00FD13EF" w:rsidP="00FD13EF">
      <w:pPr>
        <w:pStyle w:val="Testo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84"/>
        </w:tabs>
        <w:suppressAutoHyphens w:val="0"/>
        <w:spacing w:line="240" w:lineRule="auto"/>
        <w:ind w:left="0" w:firstLine="0"/>
        <w:jc w:val="left"/>
        <w:rPr>
          <w:rFonts w:cs="Times"/>
          <w:bCs/>
          <w:sz w:val="20"/>
          <w:szCs w:val="20"/>
          <w:lang w:val="de-DE"/>
        </w:rPr>
      </w:pPr>
      <w:r>
        <w:rPr>
          <w:rFonts w:cs="Times"/>
          <w:bCs/>
          <w:sz w:val="20"/>
          <w:szCs w:val="20"/>
          <w:lang w:val="de-DE"/>
        </w:rPr>
        <w:t xml:space="preserve">3. </w:t>
      </w:r>
      <w:r w:rsidR="00D35481" w:rsidRPr="00FD13EF">
        <w:rPr>
          <w:rFonts w:cs="Times"/>
          <w:bCs/>
          <w:sz w:val="20"/>
          <w:szCs w:val="20"/>
          <w:lang w:val="de-DE"/>
        </w:rPr>
        <w:t>Zertifikat Deutsch</w:t>
      </w:r>
      <w:r>
        <w:rPr>
          <w:rFonts w:cs="Times"/>
          <w:bCs/>
          <w:sz w:val="20"/>
          <w:szCs w:val="20"/>
          <w:lang w:val="de-DE"/>
        </w:rPr>
        <w:t xml:space="preserve"> </w:t>
      </w:r>
      <w:hyperlink r:id="rId19" w:history="1">
        <w:r w:rsidRPr="00754040">
          <w:rPr>
            <w:rStyle w:val="Collegamentoipertestuale"/>
            <w:rFonts w:cs="Times"/>
            <w:bCs/>
            <w:sz w:val="20"/>
            <w:szCs w:val="20"/>
            <w:lang w:val="de-DE"/>
          </w:rPr>
          <w:t>https://www.goethe.de/de/spr/kup/prf/prf/gb1/ueb.html</w:t>
        </w:r>
      </w:hyperlink>
    </w:p>
    <w:p w14:paraId="098290C0" w14:textId="5E339872" w:rsidR="003C58E8" w:rsidRPr="00FD13EF" w:rsidRDefault="00FA1A57" w:rsidP="003C58E8">
      <w:pPr>
        <w:pStyle w:val="Testo1"/>
        <w:spacing w:before="120"/>
        <w:ind w:firstLine="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>Ulteriori m</w:t>
      </w:r>
      <w:r w:rsidR="003C58E8" w:rsidRPr="00FD13EF">
        <w:rPr>
          <w:rFonts w:cs="Times"/>
          <w:sz w:val="20"/>
          <w:szCs w:val="20"/>
        </w:rPr>
        <w:t xml:space="preserve">ateriali per </w:t>
      </w:r>
      <w:r w:rsidRPr="00FD13EF">
        <w:rPr>
          <w:rFonts w:cs="Times"/>
          <w:sz w:val="20"/>
          <w:szCs w:val="20"/>
        </w:rPr>
        <w:t>preparare</w:t>
      </w:r>
      <w:r w:rsidR="003C58E8" w:rsidRPr="00FD13EF">
        <w:rPr>
          <w:rFonts w:cs="Times"/>
          <w:sz w:val="20"/>
          <w:szCs w:val="20"/>
        </w:rPr>
        <w:t xml:space="preserve"> la parte scritta dell’esame con relative soluzioni sono reperibili sulla pagina </w:t>
      </w:r>
      <w:proofErr w:type="spellStart"/>
      <w:r w:rsidR="003C58E8" w:rsidRPr="00FD13EF">
        <w:rPr>
          <w:rFonts w:cs="Times"/>
          <w:sz w:val="20"/>
          <w:szCs w:val="20"/>
        </w:rPr>
        <w:t>Blackboard</w:t>
      </w:r>
      <w:proofErr w:type="spellEnd"/>
      <w:r w:rsidR="003C58E8" w:rsidRPr="00FD13EF">
        <w:rPr>
          <w:rFonts w:cs="Times"/>
          <w:sz w:val="20"/>
          <w:szCs w:val="20"/>
        </w:rPr>
        <w:t xml:space="preserve"> de</w:t>
      </w:r>
      <w:r w:rsidR="00D0547C" w:rsidRPr="00FD13EF">
        <w:rPr>
          <w:rFonts w:cs="Times"/>
          <w:sz w:val="20"/>
          <w:szCs w:val="20"/>
        </w:rPr>
        <w:t>lla docente</w:t>
      </w:r>
      <w:r w:rsidR="003C58E8" w:rsidRPr="00FD13EF">
        <w:rPr>
          <w:rFonts w:cs="Times"/>
          <w:sz w:val="20"/>
          <w:szCs w:val="20"/>
        </w:rPr>
        <w:t xml:space="preserve">. </w:t>
      </w:r>
    </w:p>
    <w:p w14:paraId="70F7C2EE" w14:textId="77777777" w:rsidR="003C58E8" w:rsidRPr="00FD13EF" w:rsidRDefault="003C58E8" w:rsidP="003C58E8">
      <w:pPr>
        <w:spacing w:before="240" w:after="120" w:line="220" w:lineRule="exact"/>
        <w:rPr>
          <w:rFonts w:cs="Times"/>
          <w:b/>
          <w:i/>
        </w:rPr>
      </w:pPr>
      <w:r w:rsidRPr="00FD13EF">
        <w:rPr>
          <w:rFonts w:cs="Times"/>
          <w:b/>
          <w:i/>
        </w:rPr>
        <w:t xml:space="preserve">DIDATTICA DEL CORSO </w:t>
      </w:r>
    </w:p>
    <w:p w14:paraId="6BFE129A" w14:textId="1169ECF7" w:rsidR="003C58E8" w:rsidRPr="00FD13EF" w:rsidRDefault="003C58E8" w:rsidP="003C58E8">
      <w:pPr>
        <w:rPr>
          <w:rFonts w:cs="Times"/>
        </w:rPr>
      </w:pPr>
      <w:r w:rsidRPr="00FD13EF">
        <w:rPr>
          <w:rFonts w:cs="Times"/>
        </w:rPr>
        <w:lastRenderedPageBreak/>
        <w:t xml:space="preserve">I corsi sono interfacoltà e prevedono 3 ore settimanali di lezione distribuite sui due semestri </w:t>
      </w:r>
      <w:r w:rsidR="001A083D" w:rsidRPr="00FD13EF">
        <w:rPr>
          <w:rFonts w:cs="Times"/>
        </w:rPr>
        <w:t xml:space="preserve">per un totale di 60 ore annuali. </w:t>
      </w:r>
      <w:r w:rsidRPr="00FD13EF">
        <w:rPr>
          <w:rFonts w:cs="Times"/>
        </w:rPr>
        <w:t>Il corso si rivolge a studenti</w:t>
      </w:r>
      <w:r w:rsidR="006D4796" w:rsidRPr="00FD13EF">
        <w:rPr>
          <w:rFonts w:cs="Times"/>
        </w:rPr>
        <w:t>/studentesse</w:t>
      </w:r>
      <w:r w:rsidRPr="00FD13EF">
        <w:rPr>
          <w:rFonts w:cs="Times"/>
        </w:rPr>
        <w:t xml:space="preserve"> principianti</w:t>
      </w:r>
      <w:r w:rsidR="00FA1A57" w:rsidRPr="00FD13EF">
        <w:rPr>
          <w:rFonts w:cs="Times"/>
        </w:rPr>
        <w:t xml:space="preserve">, cui si consiglia di iniziare lo studio nel </w:t>
      </w:r>
      <w:r w:rsidR="009F2C58" w:rsidRPr="00FD13EF">
        <w:rPr>
          <w:rFonts w:cs="Times"/>
        </w:rPr>
        <w:t>1</w:t>
      </w:r>
      <w:r w:rsidR="00FA1A57" w:rsidRPr="00FD13EF">
        <w:rPr>
          <w:rFonts w:cs="Times"/>
        </w:rPr>
        <w:t xml:space="preserve"> semestre. </w:t>
      </w:r>
    </w:p>
    <w:p w14:paraId="1E02E885" w14:textId="77777777" w:rsidR="003C58E8" w:rsidRPr="00FD13EF" w:rsidRDefault="003C58E8" w:rsidP="003C58E8">
      <w:pPr>
        <w:rPr>
          <w:rFonts w:cs="Times"/>
        </w:rPr>
      </w:pPr>
      <w:r w:rsidRPr="00FD13EF">
        <w:rPr>
          <w:rFonts w:cs="Times"/>
        </w:rPr>
        <w:t xml:space="preserve">Le lezioni prevedono attività di comprensione ed espressione orale, esercizi scritti e </w:t>
      </w:r>
      <w:r w:rsidR="00E74267" w:rsidRPr="00FD13EF">
        <w:rPr>
          <w:rFonts w:cs="Times"/>
        </w:rPr>
        <w:t>orali in</w:t>
      </w:r>
      <w:r w:rsidRPr="00FD13EF">
        <w:rPr>
          <w:rFonts w:cs="Times"/>
        </w:rPr>
        <w:t xml:space="preserve"> coppia o in piccoli gruppi, spiegazioni grammaticali, preparazione al test informatizzato e al colloquio orale. L’esame finale (scritto informatizzato + orale) è uguale per tutti gli studenti</w:t>
      </w:r>
      <w:r w:rsidR="006D4796" w:rsidRPr="00FD13EF">
        <w:rPr>
          <w:rFonts w:cs="Times"/>
        </w:rPr>
        <w:t>/tutte le studentesse</w:t>
      </w:r>
      <w:r w:rsidRPr="00FD13EF">
        <w:rPr>
          <w:rFonts w:cs="Times"/>
        </w:rPr>
        <w:t xml:space="preserve">, indipendentemente dal livello di ingresso. </w:t>
      </w:r>
      <w:r w:rsidR="00E74267" w:rsidRPr="00FD13EF">
        <w:rPr>
          <w:rFonts w:cs="Times"/>
        </w:rPr>
        <w:t>È</w:t>
      </w:r>
      <w:r w:rsidRPr="00FD13EF">
        <w:rPr>
          <w:rFonts w:cs="Times"/>
        </w:rPr>
        <w:t xml:space="preserve"> possibile sostenerlo già dalla sessione invernale. </w:t>
      </w:r>
    </w:p>
    <w:p w14:paraId="709EF5B4" w14:textId="747A056E" w:rsidR="003C58E8" w:rsidRPr="00FD13EF" w:rsidRDefault="003C58E8" w:rsidP="003C58E8">
      <w:pPr>
        <w:rPr>
          <w:rFonts w:cs="Times"/>
        </w:rPr>
      </w:pPr>
      <w:r w:rsidRPr="00FD13EF">
        <w:rPr>
          <w:rFonts w:cs="Times"/>
        </w:rPr>
        <w:t xml:space="preserve">Chi ha già conoscenze della lingua è invitato a mettersi in contatto con </w:t>
      </w:r>
      <w:r w:rsidR="00FA1A57" w:rsidRPr="00FD13EF">
        <w:rPr>
          <w:rFonts w:cs="Times"/>
        </w:rPr>
        <w:t xml:space="preserve">la Dott.ssa Spotti </w:t>
      </w:r>
      <w:hyperlink r:id="rId20" w:history="1">
        <w:r w:rsidR="00FA1A57" w:rsidRPr="00FD13EF">
          <w:rPr>
            <w:rStyle w:val="Collegamentoipertestuale"/>
            <w:rFonts w:cs="Times"/>
          </w:rPr>
          <w:t>maria.spotti@unicatt.it</w:t>
        </w:r>
      </w:hyperlink>
      <w:r w:rsidR="00FA1A57" w:rsidRPr="00FD13EF">
        <w:rPr>
          <w:rFonts w:cs="Times"/>
        </w:rPr>
        <w:t xml:space="preserve"> </w:t>
      </w:r>
      <w:r w:rsidRPr="00FD13EF">
        <w:rPr>
          <w:rFonts w:cs="Times"/>
        </w:rPr>
        <w:t>per concordare un percorso di ripasso/preparazione autonoma alla prova</w:t>
      </w:r>
      <w:r w:rsidR="00FA1A57" w:rsidRPr="00FD13EF">
        <w:rPr>
          <w:rFonts w:cs="Times"/>
        </w:rPr>
        <w:t xml:space="preserve">. </w:t>
      </w:r>
    </w:p>
    <w:p w14:paraId="48CA3C21" w14:textId="338D0AC2" w:rsidR="00A71D4F" w:rsidRPr="00FD13EF" w:rsidRDefault="003C58E8" w:rsidP="003C58E8">
      <w:pPr>
        <w:spacing w:before="240" w:after="120" w:line="220" w:lineRule="exact"/>
        <w:rPr>
          <w:rFonts w:cs="Times"/>
        </w:rPr>
      </w:pPr>
      <w:r w:rsidRPr="00FD13EF">
        <w:rPr>
          <w:rFonts w:cs="Times"/>
          <w:b/>
          <w:bCs/>
        </w:rPr>
        <w:t xml:space="preserve">N.B. </w:t>
      </w:r>
      <w:r w:rsidRPr="00FD13EF">
        <w:rPr>
          <w:rFonts w:cs="Times"/>
        </w:rPr>
        <w:t xml:space="preserve">Si consiglia la frequenza delle lezioni e </w:t>
      </w:r>
      <w:r w:rsidR="00FA1A57" w:rsidRPr="00FD13EF">
        <w:rPr>
          <w:rFonts w:cs="Times"/>
        </w:rPr>
        <w:t xml:space="preserve">un regolare studio autonomo, eventualmente supportato dalla consulente </w:t>
      </w:r>
      <w:r w:rsidRPr="00FD13EF">
        <w:rPr>
          <w:rFonts w:cs="Times"/>
        </w:rPr>
        <w:t>del Centro per l’Autoapprendimento</w:t>
      </w:r>
      <w:r w:rsidR="00981265" w:rsidRPr="00FD13EF">
        <w:rPr>
          <w:rFonts w:cs="Times"/>
        </w:rPr>
        <w:t xml:space="preserve"> (CAP)</w:t>
      </w:r>
      <w:r w:rsidR="00FA1A57" w:rsidRPr="00FD13EF">
        <w:rPr>
          <w:rFonts w:cs="Times"/>
        </w:rPr>
        <w:t>.</w:t>
      </w:r>
      <w:r w:rsidR="00A71D4F" w:rsidRPr="00FD13EF">
        <w:rPr>
          <w:rFonts w:cs="Times"/>
        </w:rPr>
        <w:t xml:space="preserve"> Maggiori informazioni sul CAP sono consultabili al link: </w:t>
      </w:r>
      <w:hyperlink r:id="rId21" w:history="1">
        <w:r w:rsidR="00A71D4F" w:rsidRPr="00FD13EF">
          <w:rPr>
            <w:rStyle w:val="Collegamentoipertestuale"/>
            <w:rFonts w:cs="Times"/>
          </w:rPr>
          <w:t>https://studenticattolica.unicatt.it/servizio-linguistico-di-ateneo-selda-cap-centro-per-l-autoapprendimento</w:t>
        </w:r>
      </w:hyperlink>
    </w:p>
    <w:p w14:paraId="72A814AC" w14:textId="77777777" w:rsidR="003C58E8" w:rsidRPr="00FD13EF" w:rsidRDefault="003C58E8" w:rsidP="003C58E8">
      <w:pPr>
        <w:spacing w:before="240" w:after="120" w:line="220" w:lineRule="exact"/>
        <w:rPr>
          <w:rFonts w:cs="Times"/>
          <w:b/>
          <w:i/>
        </w:rPr>
      </w:pPr>
      <w:r w:rsidRPr="00FD13EF">
        <w:rPr>
          <w:rFonts w:cs="Times"/>
          <w:b/>
          <w:i/>
        </w:rPr>
        <w:t xml:space="preserve">METODO DI </w:t>
      </w:r>
      <w:r w:rsidRPr="00FD13EF">
        <w:rPr>
          <w:rFonts w:cs="Times"/>
          <w:b/>
          <w:i/>
          <w:sz w:val="18"/>
          <w:szCs w:val="18"/>
        </w:rPr>
        <w:t>VALUTAZIONE</w:t>
      </w:r>
    </w:p>
    <w:p w14:paraId="352E07FE" w14:textId="77777777" w:rsidR="003C58E8" w:rsidRPr="00FD13EF" w:rsidRDefault="003C58E8" w:rsidP="003C58E8">
      <w:pPr>
        <w:pStyle w:val="Testo2"/>
        <w:rPr>
          <w:rFonts w:cs="Times"/>
          <w:i/>
          <w:sz w:val="20"/>
          <w:szCs w:val="20"/>
        </w:rPr>
      </w:pPr>
      <w:r w:rsidRPr="00FD13EF">
        <w:rPr>
          <w:rFonts w:cs="Times"/>
          <w:i/>
          <w:sz w:val="20"/>
          <w:szCs w:val="20"/>
        </w:rPr>
        <w:t>Indicazioni sulla prova di idoneità</w:t>
      </w:r>
    </w:p>
    <w:p w14:paraId="53E5DF61" w14:textId="611D41DA" w:rsidR="003C58E8" w:rsidRPr="00FD13EF" w:rsidRDefault="003C58E8" w:rsidP="00FA1A57">
      <w:pPr>
        <w:pStyle w:val="Testo2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>La verifica è composta da una prova scritta informatizzata (ascolto, lettura, grammatica ed espressione scritta) e una prova orale.</w:t>
      </w:r>
      <w:r w:rsidR="00C9555B" w:rsidRPr="00FD13EF">
        <w:rPr>
          <w:rFonts w:cs="Times"/>
          <w:sz w:val="20"/>
          <w:szCs w:val="20"/>
        </w:rPr>
        <w:t xml:space="preserve"> </w:t>
      </w:r>
      <w:r w:rsidRPr="00FD13EF">
        <w:rPr>
          <w:rFonts w:cs="Times"/>
          <w:sz w:val="20"/>
          <w:szCs w:val="20"/>
        </w:rPr>
        <w:t>Si è ammessi alla prova orale solo se superata quella scritta</w:t>
      </w:r>
      <w:r w:rsidR="00C9555B" w:rsidRPr="00FD13EF">
        <w:rPr>
          <w:rFonts w:cs="Times"/>
          <w:sz w:val="20"/>
          <w:szCs w:val="20"/>
        </w:rPr>
        <w:t xml:space="preserve"> (min. 60%)</w:t>
      </w:r>
      <w:r w:rsidRPr="00FD13EF">
        <w:rPr>
          <w:rFonts w:cs="Times"/>
          <w:sz w:val="20"/>
          <w:szCs w:val="20"/>
        </w:rPr>
        <w:t xml:space="preserve">. </w:t>
      </w:r>
    </w:p>
    <w:p w14:paraId="7B32BAAB" w14:textId="77777777" w:rsidR="003C58E8" w:rsidRPr="00FD13EF" w:rsidRDefault="003C58E8" w:rsidP="003C58E8">
      <w:pPr>
        <w:pStyle w:val="Testo2"/>
        <w:rPr>
          <w:rFonts w:cs="Times"/>
          <w:sz w:val="20"/>
          <w:szCs w:val="20"/>
        </w:rPr>
      </w:pPr>
      <w:r w:rsidRPr="00FD13EF">
        <w:rPr>
          <w:rFonts w:cs="Times"/>
          <w:i/>
          <w:sz w:val="20"/>
          <w:szCs w:val="20"/>
        </w:rPr>
        <w:t>Prova scritta – non sono ammessi dizionari</w:t>
      </w:r>
      <w:r w:rsidRPr="00FD13EF">
        <w:rPr>
          <w:rFonts w:cs="Times"/>
          <w:sz w:val="20"/>
          <w:szCs w:val="20"/>
        </w:rPr>
        <w:t>:</w:t>
      </w:r>
    </w:p>
    <w:p w14:paraId="24D430D5" w14:textId="77777777" w:rsidR="003C58E8" w:rsidRPr="00FD13EF" w:rsidRDefault="003C58E8" w:rsidP="003C58E8">
      <w:pPr>
        <w:pStyle w:val="Testo2"/>
        <w:rPr>
          <w:rFonts w:cs="Times"/>
          <w:b/>
          <w:bCs/>
          <w:sz w:val="20"/>
          <w:szCs w:val="20"/>
        </w:rPr>
      </w:pPr>
      <w:r w:rsidRPr="00FD13EF">
        <w:rPr>
          <w:rFonts w:cs="Times"/>
          <w:b/>
          <w:bCs/>
          <w:sz w:val="20"/>
          <w:szCs w:val="20"/>
        </w:rPr>
        <w:t>1.</w:t>
      </w:r>
      <w:r w:rsidRPr="00FD13EF">
        <w:rPr>
          <w:rFonts w:cs="Times"/>
          <w:b/>
          <w:bCs/>
          <w:sz w:val="20"/>
          <w:szCs w:val="20"/>
        </w:rPr>
        <w:tab/>
      </w:r>
      <w:r w:rsidR="00AE2BC1" w:rsidRPr="00FD13EF">
        <w:rPr>
          <w:rFonts w:cs="Times"/>
          <w:b/>
          <w:bCs/>
          <w:i/>
          <w:sz w:val="20"/>
          <w:szCs w:val="20"/>
        </w:rPr>
        <w:t>Ascolto (ca. 10</w:t>
      </w:r>
      <w:r w:rsidRPr="00FD13EF">
        <w:rPr>
          <w:rFonts w:cs="Times"/>
          <w:b/>
          <w:bCs/>
          <w:i/>
          <w:sz w:val="20"/>
          <w:szCs w:val="20"/>
        </w:rPr>
        <w:t xml:space="preserve"> minuti, 10 P</w:t>
      </w:r>
      <w:r w:rsidR="00D0547C" w:rsidRPr="00FD13EF">
        <w:rPr>
          <w:rFonts w:cs="Times"/>
          <w:b/>
          <w:bCs/>
          <w:i/>
          <w:sz w:val="20"/>
          <w:szCs w:val="20"/>
        </w:rPr>
        <w:t>unti</w:t>
      </w:r>
      <w:r w:rsidRPr="00FD13EF">
        <w:rPr>
          <w:rFonts w:cs="Times"/>
          <w:b/>
          <w:bCs/>
          <w:i/>
          <w:sz w:val="20"/>
          <w:szCs w:val="20"/>
        </w:rPr>
        <w:t>)</w:t>
      </w:r>
    </w:p>
    <w:p w14:paraId="7B6233F1" w14:textId="6E2C517E" w:rsidR="003C58E8" w:rsidRPr="00FD13EF" w:rsidRDefault="003C58E8" w:rsidP="003C58E8">
      <w:pPr>
        <w:pStyle w:val="Testo2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Brani con verifica di comprensione tramite risposte autentiche, o vero/falso: modello </w:t>
      </w:r>
      <w:proofErr w:type="spellStart"/>
      <w:r w:rsidRPr="00FD13EF">
        <w:rPr>
          <w:rFonts w:cs="Times"/>
          <w:i/>
          <w:sz w:val="20"/>
          <w:szCs w:val="20"/>
        </w:rPr>
        <w:t>Übungsmaterialien</w:t>
      </w:r>
      <w:proofErr w:type="spellEnd"/>
      <w:r w:rsidR="00FA1A57" w:rsidRPr="00FD13EF">
        <w:rPr>
          <w:rFonts w:cs="Times"/>
          <w:i/>
          <w:sz w:val="20"/>
          <w:szCs w:val="20"/>
        </w:rPr>
        <w:t xml:space="preserve"> </w:t>
      </w:r>
      <w:proofErr w:type="spellStart"/>
      <w:r w:rsidRPr="00FD13EF">
        <w:rPr>
          <w:rFonts w:cs="Times"/>
          <w:i/>
          <w:sz w:val="20"/>
          <w:szCs w:val="20"/>
        </w:rPr>
        <w:t>Grundstufe</w:t>
      </w:r>
      <w:proofErr w:type="spellEnd"/>
      <w:r w:rsidRPr="00FD13EF">
        <w:rPr>
          <w:rFonts w:cs="Times"/>
          <w:i/>
          <w:sz w:val="20"/>
          <w:szCs w:val="20"/>
        </w:rPr>
        <w:t xml:space="preserve"> Deutsch e </w:t>
      </w:r>
      <w:proofErr w:type="spellStart"/>
      <w:r w:rsidRPr="00FD13EF">
        <w:rPr>
          <w:rFonts w:cs="Times"/>
          <w:i/>
          <w:sz w:val="20"/>
          <w:szCs w:val="20"/>
        </w:rPr>
        <w:t>Zertifikat</w:t>
      </w:r>
      <w:proofErr w:type="spellEnd"/>
      <w:r w:rsidRPr="00FD13EF">
        <w:rPr>
          <w:rFonts w:cs="Times"/>
          <w:i/>
          <w:sz w:val="20"/>
          <w:szCs w:val="20"/>
        </w:rPr>
        <w:t xml:space="preserve"> Deutsch, </w:t>
      </w:r>
      <w:proofErr w:type="spellStart"/>
      <w:r w:rsidRPr="00FD13EF">
        <w:rPr>
          <w:rFonts w:cs="Times"/>
          <w:i/>
          <w:sz w:val="20"/>
          <w:szCs w:val="20"/>
        </w:rPr>
        <w:t>Hörverstehen</w:t>
      </w:r>
      <w:proofErr w:type="spellEnd"/>
      <w:r w:rsidRPr="00FD13EF">
        <w:rPr>
          <w:rFonts w:cs="Times"/>
          <w:sz w:val="20"/>
          <w:szCs w:val="20"/>
        </w:rPr>
        <w:t>.</w:t>
      </w:r>
    </w:p>
    <w:p w14:paraId="3155A5C7" w14:textId="77777777" w:rsidR="003C58E8" w:rsidRPr="00FD13EF" w:rsidRDefault="003C58E8" w:rsidP="003C58E8">
      <w:pPr>
        <w:pStyle w:val="Testo2"/>
        <w:rPr>
          <w:rFonts w:cs="Times"/>
          <w:b/>
          <w:bCs/>
          <w:sz w:val="20"/>
          <w:szCs w:val="20"/>
        </w:rPr>
      </w:pPr>
      <w:r w:rsidRPr="00FD13EF">
        <w:rPr>
          <w:rFonts w:cs="Times"/>
          <w:b/>
          <w:bCs/>
          <w:sz w:val="20"/>
          <w:szCs w:val="20"/>
        </w:rPr>
        <w:t>2.</w:t>
      </w:r>
      <w:r w:rsidRPr="00FD13EF">
        <w:rPr>
          <w:rFonts w:cs="Times"/>
          <w:b/>
          <w:bCs/>
          <w:sz w:val="20"/>
          <w:szCs w:val="20"/>
        </w:rPr>
        <w:tab/>
      </w:r>
      <w:r w:rsidRPr="00FD13EF">
        <w:rPr>
          <w:rFonts w:cs="Times"/>
          <w:b/>
          <w:bCs/>
          <w:i/>
          <w:sz w:val="20"/>
          <w:szCs w:val="20"/>
        </w:rPr>
        <w:t>Lettura e Grammatica (25 Minuti, 20 P.)</w:t>
      </w:r>
    </w:p>
    <w:p w14:paraId="5F837189" w14:textId="77777777" w:rsidR="003C58E8" w:rsidRPr="00FD13EF" w:rsidRDefault="003C58E8" w:rsidP="003C58E8">
      <w:pPr>
        <w:pStyle w:val="Testo2"/>
        <w:ind w:left="142" w:firstLine="0"/>
        <w:rPr>
          <w:rFonts w:cs="Times"/>
          <w:i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Prima parte – Grammatica: testo con spazi vuoti da completare – multiple </w:t>
      </w:r>
      <w:proofErr w:type="spellStart"/>
      <w:r w:rsidR="00781DC9" w:rsidRPr="00FD13EF">
        <w:rPr>
          <w:rFonts w:cs="Times"/>
          <w:sz w:val="20"/>
          <w:szCs w:val="20"/>
        </w:rPr>
        <w:t>choice</w:t>
      </w:r>
      <w:proofErr w:type="spellEnd"/>
      <w:r w:rsidR="00781DC9" w:rsidRPr="00FD13EF">
        <w:rPr>
          <w:rFonts w:cs="Times"/>
          <w:sz w:val="20"/>
          <w:szCs w:val="20"/>
        </w:rPr>
        <w:t xml:space="preserve">, </w:t>
      </w:r>
      <w:proofErr w:type="spellStart"/>
      <w:r w:rsidR="00781DC9" w:rsidRPr="00FD13EF">
        <w:rPr>
          <w:rFonts w:cs="Times"/>
          <w:sz w:val="20"/>
          <w:szCs w:val="20"/>
        </w:rPr>
        <w:t>Sprachbausteine</w:t>
      </w:r>
      <w:proofErr w:type="spellEnd"/>
      <w:r w:rsidRPr="00FD13EF">
        <w:rPr>
          <w:rFonts w:cs="Times"/>
          <w:i/>
          <w:sz w:val="20"/>
          <w:szCs w:val="20"/>
        </w:rPr>
        <w:t>;</w:t>
      </w:r>
    </w:p>
    <w:p w14:paraId="50A774D4" w14:textId="77777777" w:rsidR="003C58E8" w:rsidRPr="00FD13EF" w:rsidRDefault="00952165" w:rsidP="00C50D4C">
      <w:pPr>
        <w:pStyle w:val="Testo2"/>
        <w:ind w:left="284" w:firstLine="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Seconda parte - </w:t>
      </w:r>
      <w:r w:rsidR="003C58E8" w:rsidRPr="00FD13EF">
        <w:rPr>
          <w:rFonts w:cs="Times"/>
          <w:sz w:val="20"/>
          <w:szCs w:val="20"/>
        </w:rPr>
        <w:t>Lettura: testo con domande di comprensione a risposta mult</w:t>
      </w:r>
      <w:r w:rsidR="00C50D4C" w:rsidRPr="00FD13EF">
        <w:rPr>
          <w:rFonts w:cs="Times"/>
          <w:sz w:val="20"/>
          <w:szCs w:val="20"/>
        </w:rPr>
        <w:t>i</w:t>
      </w:r>
      <w:r w:rsidR="003C58E8" w:rsidRPr="00FD13EF">
        <w:rPr>
          <w:rFonts w:cs="Times"/>
          <w:sz w:val="20"/>
          <w:szCs w:val="20"/>
        </w:rPr>
        <w:t>pla;</w:t>
      </w:r>
    </w:p>
    <w:p w14:paraId="192BE649" w14:textId="77777777" w:rsidR="003C58E8" w:rsidRPr="00FD13EF" w:rsidRDefault="003C58E8" w:rsidP="003C58E8">
      <w:pPr>
        <w:pStyle w:val="Testo2"/>
        <w:rPr>
          <w:rFonts w:cs="Times"/>
          <w:b/>
          <w:bCs/>
          <w:sz w:val="20"/>
          <w:szCs w:val="20"/>
        </w:rPr>
      </w:pPr>
      <w:r w:rsidRPr="00FD13EF">
        <w:rPr>
          <w:rFonts w:cs="Times"/>
          <w:b/>
          <w:bCs/>
          <w:sz w:val="20"/>
          <w:szCs w:val="20"/>
        </w:rPr>
        <w:t>3.</w:t>
      </w:r>
      <w:r w:rsidRPr="00FD13EF">
        <w:rPr>
          <w:rFonts w:cs="Times"/>
          <w:b/>
          <w:bCs/>
          <w:sz w:val="20"/>
          <w:szCs w:val="20"/>
        </w:rPr>
        <w:tab/>
      </w:r>
      <w:r w:rsidR="00952165" w:rsidRPr="00FD13EF">
        <w:rPr>
          <w:rFonts w:cs="Times"/>
          <w:b/>
          <w:bCs/>
          <w:i/>
          <w:sz w:val="20"/>
          <w:szCs w:val="20"/>
        </w:rPr>
        <w:t>Espressione scritta (25</w:t>
      </w:r>
      <w:r w:rsidRPr="00FD13EF">
        <w:rPr>
          <w:rFonts w:cs="Times"/>
          <w:b/>
          <w:bCs/>
          <w:i/>
          <w:sz w:val="20"/>
          <w:szCs w:val="20"/>
        </w:rPr>
        <w:t xml:space="preserve"> Minuti, 10 P.)</w:t>
      </w:r>
    </w:p>
    <w:p w14:paraId="442E457A" w14:textId="77777777" w:rsidR="003C58E8" w:rsidRPr="00FD13EF" w:rsidRDefault="003C58E8" w:rsidP="003C58E8">
      <w:pPr>
        <w:pStyle w:val="Testo2"/>
        <w:rPr>
          <w:rFonts w:cs="Times"/>
          <w:i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Una lettera di risposta di circa 100 parole su modello: </w:t>
      </w:r>
      <w:proofErr w:type="spellStart"/>
      <w:r w:rsidRPr="00FD13EF">
        <w:rPr>
          <w:rFonts w:cs="Times"/>
          <w:i/>
          <w:sz w:val="20"/>
          <w:szCs w:val="20"/>
        </w:rPr>
        <w:t>Übungsmaterialien</w:t>
      </w:r>
      <w:proofErr w:type="spellEnd"/>
      <w:r w:rsidR="00392CC6" w:rsidRPr="00FD13EF">
        <w:rPr>
          <w:rFonts w:cs="Times"/>
          <w:i/>
          <w:sz w:val="20"/>
          <w:szCs w:val="20"/>
        </w:rPr>
        <w:t xml:space="preserve"> </w:t>
      </w:r>
      <w:proofErr w:type="spellStart"/>
      <w:r w:rsidRPr="00FD13EF">
        <w:rPr>
          <w:rFonts w:cs="Times"/>
          <w:i/>
          <w:sz w:val="20"/>
          <w:szCs w:val="20"/>
        </w:rPr>
        <w:t>Zertifikat</w:t>
      </w:r>
      <w:proofErr w:type="spellEnd"/>
      <w:r w:rsidRPr="00FD13EF">
        <w:rPr>
          <w:rFonts w:cs="Times"/>
          <w:i/>
          <w:sz w:val="20"/>
          <w:szCs w:val="20"/>
        </w:rPr>
        <w:t xml:space="preserve"> Deutsch.</w:t>
      </w:r>
    </w:p>
    <w:p w14:paraId="44D1E24D" w14:textId="77777777" w:rsidR="003C58E8" w:rsidRPr="00FD13EF" w:rsidRDefault="003C58E8" w:rsidP="003C58E8">
      <w:pPr>
        <w:pStyle w:val="Testo2"/>
        <w:spacing w:before="120"/>
        <w:rPr>
          <w:rFonts w:cs="Times"/>
          <w:b/>
          <w:bCs/>
          <w:i/>
          <w:sz w:val="20"/>
          <w:szCs w:val="20"/>
        </w:rPr>
      </w:pPr>
      <w:r w:rsidRPr="00FD13EF">
        <w:rPr>
          <w:rFonts w:cs="Times"/>
          <w:b/>
          <w:bCs/>
          <w:i/>
          <w:sz w:val="20"/>
          <w:szCs w:val="20"/>
        </w:rPr>
        <w:t xml:space="preserve">Prova orale (15 minuti) </w:t>
      </w:r>
    </w:p>
    <w:p w14:paraId="42E374D2" w14:textId="3D295185" w:rsidR="003C58E8" w:rsidRPr="00FD13EF" w:rsidRDefault="003C58E8" w:rsidP="003C58E8">
      <w:pPr>
        <w:pStyle w:val="Testo2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>–</w:t>
      </w:r>
      <w:r w:rsidRPr="00FD13EF">
        <w:rPr>
          <w:rFonts w:cs="Times"/>
          <w:sz w:val="20"/>
          <w:szCs w:val="20"/>
        </w:rPr>
        <w:tab/>
      </w:r>
      <w:r w:rsidR="00FA1A57" w:rsidRPr="00FD13EF">
        <w:rPr>
          <w:rFonts w:cs="Times"/>
          <w:sz w:val="20"/>
          <w:szCs w:val="20"/>
        </w:rPr>
        <w:t xml:space="preserve">Conversazione su temi </w:t>
      </w:r>
      <w:r w:rsidRPr="00FD13EF">
        <w:rPr>
          <w:rFonts w:cs="Times"/>
          <w:sz w:val="20"/>
          <w:szCs w:val="20"/>
        </w:rPr>
        <w:t xml:space="preserve">personali </w:t>
      </w:r>
      <w:r w:rsidR="00FA1A57" w:rsidRPr="00FD13EF">
        <w:rPr>
          <w:rFonts w:cs="Times"/>
          <w:sz w:val="20"/>
          <w:szCs w:val="20"/>
        </w:rPr>
        <w:t xml:space="preserve">(es.: </w:t>
      </w:r>
      <w:r w:rsidRPr="00FD13EF">
        <w:rPr>
          <w:rFonts w:cs="Times"/>
          <w:sz w:val="20"/>
          <w:szCs w:val="20"/>
        </w:rPr>
        <w:t>studio, hobby, soggiorni all’estero, interessi professionali, progetti</w:t>
      </w:r>
      <w:r w:rsidR="00FA1A57" w:rsidRPr="00FD13EF">
        <w:rPr>
          <w:rFonts w:cs="Times"/>
          <w:sz w:val="20"/>
          <w:szCs w:val="20"/>
        </w:rPr>
        <w:t xml:space="preserve"> ecc.)</w:t>
      </w:r>
      <w:r w:rsidRPr="00FD13EF">
        <w:rPr>
          <w:rFonts w:cs="Times"/>
          <w:sz w:val="20"/>
          <w:szCs w:val="20"/>
        </w:rPr>
        <w:t xml:space="preserve">. </w:t>
      </w:r>
    </w:p>
    <w:p w14:paraId="2B0575C1" w14:textId="77777777" w:rsidR="005771C9" w:rsidRPr="00FD13EF" w:rsidRDefault="005771C9" w:rsidP="005771C9">
      <w:pPr>
        <w:pStyle w:val="Testo2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>-</w:t>
      </w:r>
      <w:r w:rsidRPr="00FD13EF">
        <w:rPr>
          <w:rFonts w:cs="Times"/>
          <w:sz w:val="20"/>
          <w:szCs w:val="20"/>
        </w:rPr>
        <w:tab/>
        <w:t xml:space="preserve">Descrizione di una immagine e conversazione relativa al soggetto. </w:t>
      </w:r>
    </w:p>
    <w:p w14:paraId="0B83424F" w14:textId="77777777" w:rsidR="003C58E8" w:rsidRPr="00FD13EF" w:rsidRDefault="003C58E8" w:rsidP="261FD00E">
      <w:pPr>
        <w:pStyle w:val="Testo2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84"/>
        </w:tabs>
        <w:suppressAutoHyphens w:val="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Conversazione su 2 letture a scelta tra le </w:t>
      </w:r>
      <w:r w:rsidR="21BF39F2" w:rsidRPr="00FD13EF">
        <w:rPr>
          <w:rFonts w:cs="Times"/>
          <w:sz w:val="20"/>
          <w:szCs w:val="20"/>
        </w:rPr>
        <w:t>4</w:t>
      </w:r>
      <w:r w:rsidRPr="00FD13EF">
        <w:rPr>
          <w:rFonts w:cs="Times"/>
          <w:sz w:val="20"/>
          <w:szCs w:val="20"/>
        </w:rPr>
        <w:t xml:space="preserve"> reperibili </w:t>
      </w:r>
      <w:r w:rsidR="00E74267" w:rsidRPr="00FD13EF">
        <w:rPr>
          <w:rFonts w:cs="Times"/>
          <w:sz w:val="20"/>
          <w:szCs w:val="20"/>
        </w:rPr>
        <w:t xml:space="preserve">su </w:t>
      </w:r>
      <w:proofErr w:type="spellStart"/>
      <w:r w:rsidR="00E74267" w:rsidRPr="00FD13EF">
        <w:rPr>
          <w:rFonts w:cs="Times"/>
          <w:sz w:val="20"/>
          <w:szCs w:val="20"/>
        </w:rPr>
        <w:t>Blackboard</w:t>
      </w:r>
      <w:proofErr w:type="spellEnd"/>
      <w:r w:rsidRPr="00FD13EF">
        <w:rPr>
          <w:rFonts w:cs="Times"/>
          <w:sz w:val="20"/>
          <w:szCs w:val="20"/>
        </w:rPr>
        <w:t>.</w:t>
      </w:r>
    </w:p>
    <w:p w14:paraId="4A47C13B" w14:textId="752925DE" w:rsidR="003C58E8" w:rsidRPr="00FD13EF" w:rsidRDefault="003C58E8" w:rsidP="003C58E8">
      <w:pPr>
        <w:pStyle w:val="Testo2"/>
        <w:spacing w:line="240" w:lineRule="auto"/>
        <w:ind w:firstLine="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>Lo studente</w:t>
      </w:r>
      <w:r w:rsidR="00981265" w:rsidRPr="00FD13EF">
        <w:rPr>
          <w:rFonts w:cs="Times"/>
          <w:sz w:val="20"/>
          <w:szCs w:val="20"/>
        </w:rPr>
        <w:t>/La studentessa</w:t>
      </w:r>
      <w:r w:rsidRPr="00FD13EF">
        <w:rPr>
          <w:rFonts w:cs="Times"/>
          <w:sz w:val="20"/>
          <w:szCs w:val="20"/>
        </w:rPr>
        <w:t xml:space="preserve"> dovrà dimostrare di essere in grado di comunicare in modo semplice ma corretto</w:t>
      </w:r>
      <w:r w:rsidR="00FA1A57" w:rsidRPr="00FD13EF">
        <w:rPr>
          <w:rFonts w:cs="Times"/>
          <w:sz w:val="20"/>
          <w:szCs w:val="20"/>
        </w:rPr>
        <w:t>,</w:t>
      </w:r>
      <w:r w:rsidRPr="00FD13EF">
        <w:rPr>
          <w:rFonts w:cs="Times"/>
          <w:sz w:val="20"/>
          <w:szCs w:val="20"/>
        </w:rPr>
        <w:t xml:space="preserve"> coerentemente con il livello indicato.</w:t>
      </w:r>
    </w:p>
    <w:p w14:paraId="06A4F0B8" w14:textId="7ABE5D63" w:rsidR="001A083D" w:rsidRPr="00FD13EF" w:rsidRDefault="00A71D4F" w:rsidP="001A083D">
      <w:pPr>
        <w:pStyle w:val="Testo2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lastRenderedPageBreak/>
        <w:t>La prova di idoneità</w:t>
      </w:r>
      <w:r w:rsidR="001A083D" w:rsidRPr="00FD13EF">
        <w:rPr>
          <w:rFonts w:cs="Times"/>
          <w:sz w:val="20"/>
          <w:szCs w:val="20"/>
        </w:rPr>
        <w:t xml:space="preserve"> superat</w:t>
      </w:r>
      <w:r w:rsidRPr="00FD13EF">
        <w:rPr>
          <w:rFonts w:cs="Times"/>
          <w:sz w:val="20"/>
          <w:szCs w:val="20"/>
        </w:rPr>
        <w:t>a</w:t>
      </w:r>
      <w:r w:rsidR="001A083D" w:rsidRPr="00FD13EF">
        <w:rPr>
          <w:rFonts w:cs="Times"/>
          <w:sz w:val="20"/>
          <w:szCs w:val="20"/>
        </w:rPr>
        <w:t xml:space="preserve"> corrisponde ad “approvato”. Non è previsto voto in trentesimi. </w:t>
      </w:r>
    </w:p>
    <w:p w14:paraId="75993F05" w14:textId="77777777" w:rsidR="003C58E8" w:rsidRPr="00FD13EF" w:rsidRDefault="003C58E8" w:rsidP="003C58E8">
      <w:pPr>
        <w:spacing w:before="240" w:after="120"/>
        <w:rPr>
          <w:rFonts w:cs="Times"/>
          <w:b/>
          <w:i/>
          <w:sz w:val="18"/>
          <w:szCs w:val="18"/>
        </w:rPr>
      </w:pPr>
      <w:r w:rsidRPr="00FD13EF">
        <w:rPr>
          <w:rFonts w:cs="Times"/>
          <w:b/>
          <w:i/>
          <w:sz w:val="18"/>
          <w:szCs w:val="18"/>
        </w:rPr>
        <w:t>AVVERTENZE</w:t>
      </w:r>
    </w:p>
    <w:p w14:paraId="1313A0B3" w14:textId="1E9D585A" w:rsidR="003C58E8" w:rsidRPr="00FD13EF" w:rsidRDefault="003C58E8" w:rsidP="003C58E8">
      <w:pPr>
        <w:pStyle w:val="Testo2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>Si consiglia vivamente di frequentare le lezioni e di dedicar</w:t>
      </w:r>
      <w:r w:rsidR="00C76C21" w:rsidRPr="00FD13EF">
        <w:rPr>
          <w:rFonts w:cs="Times"/>
          <w:sz w:val="20"/>
          <w:szCs w:val="20"/>
        </w:rPr>
        <w:t>si</w:t>
      </w:r>
      <w:r w:rsidRPr="00FD13EF">
        <w:rPr>
          <w:rFonts w:cs="Times"/>
          <w:sz w:val="20"/>
          <w:szCs w:val="20"/>
        </w:rPr>
        <w:t xml:space="preserve"> regolarmente allo studio autonomo. </w:t>
      </w:r>
      <w:r w:rsidR="00E74267" w:rsidRPr="00FD13EF">
        <w:rPr>
          <w:rFonts w:cs="Times"/>
          <w:sz w:val="20"/>
          <w:szCs w:val="20"/>
        </w:rPr>
        <w:t>È</w:t>
      </w:r>
      <w:r w:rsidRPr="00FD13EF">
        <w:rPr>
          <w:rFonts w:cs="Times"/>
          <w:sz w:val="20"/>
          <w:szCs w:val="20"/>
        </w:rPr>
        <w:t xml:space="preserve"> vivamente consigliat</w:t>
      </w:r>
      <w:r w:rsidR="00FA1A57" w:rsidRPr="00FD13EF">
        <w:rPr>
          <w:rFonts w:cs="Times"/>
          <w:sz w:val="20"/>
          <w:szCs w:val="20"/>
        </w:rPr>
        <w:t xml:space="preserve">o </w:t>
      </w:r>
      <w:r w:rsidRPr="00FD13EF">
        <w:rPr>
          <w:rFonts w:cs="Times"/>
          <w:sz w:val="20"/>
          <w:szCs w:val="20"/>
        </w:rPr>
        <w:t xml:space="preserve">l’utilizzo dei materiali </w:t>
      </w:r>
      <w:r w:rsidR="00FA1A57" w:rsidRPr="00FD13EF">
        <w:rPr>
          <w:rFonts w:cs="Times"/>
          <w:sz w:val="20"/>
          <w:szCs w:val="20"/>
        </w:rPr>
        <w:t xml:space="preserve">supplementari </w:t>
      </w:r>
      <w:r w:rsidRPr="00FD13EF">
        <w:rPr>
          <w:rFonts w:cs="Times"/>
          <w:sz w:val="20"/>
          <w:szCs w:val="20"/>
        </w:rPr>
        <w:t>disponibili sulla</w:t>
      </w:r>
      <w:r w:rsidR="007D2CEF" w:rsidRPr="00FD13EF">
        <w:rPr>
          <w:rFonts w:cs="Times"/>
          <w:sz w:val="20"/>
          <w:szCs w:val="20"/>
        </w:rPr>
        <w:t xml:space="preserve"> </w:t>
      </w:r>
      <w:r w:rsidRPr="00FD13EF">
        <w:rPr>
          <w:rFonts w:cs="Times"/>
          <w:sz w:val="20"/>
          <w:szCs w:val="20"/>
        </w:rPr>
        <w:t xml:space="preserve">pagina </w:t>
      </w:r>
      <w:proofErr w:type="spellStart"/>
      <w:r w:rsidRPr="00FD13EF">
        <w:rPr>
          <w:rFonts w:cs="Times"/>
          <w:sz w:val="20"/>
          <w:szCs w:val="20"/>
        </w:rPr>
        <w:t>Blackboard</w:t>
      </w:r>
      <w:proofErr w:type="spellEnd"/>
      <w:r w:rsidR="00FA1A57" w:rsidRPr="00FD13EF">
        <w:rPr>
          <w:rFonts w:cs="Times"/>
          <w:sz w:val="20"/>
          <w:szCs w:val="20"/>
        </w:rPr>
        <w:t xml:space="preserve"> del CAP e della docente</w:t>
      </w:r>
      <w:r w:rsidRPr="00FD13EF">
        <w:rPr>
          <w:rFonts w:cs="Times"/>
          <w:sz w:val="20"/>
          <w:szCs w:val="20"/>
        </w:rPr>
        <w:t xml:space="preserve">. </w:t>
      </w:r>
    </w:p>
    <w:p w14:paraId="7308AC7F" w14:textId="77777777" w:rsidR="003C58E8" w:rsidRPr="00FD13EF" w:rsidRDefault="003C58E8" w:rsidP="003C58E8">
      <w:pPr>
        <w:pStyle w:val="Testo2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>Gli studenti</w:t>
      </w:r>
      <w:r w:rsidR="006D4796" w:rsidRPr="00FD13EF">
        <w:rPr>
          <w:rFonts w:cs="Times"/>
          <w:sz w:val="20"/>
          <w:szCs w:val="20"/>
        </w:rPr>
        <w:t>/le studentesse</w:t>
      </w:r>
      <w:r w:rsidRPr="00FD13EF">
        <w:rPr>
          <w:rFonts w:cs="Times"/>
          <w:sz w:val="20"/>
          <w:szCs w:val="20"/>
        </w:rPr>
        <w:t xml:space="preserve"> che avessero difficoltà nella frequenza sono pregati di contattare per tempo l'insegnante.</w:t>
      </w:r>
    </w:p>
    <w:p w14:paraId="3FCC9C90" w14:textId="77777777" w:rsidR="003C58E8" w:rsidRPr="00FD13EF" w:rsidRDefault="003C58E8" w:rsidP="003C58E8">
      <w:pPr>
        <w:pStyle w:val="Testo2"/>
        <w:spacing w:before="120"/>
        <w:rPr>
          <w:rFonts w:cs="Times"/>
          <w:i/>
          <w:sz w:val="20"/>
          <w:szCs w:val="20"/>
        </w:rPr>
      </w:pPr>
      <w:r w:rsidRPr="00FD13EF">
        <w:rPr>
          <w:rFonts w:cs="Times"/>
          <w:i/>
          <w:sz w:val="20"/>
          <w:szCs w:val="20"/>
        </w:rPr>
        <w:t>Orario e luogo di ricevimento</w:t>
      </w:r>
    </w:p>
    <w:p w14:paraId="279F1416" w14:textId="5868FA4B" w:rsidR="00981265" w:rsidRPr="00FD13EF" w:rsidRDefault="00D6032E" w:rsidP="00FD13EF">
      <w:pPr>
        <w:pStyle w:val="Testo2"/>
        <w:ind w:firstLine="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Per informazioni, scrivere alla coordinatrice Maria Chiara Spotti: </w:t>
      </w:r>
    </w:p>
    <w:p w14:paraId="1CD24651" w14:textId="77777777" w:rsidR="00C50D4C" w:rsidRPr="00FD13EF" w:rsidRDefault="00C50D4C" w:rsidP="00FD13EF">
      <w:pPr>
        <w:pStyle w:val="Testo2"/>
        <w:ind w:firstLine="0"/>
        <w:rPr>
          <w:rFonts w:cs="Times"/>
          <w:sz w:val="20"/>
          <w:szCs w:val="20"/>
        </w:rPr>
      </w:pPr>
      <w:hyperlink r:id="rId22" w:history="1">
        <w:r w:rsidRPr="00FD13EF">
          <w:rPr>
            <w:rStyle w:val="Collegamentoipertestuale"/>
            <w:rFonts w:cs="Times"/>
            <w:sz w:val="20"/>
            <w:szCs w:val="20"/>
          </w:rPr>
          <w:t>maria.spotti@unicatt.it</w:t>
        </w:r>
      </w:hyperlink>
    </w:p>
    <w:p w14:paraId="643A34A6" w14:textId="510CCCB2" w:rsidR="00D46C96" w:rsidRPr="00FD13EF" w:rsidRDefault="003C58E8" w:rsidP="00FD13EF">
      <w:pPr>
        <w:pStyle w:val="Testo2"/>
        <w:ind w:firstLine="0"/>
        <w:rPr>
          <w:rFonts w:cs="Times"/>
          <w:sz w:val="20"/>
          <w:szCs w:val="20"/>
        </w:rPr>
      </w:pPr>
      <w:r w:rsidRPr="00FD13EF">
        <w:rPr>
          <w:rFonts w:cs="Times"/>
          <w:sz w:val="20"/>
          <w:szCs w:val="20"/>
        </w:rPr>
        <w:t xml:space="preserve">Per eventuali avvisi </w:t>
      </w:r>
      <w:r w:rsidR="00D6032E" w:rsidRPr="00FD13EF">
        <w:rPr>
          <w:rFonts w:cs="Times"/>
          <w:sz w:val="20"/>
          <w:szCs w:val="20"/>
        </w:rPr>
        <w:t xml:space="preserve">verrà </w:t>
      </w:r>
      <w:r w:rsidRPr="00FD13EF">
        <w:rPr>
          <w:rFonts w:cs="Times"/>
          <w:sz w:val="20"/>
          <w:szCs w:val="20"/>
        </w:rPr>
        <w:t>utilizz</w:t>
      </w:r>
      <w:r w:rsidR="00D6032E" w:rsidRPr="00FD13EF">
        <w:rPr>
          <w:rFonts w:cs="Times"/>
          <w:sz w:val="20"/>
          <w:szCs w:val="20"/>
        </w:rPr>
        <w:t>ata</w:t>
      </w:r>
      <w:r w:rsidRPr="00FD13EF">
        <w:rPr>
          <w:rFonts w:cs="Times"/>
          <w:sz w:val="20"/>
          <w:szCs w:val="20"/>
        </w:rPr>
        <w:t xml:space="preserve"> anche la</w:t>
      </w:r>
      <w:r w:rsidR="00D6032E" w:rsidRPr="00FD13EF">
        <w:rPr>
          <w:rFonts w:cs="Times"/>
          <w:sz w:val="20"/>
          <w:szCs w:val="20"/>
        </w:rPr>
        <w:t xml:space="preserve"> </w:t>
      </w:r>
      <w:r w:rsidRPr="00FD13EF">
        <w:rPr>
          <w:rFonts w:cs="Times"/>
          <w:sz w:val="20"/>
          <w:szCs w:val="20"/>
        </w:rPr>
        <w:t xml:space="preserve">pagina </w:t>
      </w:r>
      <w:proofErr w:type="spellStart"/>
      <w:r w:rsidRPr="00FD13EF">
        <w:rPr>
          <w:rFonts w:cs="Times"/>
          <w:sz w:val="20"/>
          <w:szCs w:val="20"/>
        </w:rPr>
        <w:t>Blackboard</w:t>
      </w:r>
      <w:proofErr w:type="spellEnd"/>
      <w:r w:rsidR="00D6032E" w:rsidRPr="00FD13EF">
        <w:rPr>
          <w:rFonts w:cs="Times"/>
          <w:sz w:val="20"/>
          <w:szCs w:val="20"/>
        </w:rPr>
        <w:t xml:space="preserve"> della coordinatrice</w:t>
      </w:r>
      <w:r w:rsidRPr="00FD13EF">
        <w:rPr>
          <w:rFonts w:cs="Times"/>
          <w:sz w:val="20"/>
          <w:szCs w:val="20"/>
        </w:rPr>
        <w:t xml:space="preserve">. </w:t>
      </w:r>
    </w:p>
    <w:sectPr w:rsidR="00D46C96" w:rsidRPr="00FD13EF" w:rsidSect="00501812"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686BA" w14:textId="77777777" w:rsidR="00555096" w:rsidRDefault="00555096">
      <w:pPr>
        <w:spacing w:line="240" w:lineRule="auto"/>
      </w:pPr>
      <w:r>
        <w:separator/>
      </w:r>
    </w:p>
  </w:endnote>
  <w:endnote w:type="continuationSeparator" w:id="0">
    <w:p w14:paraId="13B2DFFD" w14:textId="77777777" w:rsidR="00555096" w:rsidRDefault="005550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75429" w14:textId="77777777" w:rsidR="00555096" w:rsidRDefault="00555096">
      <w:pPr>
        <w:spacing w:line="240" w:lineRule="auto"/>
      </w:pPr>
      <w:r>
        <w:separator/>
      </w:r>
    </w:p>
  </w:footnote>
  <w:footnote w:type="continuationSeparator" w:id="0">
    <w:p w14:paraId="3C28CF4E" w14:textId="77777777" w:rsidR="00555096" w:rsidRDefault="00555096">
      <w:pPr>
        <w:spacing w:line="240" w:lineRule="auto"/>
      </w:pPr>
      <w:r>
        <w:continuationSeparator/>
      </w:r>
    </w:p>
  </w:footnote>
  <w:footnote w:id="1">
    <w:p w14:paraId="01264C7B" w14:textId="7DDA14A1" w:rsidR="00A97936" w:rsidRDefault="00A9793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 w:cs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 w:cs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379A0"/>
    <w:multiLevelType w:val="hybridMultilevel"/>
    <w:tmpl w:val="F2C07A4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0F">
      <w:start w:val="1"/>
      <w:numFmt w:val="decimal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3175A"/>
    <w:multiLevelType w:val="hybridMultilevel"/>
    <w:tmpl w:val="37EE2D40"/>
    <w:styleLink w:val="Stileimportato8"/>
    <w:lvl w:ilvl="0" w:tplc="6576C102">
      <w:start w:val="1"/>
      <w:numFmt w:val="bullet"/>
      <w:lvlText w:val="–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714BA54">
      <w:start w:val="1"/>
      <w:numFmt w:val="bullet"/>
      <w:lvlText w:val="o"/>
      <w:lvlJc w:val="left"/>
      <w:pPr>
        <w:ind w:left="1004" w:hanging="7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45EC39A">
      <w:start w:val="1"/>
      <w:numFmt w:val="bullet"/>
      <w:lvlText w:val="▪"/>
      <w:lvlJc w:val="left"/>
      <w:pPr>
        <w:ind w:left="1724" w:hanging="7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61E715E">
      <w:start w:val="1"/>
      <w:numFmt w:val="bullet"/>
      <w:lvlText w:val="•"/>
      <w:lvlJc w:val="left"/>
      <w:pPr>
        <w:ind w:left="2444" w:hanging="7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61ABFB4">
      <w:start w:val="1"/>
      <w:numFmt w:val="bullet"/>
      <w:lvlText w:val="o"/>
      <w:lvlJc w:val="left"/>
      <w:pPr>
        <w:ind w:left="3164" w:hanging="7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A12C5D2">
      <w:start w:val="1"/>
      <w:numFmt w:val="bullet"/>
      <w:lvlText w:val="▪"/>
      <w:lvlJc w:val="left"/>
      <w:pPr>
        <w:ind w:left="3884" w:hanging="7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E687AC8">
      <w:start w:val="1"/>
      <w:numFmt w:val="bullet"/>
      <w:lvlText w:val="•"/>
      <w:lvlJc w:val="left"/>
      <w:pPr>
        <w:ind w:left="4604" w:hanging="7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716A7B0">
      <w:start w:val="1"/>
      <w:numFmt w:val="bullet"/>
      <w:lvlText w:val="o"/>
      <w:lvlJc w:val="left"/>
      <w:pPr>
        <w:ind w:left="5324" w:hanging="7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3EED0E6">
      <w:start w:val="1"/>
      <w:numFmt w:val="bullet"/>
      <w:lvlText w:val="▪"/>
      <w:lvlJc w:val="left"/>
      <w:pPr>
        <w:ind w:left="6044" w:hanging="76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4C74FE0"/>
    <w:multiLevelType w:val="hybridMultilevel"/>
    <w:tmpl w:val="7EC83E9E"/>
    <w:lvl w:ilvl="0" w:tplc="1856E1B6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116FD"/>
    <w:multiLevelType w:val="hybridMultilevel"/>
    <w:tmpl w:val="5F747E54"/>
    <w:lvl w:ilvl="0" w:tplc="F0C8B0EA">
      <w:start w:val="1"/>
      <w:numFmt w:val="bullet"/>
      <w:lvlText w:val="•"/>
      <w:lvlJc w:val="left"/>
      <w:pPr>
        <w:tabs>
          <w:tab w:val="left" w:pos="397"/>
        </w:tabs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7CAED74">
      <w:start w:val="1"/>
      <w:numFmt w:val="bullet"/>
      <w:lvlText w:val="o"/>
      <w:lvlJc w:val="left"/>
      <w:pPr>
        <w:tabs>
          <w:tab w:val="left" w:pos="284"/>
          <w:tab w:val="left" w:pos="397"/>
        </w:tabs>
        <w:ind w:left="13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00209A6">
      <w:start w:val="1"/>
      <w:numFmt w:val="bullet"/>
      <w:lvlText w:val="–"/>
      <w:lvlJc w:val="left"/>
      <w:pPr>
        <w:tabs>
          <w:tab w:val="left" w:pos="284"/>
          <w:tab w:val="left" w:pos="397"/>
        </w:tabs>
        <w:ind w:left="20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2DEA9BA">
      <w:start w:val="1"/>
      <w:numFmt w:val="bullet"/>
      <w:lvlText w:val="•"/>
      <w:lvlJc w:val="left"/>
      <w:pPr>
        <w:tabs>
          <w:tab w:val="left" w:pos="284"/>
          <w:tab w:val="left" w:pos="397"/>
        </w:tabs>
        <w:ind w:left="276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F7C9A9A">
      <w:start w:val="1"/>
      <w:numFmt w:val="bullet"/>
      <w:lvlText w:val="o"/>
      <w:lvlJc w:val="left"/>
      <w:pPr>
        <w:tabs>
          <w:tab w:val="left" w:pos="284"/>
          <w:tab w:val="left" w:pos="397"/>
        </w:tabs>
        <w:ind w:left="34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A82EDCE">
      <w:start w:val="1"/>
      <w:numFmt w:val="bullet"/>
      <w:lvlText w:val="▪"/>
      <w:lvlJc w:val="left"/>
      <w:pPr>
        <w:tabs>
          <w:tab w:val="left" w:pos="284"/>
          <w:tab w:val="left" w:pos="397"/>
        </w:tabs>
        <w:ind w:left="42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1E6A398">
      <w:start w:val="1"/>
      <w:numFmt w:val="bullet"/>
      <w:lvlText w:val="•"/>
      <w:lvlJc w:val="left"/>
      <w:pPr>
        <w:tabs>
          <w:tab w:val="left" w:pos="284"/>
          <w:tab w:val="left" w:pos="397"/>
        </w:tabs>
        <w:ind w:left="4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0140356">
      <w:start w:val="1"/>
      <w:numFmt w:val="bullet"/>
      <w:lvlText w:val="o"/>
      <w:lvlJc w:val="left"/>
      <w:pPr>
        <w:tabs>
          <w:tab w:val="left" w:pos="284"/>
          <w:tab w:val="left" w:pos="397"/>
        </w:tabs>
        <w:ind w:left="56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74205F2">
      <w:start w:val="1"/>
      <w:numFmt w:val="bullet"/>
      <w:lvlText w:val="▪"/>
      <w:lvlJc w:val="left"/>
      <w:pPr>
        <w:tabs>
          <w:tab w:val="left" w:pos="284"/>
          <w:tab w:val="left" w:pos="397"/>
        </w:tabs>
        <w:ind w:left="63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7C870FB"/>
    <w:multiLevelType w:val="hybridMultilevel"/>
    <w:tmpl w:val="1F8E13AC"/>
    <w:lvl w:ilvl="0" w:tplc="BF0476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B46CA5"/>
    <w:multiLevelType w:val="hybridMultilevel"/>
    <w:tmpl w:val="54524FF8"/>
    <w:numStyleLink w:val="Stileimportato4"/>
  </w:abstractNum>
  <w:abstractNum w:abstractNumId="6" w15:restartNumberingAfterBreak="0">
    <w:nsid w:val="48EB1BD2"/>
    <w:multiLevelType w:val="hybridMultilevel"/>
    <w:tmpl w:val="0694CB0C"/>
    <w:styleLink w:val="Stileimportato9"/>
    <w:lvl w:ilvl="0" w:tplc="38D49F48">
      <w:start w:val="1"/>
      <w:numFmt w:val="bullet"/>
      <w:lvlText w:val="–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3AE3732">
      <w:start w:val="1"/>
      <w:numFmt w:val="bullet"/>
      <w:lvlText w:val="o"/>
      <w:lvlJc w:val="left"/>
      <w:pPr>
        <w:ind w:left="100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A42628E">
      <w:start w:val="1"/>
      <w:numFmt w:val="bullet"/>
      <w:lvlText w:val="▪"/>
      <w:lvlJc w:val="left"/>
      <w:pPr>
        <w:ind w:left="172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7460A80">
      <w:start w:val="1"/>
      <w:numFmt w:val="bullet"/>
      <w:lvlText w:val="•"/>
      <w:lvlJc w:val="left"/>
      <w:pPr>
        <w:ind w:left="244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110AA3A">
      <w:start w:val="1"/>
      <w:numFmt w:val="bullet"/>
      <w:lvlText w:val="o"/>
      <w:lvlJc w:val="left"/>
      <w:pPr>
        <w:ind w:left="316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F88754">
      <w:start w:val="1"/>
      <w:numFmt w:val="bullet"/>
      <w:lvlText w:val="▪"/>
      <w:lvlJc w:val="left"/>
      <w:pPr>
        <w:ind w:left="388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B24220">
      <w:start w:val="1"/>
      <w:numFmt w:val="bullet"/>
      <w:lvlText w:val="•"/>
      <w:lvlJc w:val="left"/>
      <w:pPr>
        <w:ind w:left="460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918D480">
      <w:start w:val="1"/>
      <w:numFmt w:val="bullet"/>
      <w:lvlText w:val="o"/>
      <w:lvlJc w:val="left"/>
      <w:pPr>
        <w:ind w:left="532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A2A9C4A">
      <w:start w:val="1"/>
      <w:numFmt w:val="bullet"/>
      <w:lvlText w:val="▪"/>
      <w:lvlJc w:val="left"/>
      <w:pPr>
        <w:ind w:left="6044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A3808DF"/>
    <w:multiLevelType w:val="hybridMultilevel"/>
    <w:tmpl w:val="0694CB0C"/>
    <w:numStyleLink w:val="Stileimportato9"/>
  </w:abstractNum>
  <w:abstractNum w:abstractNumId="8" w15:restartNumberingAfterBreak="0">
    <w:nsid w:val="4B540C52"/>
    <w:multiLevelType w:val="hybridMultilevel"/>
    <w:tmpl w:val="C102F388"/>
    <w:numStyleLink w:val="Stileimportato7"/>
  </w:abstractNum>
  <w:abstractNum w:abstractNumId="9" w15:restartNumberingAfterBreak="0">
    <w:nsid w:val="4F4A10AE"/>
    <w:multiLevelType w:val="hybridMultilevel"/>
    <w:tmpl w:val="E14011CA"/>
    <w:lvl w:ilvl="0" w:tplc="E4BE067A">
      <w:start w:val="2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BD7AC5"/>
    <w:multiLevelType w:val="hybridMultilevel"/>
    <w:tmpl w:val="7ABC0648"/>
    <w:lvl w:ilvl="0" w:tplc="5E30AA82">
      <w:start w:val="1"/>
      <w:numFmt w:val="bullet"/>
      <w:lvlText w:val="•"/>
      <w:lvlJc w:val="left"/>
      <w:pPr>
        <w:tabs>
          <w:tab w:val="left" w:pos="397"/>
        </w:tabs>
        <w:ind w:left="28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E70F6A2">
      <w:start w:val="1"/>
      <w:numFmt w:val="bullet"/>
      <w:lvlText w:val="o"/>
      <w:lvlJc w:val="left"/>
      <w:pPr>
        <w:tabs>
          <w:tab w:val="left" w:pos="284"/>
          <w:tab w:val="left" w:pos="397"/>
        </w:tabs>
        <w:ind w:left="13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AC844F8">
      <w:start w:val="1"/>
      <w:numFmt w:val="bullet"/>
      <w:lvlText w:val="–"/>
      <w:lvlJc w:val="left"/>
      <w:pPr>
        <w:tabs>
          <w:tab w:val="left" w:pos="284"/>
          <w:tab w:val="left" w:pos="397"/>
        </w:tabs>
        <w:ind w:left="20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1ABB62">
      <w:start w:val="1"/>
      <w:numFmt w:val="bullet"/>
      <w:lvlText w:val="•"/>
      <w:lvlJc w:val="left"/>
      <w:pPr>
        <w:tabs>
          <w:tab w:val="left" w:pos="284"/>
          <w:tab w:val="left" w:pos="397"/>
        </w:tabs>
        <w:ind w:left="276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564BB4C">
      <w:start w:val="1"/>
      <w:numFmt w:val="bullet"/>
      <w:lvlText w:val="o"/>
      <w:lvlJc w:val="left"/>
      <w:pPr>
        <w:tabs>
          <w:tab w:val="left" w:pos="284"/>
          <w:tab w:val="left" w:pos="397"/>
        </w:tabs>
        <w:ind w:left="34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1E6C71A">
      <w:start w:val="1"/>
      <w:numFmt w:val="bullet"/>
      <w:lvlText w:val="▪"/>
      <w:lvlJc w:val="left"/>
      <w:pPr>
        <w:tabs>
          <w:tab w:val="left" w:pos="284"/>
          <w:tab w:val="left" w:pos="397"/>
        </w:tabs>
        <w:ind w:left="42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EE69CB6">
      <w:start w:val="1"/>
      <w:numFmt w:val="bullet"/>
      <w:lvlText w:val="•"/>
      <w:lvlJc w:val="left"/>
      <w:pPr>
        <w:tabs>
          <w:tab w:val="left" w:pos="284"/>
          <w:tab w:val="left" w:pos="397"/>
        </w:tabs>
        <w:ind w:left="4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8EA6DDA">
      <w:start w:val="1"/>
      <w:numFmt w:val="bullet"/>
      <w:lvlText w:val="o"/>
      <w:lvlJc w:val="left"/>
      <w:pPr>
        <w:tabs>
          <w:tab w:val="left" w:pos="284"/>
          <w:tab w:val="left" w:pos="397"/>
        </w:tabs>
        <w:ind w:left="56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81C50E2">
      <w:start w:val="1"/>
      <w:numFmt w:val="bullet"/>
      <w:lvlText w:val="▪"/>
      <w:lvlJc w:val="left"/>
      <w:pPr>
        <w:tabs>
          <w:tab w:val="left" w:pos="284"/>
          <w:tab w:val="left" w:pos="397"/>
        </w:tabs>
        <w:ind w:left="63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7B041C21"/>
    <w:multiLevelType w:val="hybridMultilevel"/>
    <w:tmpl w:val="2306E19E"/>
    <w:lvl w:ilvl="0" w:tplc="81262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236F1"/>
    <w:multiLevelType w:val="hybridMultilevel"/>
    <w:tmpl w:val="37EE2D40"/>
    <w:numStyleLink w:val="Stileimportato8"/>
  </w:abstractNum>
  <w:abstractNum w:abstractNumId="13" w15:restartNumberingAfterBreak="0">
    <w:nsid w:val="7B554D15"/>
    <w:multiLevelType w:val="hybridMultilevel"/>
    <w:tmpl w:val="C102F388"/>
    <w:styleLink w:val="Stileimportato7"/>
    <w:lvl w:ilvl="0" w:tplc="565EC212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D0E4D16">
      <w:start w:val="1"/>
      <w:numFmt w:val="lowerLetter"/>
      <w:lvlText w:val="%2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86065FC">
      <w:start w:val="1"/>
      <w:numFmt w:val="lowerRoman"/>
      <w:lvlText w:val="%3."/>
      <w:lvlJc w:val="left"/>
      <w:pPr>
        <w:tabs>
          <w:tab w:val="left" w:pos="1080"/>
        </w:tabs>
        <w:ind w:left="252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C8243F4">
      <w:start w:val="1"/>
      <w:numFmt w:val="decimal"/>
      <w:lvlText w:val="%4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C240EDA">
      <w:start w:val="1"/>
      <w:numFmt w:val="lowerLetter"/>
      <w:lvlText w:val="%5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3BC5542">
      <w:start w:val="1"/>
      <w:numFmt w:val="lowerRoman"/>
      <w:lvlText w:val="%6."/>
      <w:lvlJc w:val="left"/>
      <w:pPr>
        <w:tabs>
          <w:tab w:val="left" w:pos="1080"/>
        </w:tabs>
        <w:ind w:left="468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C0025D2">
      <w:start w:val="1"/>
      <w:numFmt w:val="decimal"/>
      <w:lvlText w:val="%7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22232EA">
      <w:start w:val="1"/>
      <w:numFmt w:val="lowerLetter"/>
      <w:lvlText w:val="%8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838040E">
      <w:start w:val="1"/>
      <w:numFmt w:val="lowerRoman"/>
      <w:lvlText w:val="%9."/>
      <w:lvlJc w:val="left"/>
      <w:pPr>
        <w:tabs>
          <w:tab w:val="left" w:pos="1080"/>
        </w:tabs>
        <w:ind w:left="6840" w:hanging="2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D6842C1"/>
    <w:multiLevelType w:val="hybridMultilevel"/>
    <w:tmpl w:val="54524FF8"/>
    <w:styleLink w:val="Stileimportato4"/>
    <w:lvl w:ilvl="0" w:tplc="52E8290C">
      <w:start w:val="1"/>
      <w:numFmt w:val="decimal"/>
      <w:lvlText w:val="%1."/>
      <w:lvlJc w:val="left"/>
      <w:pPr>
        <w:tabs>
          <w:tab w:val="left" w:pos="284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2CCADC">
      <w:start w:val="1"/>
      <w:numFmt w:val="lowerLetter"/>
      <w:lvlText w:val="%2."/>
      <w:lvlJc w:val="left"/>
      <w:pPr>
        <w:tabs>
          <w:tab w:val="left" w:pos="284"/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1AC6B0A">
      <w:start w:val="1"/>
      <w:numFmt w:val="lowerRoman"/>
      <w:lvlText w:val="%3."/>
      <w:lvlJc w:val="left"/>
      <w:pPr>
        <w:tabs>
          <w:tab w:val="left" w:pos="284"/>
          <w:tab w:val="left" w:pos="720"/>
        </w:tabs>
        <w:ind w:left="216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7D8631A">
      <w:start w:val="1"/>
      <w:numFmt w:val="decimal"/>
      <w:lvlText w:val="%4."/>
      <w:lvlJc w:val="left"/>
      <w:pPr>
        <w:tabs>
          <w:tab w:val="left" w:pos="284"/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7F05B44">
      <w:start w:val="1"/>
      <w:numFmt w:val="lowerLetter"/>
      <w:lvlText w:val="%5."/>
      <w:lvlJc w:val="left"/>
      <w:pPr>
        <w:tabs>
          <w:tab w:val="left" w:pos="284"/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3F84A54">
      <w:start w:val="1"/>
      <w:numFmt w:val="lowerRoman"/>
      <w:lvlText w:val="%6."/>
      <w:lvlJc w:val="left"/>
      <w:pPr>
        <w:tabs>
          <w:tab w:val="left" w:pos="284"/>
          <w:tab w:val="left" w:pos="720"/>
        </w:tabs>
        <w:ind w:left="432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C74A07E">
      <w:start w:val="1"/>
      <w:numFmt w:val="decimal"/>
      <w:lvlText w:val="%7."/>
      <w:lvlJc w:val="left"/>
      <w:pPr>
        <w:tabs>
          <w:tab w:val="left" w:pos="284"/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C722972">
      <w:start w:val="1"/>
      <w:numFmt w:val="lowerLetter"/>
      <w:lvlText w:val="%8."/>
      <w:lvlJc w:val="left"/>
      <w:pPr>
        <w:tabs>
          <w:tab w:val="left" w:pos="284"/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A1ED52E">
      <w:start w:val="1"/>
      <w:numFmt w:val="lowerRoman"/>
      <w:lvlText w:val="%9."/>
      <w:lvlJc w:val="left"/>
      <w:pPr>
        <w:tabs>
          <w:tab w:val="left" w:pos="284"/>
          <w:tab w:val="left" w:pos="720"/>
        </w:tabs>
        <w:ind w:left="6480" w:hanging="2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7040226">
    <w:abstractNumId w:val="14"/>
  </w:num>
  <w:num w:numId="2" w16cid:durableId="1560243118">
    <w:abstractNumId w:val="5"/>
  </w:num>
  <w:num w:numId="3" w16cid:durableId="2032489078">
    <w:abstractNumId w:val="10"/>
  </w:num>
  <w:num w:numId="4" w16cid:durableId="1591088115">
    <w:abstractNumId w:val="3"/>
  </w:num>
  <w:num w:numId="5" w16cid:durableId="477303374">
    <w:abstractNumId w:val="13"/>
  </w:num>
  <w:num w:numId="6" w16cid:durableId="280578323">
    <w:abstractNumId w:val="8"/>
  </w:num>
  <w:num w:numId="7" w16cid:durableId="1608585055">
    <w:abstractNumId w:val="8"/>
    <w:lvlOverride w:ilvl="0">
      <w:lvl w:ilvl="0" w:tplc="089EEF4C">
        <w:start w:val="1"/>
        <w:numFmt w:val="decimal"/>
        <w:lvlText w:val="%1."/>
        <w:lvlJc w:val="left"/>
        <w:pPr>
          <w:ind w:left="107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  <w:lang w:val="de-DE"/>
        </w:rPr>
      </w:lvl>
    </w:lvlOverride>
    <w:lvlOverride w:ilvl="1">
      <w:lvl w:ilvl="1" w:tplc="E1342FAA">
        <w:start w:val="1"/>
        <w:numFmt w:val="lowerLetter"/>
        <w:lvlText w:val="%2."/>
        <w:lvlJc w:val="left"/>
        <w:pPr>
          <w:tabs>
            <w:tab w:val="left" w:pos="1080"/>
          </w:tabs>
          <w:ind w:left="176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EDE80BC">
        <w:start w:val="1"/>
        <w:numFmt w:val="lowerRoman"/>
        <w:lvlText w:val="%3."/>
        <w:lvlJc w:val="left"/>
        <w:pPr>
          <w:tabs>
            <w:tab w:val="left" w:pos="1080"/>
          </w:tabs>
          <w:ind w:left="2490" w:hanging="2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CBCA910">
        <w:start w:val="1"/>
        <w:numFmt w:val="decimal"/>
        <w:lvlText w:val="%4."/>
        <w:lvlJc w:val="left"/>
        <w:pPr>
          <w:tabs>
            <w:tab w:val="left" w:pos="1080"/>
          </w:tabs>
          <w:ind w:left="320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47087D2">
        <w:start w:val="1"/>
        <w:numFmt w:val="lowerLetter"/>
        <w:lvlText w:val="%5."/>
        <w:lvlJc w:val="left"/>
        <w:pPr>
          <w:tabs>
            <w:tab w:val="left" w:pos="1080"/>
          </w:tabs>
          <w:ind w:left="392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EAA716">
        <w:start w:val="1"/>
        <w:numFmt w:val="lowerRoman"/>
        <w:lvlText w:val="%6."/>
        <w:lvlJc w:val="left"/>
        <w:pPr>
          <w:tabs>
            <w:tab w:val="left" w:pos="1080"/>
          </w:tabs>
          <w:ind w:left="4650" w:hanging="2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8FCB6C2">
        <w:start w:val="1"/>
        <w:numFmt w:val="decimal"/>
        <w:lvlText w:val="%7."/>
        <w:lvlJc w:val="left"/>
        <w:pPr>
          <w:tabs>
            <w:tab w:val="left" w:pos="1080"/>
          </w:tabs>
          <w:ind w:left="536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35C43AE">
        <w:start w:val="1"/>
        <w:numFmt w:val="lowerLetter"/>
        <w:lvlText w:val="%8."/>
        <w:lvlJc w:val="left"/>
        <w:pPr>
          <w:tabs>
            <w:tab w:val="left" w:pos="1080"/>
          </w:tabs>
          <w:ind w:left="6081" w:hanging="3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8D84E82">
        <w:start w:val="1"/>
        <w:numFmt w:val="lowerRoman"/>
        <w:lvlText w:val="%9."/>
        <w:lvlJc w:val="left"/>
        <w:pPr>
          <w:tabs>
            <w:tab w:val="left" w:pos="1080"/>
          </w:tabs>
          <w:ind w:left="6810" w:hanging="2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501746207">
    <w:abstractNumId w:val="8"/>
    <w:lvlOverride w:ilvl="0">
      <w:lvl w:ilvl="0" w:tplc="089EEF4C">
        <w:start w:val="1"/>
        <w:numFmt w:val="decimal"/>
        <w:lvlText w:val="%1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342FAA">
        <w:start w:val="1"/>
        <w:numFmt w:val="lowerLetter"/>
        <w:lvlText w:val="%2."/>
        <w:lvlJc w:val="left"/>
        <w:pPr>
          <w:tabs>
            <w:tab w:val="left" w:pos="1080"/>
          </w:tabs>
          <w:ind w:left="1764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EDE80BC">
        <w:start w:val="1"/>
        <w:numFmt w:val="lowerRoman"/>
        <w:lvlText w:val="%3."/>
        <w:lvlJc w:val="left"/>
        <w:pPr>
          <w:tabs>
            <w:tab w:val="left" w:pos="1080"/>
          </w:tabs>
          <w:ind w:left="2493" w:hanging="2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CBCA910">
        <w:start w:val="1"/>
        <w:numFmt w:val="decimal"/>
        <w:lvlText w:val="%4."/>
        <w:lvlJc w:val="left"/>
        <w:pPr>
          <w:tabs>
            <w:tab w:val="left" w:pos="1080"/>
          </w:tabs>
          <w:ind w:left="3204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47087D2">
        <w:start w:val="1"/>
        <w:numFmt w:val="lowerLetter"/>
        <w:lvlText w:val="%5."/>
        <w:lvlJc w:val="left"/>
        <w:pPr>
          <w:tabs>
            <w:tab w:val="left" w:pos="1080"/>
          </w:tabs>
          <w:ind w:left="3924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EAA716">
        <w:start w:val="1"/>
        <w:numFmt w:val="lowerRoman"/>
        <w:lvlText w:val="%6."/>
        <w:lvlJc w:val="left"/>
        <w:pPr>
          <w:tabs>
            <w:tab w:val="left" w:pos="1080"/>
          </w:tabs>
          <w:ind w:left="4653" w:hanging="2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8FCB6C2">
        <w:start w:val="1"/>
        <w:numFmt w:val="decimal"/>
        <w:lvlText w:val="%7."/>
        <w:lvlJc w:val="left"/>
        <w:pPr>
          <w:tabs>
            <w:tab w:val="left" w:pos="1080"/>
          </w:tabs>
          <w:ind w:left="5364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35C43AE">
        <w:start w:val="1"/>
        <w:numFmt w:val="lowerLetter"/>
        <w:lvlText w:val="%8."/>
        <w:lvlJc w:val="left"/>
        <w:pPr>
          <w:tabs>
            <w:tab w:val="left" w:pos="1080"/>
          </w:tabs>
          <w:ind w:left="6084" w:hanging="3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8D84E82">
        <w:start w:val="1"/>
        <w:numFmt w:val="lowerRoman"/>
        <w:lvlText w:val="%9."/>
        <w:lvlJc w:val="left"/>
        <w:pPr>
          <w:tabs>
            <w:tab w:val="left" w:pos="1080"/>
          </w:tabs>
          <w:ind w:left="6813" w:hanging="2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457723634">
    <w:abstractNumId w:val="1"/>
  </w:num>
  <w:num w:numId="10" w16cid:durableId="2041390478">
    <w:abstractNumId w:val="12"/>
  </w:num>
  <w:num w:numId="11" w16cid:durableId="1571230566">
    <w:abstractNumId w:val="6"/>
  </w:num>
  <w:num w:numId="12" w16cid:durableId="79956380">
    <w:abstractNumId w:val="7"/>
  </w:num>
  <w:num w:numId="13" w16cid:durableId="1165323854">
    <w:abstractNumId w:val="11"/>
  </w:num>
  <w:num w:numId="14" w16cid:durableId="1163160825">
    <w:abstractNumId w:val="4"/>
  </w:num>
  <w:num w:numId="15" w16cid:durableId="1972008604">
    <w:abstractNumId w:val="2"/>
  </w:num>
  <w:num w:numId="16" w16cid:durableId="13650550">
    <w:abstractNumId w:val="9"/>
  </w:num>
  <w:num w:numId="17" w16cid:durableId="131382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12"/>
    <w:rsid w:val="00006057"/>
    <w:rsid w:val="00031FF2"/>
    <w:rsid w:val="0005785B"/>
    <w:rsid w:val="00065981"/>
    <w:rsid w:val="000A2BD2"/>
    <w:rsid w:val="000C0442"/>
    <w:rsid w:val="000C4E30"/>
    <w:rsid w:val="000E1FBA"/>
    <w:rsid w:val="00182585"/>
    <w:rsid w:val="00193262"/>
    <w:rsid w:val="001A083D"/>
    <w:rsid w:val="001E051F"/>
    <w:rsid w:val="001E310C"/>
    <w:rsid w:val="001F70F1"/>
    <w:rsid w:val="002320A6"/>
    <w:rsid w:val="00260FB2"/>
    <w:rsid w:val="00284D2B"/>
    <w:rsid w:val="00293915"/>
    <w:rsid w:val="00295C34"/>
    <w:rsid w:val="002B74FF"/>
    <w:rsid w:val="002C38F3"/>
    <w:rsid w:val="002D7F82"/>
    <w:rsid w:val="002E6595"/>
    <w:rsid w:val="0032129B"/>
    <w:rsid w:val="00334D25"/>
    <w:rsid w:val="00347ED2"/>
    <w:rsid w:val="00363BC7"/>
    <w:rsid w:val="00366619"/>
    <w:rsid w:val="00392CC6"/>
    <w:rsid w:val="003A55E7"/>
    <w:rsid w:val="003C58E8"/>
    <w:rsid w:val="003D38A8"/>
    <w:rsid w:val="003E6816"/>
    <w:rsid w:val="003F146E"/>
    <w:rsid w:val="003F5BBE"/>
    <w:rsid w:val="00404828"/>
    <w:rsid w:val="00407CCD"/>
    <w:rsid w:val="00464526"/>
    <w:rsid w:val="004B3112"/>
    <w:rsid w:val="004C1D8A"/>
    <w:rsid w:val="00501812"/>
    <w:rsid w:val="00524206"/>
    <w:rsid w:val="005339D0"/>
    <w:rsid w:val="00555096"/>
    <w:rsid w:val="005771C9"/>
    <w:rsid w:val="005E20A0"/>
    <w:rsid w:val="00617E07"/>
    <w:rsid w:val="0063538C"/>
    <w:rsid w:val="00655188"/>
    <w:rsid w:val="0066540B"/>
    <w:rsid w:val="006A004E"/>
    <w:rsid w:val="006A5E1F"/>
    <w:rsid w:val="006A600E"/>
    <w:rsid w:val="006D10EC"/>
    <w:rsid w:val="006D4796"/>
    <w:rsid w:val="006D4A55"/>
    <w:rsid w:val="00702DDF"/>
    <w:rsid w:val="007708B7"/>
    <w:rsid w:val="00781DC9"/>
    <w:rsid w:val="007D2CEF"/>
    <w:rsid w:val="00893E36"/>
    <w:rsid w:val="00895D43"/>
    <w:rsid w:val="008A2D55"/>
    <w:rsid w:val="008D1C47"/>
    <w:rsid w:val="008F1046"/>
    <w:rsid w:val="00912E7D"/>
    <w:rsid w:val="009315F8"/>
    <w:rsid w:val="00937CB2"/>
    <w:rsid w:val="00952165"/>
    <w:rsid w:val="00955E86"/>
    <w:rsid w:val="00960594"/>
    <w:rsid w:val="00981265"/>
    <w:rsid w:val="00983E53"/>
    <w:rsid w:val="009D1279"/>
    <w:rsid w:val="009D31C1"/>
    <w:rsid w:val="009E3AFF"/>
    <w:rsid w:val="009E5DCC"/>
    <w:rsid w:val="009F1DAD"/>
    <w:rsid w:val="009F2C58"/>
    <w:rsid w:val="00A32B96"/>
    <w:rsid w:val="00A46B77"/>
    <w:rsid w:val="00A5061F"/>
    <w:rsid w:val="00A53E64"/>
    <w:rsid w:val="00A71D4F"/>
    <w:rsid w:val="00A76163"/>
    <w:rsid w:val="00A97936"/>
    <w:rsid w:val="00AA681E"/>
    <w:rsid w:val="00AB27C2"/>
    <w:rsid w:val="00AB41A9"/>
    <w:rsid w:val="00AB43EB"/>
    <w:rsid w:val="00AC6F90"/>
    <w:rsid w:val="00AE17ED"/>
    <w:rsid w:val="00AE2BC1"/>
    <w:rsid w:val="00AF5BB7"/>
    <w:rsid w:val="00AF64A7"/>
    <w:rsid w:val="00AF7F02"/>
    <w:rsid w:val="00B01EF8"/>
    <w:rsid w:val="00B37437"/>
    <w:rsid w:val="00B67A7C"/>
    <w:rsid w:val="00B823A8"/>
    <w:rsid w:val="00BA02AB"/>
    <w:rsid w:val="00BE7811"/>
    <w:rsid w:val="00C166FA"/>
    <w:rsid w:val="00C2615C"/>
    <w:rsid w:val="00C42E8E"/>
    <w:rsid w:val="00C46561"/>
    <w:rsid w:val="00C50D4C"/>
    <w:rsid w:val="00C76C21"/>
    <w:rsid w:val="00C9053E"/>
    <w:rsid w:val="00C9555B"/>
    <w:rsid w:val="00CB235A"/>
    <w:rsid w:val="00D0547C"/>
    <w:rsid w:val="00D20C55"/>
    <w:rsid w:val="00D31927"/>
    <w:rsid w:val="00D35481"/>
    <w:rsid w:val="00D40203"/>
    <w:rsid w:val="00D44105"/>
    <w:rsid w:val="00D451B6"/>
    <w:rsid w:val="00D46C96"/>
    <w:rsid w:val="00D57188"/>
    <w:rsid w:val="00D6032E"/>
    <w:rsid w:val="00D617AA"/>
    <w:rsid w:val="00DB736E"/>
    <w:rsid w:val="00DE5042"/>
    <w:rsid w:val="00E103E9"/>
    <w:rsid w:val="00E36FE5"/>
    <w:rsid w:val="00E74267"/>
    <w:rsid w:val="00E81E2E"/>
    <w:rsid w:val="00EC7ED5"/>
    <w:rsid w:val="00F218CC"/>
    <w:rsid w:val="00FA1A57"/>
    <w:rsid w:val="00FD13EF"/>
    <w:rsid w:val="00FF495D"/>
    <w:rsid w:val="21BF39F2"/>
    <w:rsid w:val="261FD00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BF94"/>
  <w15:docId w15:val="{52A1358F-7D76-4283-AC4B-1B4289A5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501812"/>
    <w:pPr>
      <w:tabs>
        <w:tab w:val="left" w:pos="284"/>
      </w:tabs>
      <w:suppressAutoHyphens/>
      <w:spacing w:line="240" w:lineRule="exact"/>
      <w:jc w:val="both"/>
    </w:pPr>
    <w:rPr>
      <w:rFonts w:ascii="Times" w:hAnsi="Times" w:cs="Arial Unicode MS"/>
      <w:color w:val="000000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C5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next w:val="Titolo3"/>
    <w:rsid w:val="00501812"/>
    <w:pPr>
      <w:tabs>
        <w:tab w:val="left" w:pos="284"/>
      </w:tabs>
      <w:suppressAutoHyphens/>
      <w:spacing w:line="240" w:lineRule="exact"/>
      <w:jc w:val="both"/>
      <w:outlineLvl w:val="1"/>
    </w:pPr>
    <w:rPr>
      <w:rFonts w:ascii="Times" w:hAnsi="Times"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rsid w:val="00501812"/>
    <w:pPr>
      <w:tabs>
        <w:tab w:val="left" w:pos="284"/>
      </w:tabs>
      <w:suppressAutoHyphens/>
      <w:spacing w:before="240" w:after="120" w:line="240" w:lineRule="exact"/>
      <w:jc w:val="both"/>
      <w:outlineLvl w:val="2"/>
    </w:pPr>
    <w:rPr>
      <w:rFonts w:ascii="Times" w:hAnsi="Times" w:cs="Arial Unicode MS"/>
      <w:i/>
      <w:iCs/>
      <w:caps/>
      <w:color w:val="000000"/>
      <w:sz w:val="18"/>
      <w:szCs w:val="18"/>
      <w:u w:color="000000"/>
    </w:rPr>
  </w:style>
  <w:style w:type="paragraph" w:styleId="Titolo4">
    <w:name w:val="heading 4"/>
    <w:basedOn w:val="Normale"/>
    <w:next w:val="Normale"/>
    <w:link w:val="Titolo4Carattere"/>
    <w:unhideWhenUsed/>
    <w:qFormat/>
    <w:rsid w:val="00D451B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bdr w:val="none" w:sz="0" w:space="0" w:color="auto"/>
    </w:rPr>
  </w:style>
  <w:style w:type="paragraph" w:styleId="Titolo6">
    <w:name w:val="heading 6"/>
    <w:next w:val="Normale"/>
    <w:rsid w:val="00501812"/>
    <w:pPr>
      <w:tabs>
        <w:tab w:val="left" w:pos="284"/>
      </w:tabs>
      <w:suppressAutoHyphens/>
      <w:spacing w:before="240" w:after="60" w:line="240" w:lineRule="exact"/>
      <w:jc w:val="both"/>
      <w:outlineLvl w:val="5"/>
    </w:pPr>
    <w:rPr>
      <w:rFonts w:cs="Arial Unicode MS"/>
      <w:b/>
      <w:bCs/>
      <w:color w:val="000000"/>
      <w:sz w:val="22"/>
      <w:szCs w:val="22"/>
      <w:u w:color="000000"/>
    </w:rPr>
  </w:style>
  <w:style w:type="paragraph" w:styleId="Titolo7">
    <w:name w:val="heading 7"/>
    <w:next w:val="Normale"/>
    <w:rsid w:val="00501812"/>
    <w:pPr>
      <w:tabs>
        <w:tab w:val="left" w:pos="284"/>
      </w:tabs>
      <w:suppressAutoHyphens/>
      <w:spacing w:before="240" w:after="60" w:line="240" w:lineRule="exact"/>
      <w:jc w:val="both"/>
      <w:outlineLvl w:val="6"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01812"/>
    <w:rPr>
      <w:u w:val="single"/>
    </w:rPr>
  </w:style>
  <w:style w:type="table" w:customStyle="1" w:styleId="NormalTable0">
    <w:name w:val="Normal Table0"/>
    <w:rsid w:val="005018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501812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">
    <w:name w:val="Corpo"/>
    <w:rsid w:val="00501812"/>
    <w:rPr>
      <w:rFonts w:ascii="Helvetica" w:hAnsi="Helvetica" w:cs="Arial Unicode MS"/>
      <w:color w:val="000000"/>
      <w:sz w:val="22"/>
      <w:szCs w:val="22"/>
    </w:rPr>
  </w:style>
  <w:style w:type="numbering" w:customStyle="1" w:styleId="Stileimportato4">
    <w:name w:val="Stile importato 4"/>
    <w:rsid w:val="00501812"/>
    <w:pPr>
      <w:numPr>
        <w:numId w:val="1"/>
      </w:numPr>
    </w:pPr>
  </w:style>
  <w:style w:type="paragraph" w:customStyle="1" w:styleId="Testo1">
    <w:name w:val="Testo 1"/>
    <w:uiPriority w:val="99"/>
    <w:rsid w:val="00501812"/>
    <w:pPr>
      <w:tabs>
        <w:tab w:val="left" w:pos="284"/>
      </w:tabs>
      <w:suppressAutoHyphens/>
      <w:spacing w:line="220" w:lineRule="exact"/>
      <w:ind w:left="284" w:hanging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numbering" w:customStyle="1" w:styleId="Stileimportato7">
    <w:name w:val="Stile importato 7"/>
    <w:rsid w:val="00501812"/>
    <w:pPr>
      <w:numPr>
        <w:numId w:val="5"/>
      </w:numPr>
    </w:pPr>
  </w:style>
  <w:style w:type="paragraph" w:customStyle="1" w:styleId="Testo2">
    <w:name w:val="Testo 2"/>
    <w:rsid w:val="00501812"/>
    <w:pPr>
      <w:tabs>
        <w:tab w:val="left" w:pos="284"/>
      </w:tabs>
      <w:suppressAutoHyphens/>
      <w:spacing w:line="220" w:lineRule="exact"/>
      <w:ind w:firstLine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numbering" w:customStyle="1" w:styleId="Stileimportato8">
    <w:name w:val="Stile importato 8"/>
    <w:rsid w:val="00501812"/>
    <w:pPr>
      <w:numPr>
        <w:numId w:val="9"/>
      </w:numPr>
    </w:pPr>
  </w:style>
  <w:style w:type="numbering" w:customStyle="1" w:styleId="Stileimportato9">
    <w:name w:val="Stile importato 9"/>
    <w:rsid w:val="00501812"/>
    <w:pPr>
      <w:numPr>
        <w:numId w:val="11"/>
      </w:numPr>
    </w:pPr>
  </w:style>
  <w:style w:type="character" w:customStyle="1" w:styleId="Nessuno">
    <w:name w:val="Nessuno"/>
    <w:rsid w:val="00501812"/>
  </w:style>
  <w:style w:type="character" w:customStyle="1" w:styleId="Hyperlink0">
    <w:name w:val="Hyperlink.0"/>
    <w:basedOn w:val="Nessuno"/>
    <w:rsid w:val="00501812"/>
    <w:rPr>
      <w:rFonts w:ascii="Times New Roman" w:eastAsia="Times New Roman" w:hAnsi="Times New Roman" w:cs="Times New Roman"/>
      <w:b/>
      <w:bCs/>
      <w:color w:val="000080"/>
      <w:u w:val="single" w:color="000080"/>
    </w:rPr>
  </w:style>
  <w:style w:type="paragraph" w:styleId="Paragrafoelenco">
    <w:name w:val="List Paragraph"/>
    <w:basedOn w:val="Normale"/>
    <w:uiPriority w:val="34"/>
    <w:qFormat/>
    <w:rsid w:val="003A55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F5BB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5BB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5BBE"/>
    <w:rPr>
      <w:rFonts w:ascii="Times" w:hAnsi="Times" w:cs="Arial Unicode MS"/>
      <w:color w:val="000000"/>
      <w:u w:color="00000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F5BB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F5BBE"/>
    <w:rPr>
      <w:rFonts w:ascii="Times" w:hAnsi="Times" w:cs="Arial Unicode MS"/>
      <w:b/>
      <w:bCs/>
      <w:color w:val="000000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5B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5BBE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Titolo4Carattere">
    <w:name w:val="Titolo 4 Carattere"/>
    <w:basedOn w:val="Carpredefinitoparagrafo"/>
    <w:link w:val="Titolo4"/>
    <w:rsid w:val="00D451B6"/>
    <w:rPr>
      <w:rFonts w:asciiTheme="majorHAnsi" w:eastAsiaTheme="majorEastAsia" w:hAnsiTheme="majorHAnsi" w:cstheme="majorBidi"/>
      <w:b/>
      <w:bCs/>
      <w:i/>
      <w:iCs/>
      <w:color w:val="4F81BD" w:themeColor="accent1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D451B6"/>
    <w:rPr>
      <w:rFonts w:cs="Times New Roman"/>
      <w:b/>
    </w:rPr>
  </w:style>
  <w:style w:type="paragraph" w:styleId="NormaleWeb">
    <w:name w:val="Normal (Web)"/>
    <w:basedOn w:val="Normale"/>
    <w:uiPriority w:val="99"/>
    <w:semiHidden/>
    <w:unhideWhenUsed/>
    <w:rsid w:val="00D451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284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zh-C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C58E8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C58E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9D1279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1279"/>
    <w:rPr>
      <w:rFonts w:ascii="Times" w:hAnsi="Times" w:cs="Arial Unicode MS"/>
      <w:color w:val="000000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9D1279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1279"/>
    <w:rPr>
      <w:rFonts w:ascii="Times" w:hAnsi="Times" w:cs="Arial Unicode MS"/>
      <w:color w:val="000000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2BC1"/>
    <w:rPr>
      <w:color w:val="FF00FF" w:themeColor="followedHyperlink"/>
      <w:u w:val="single"/>
    </w:rPr>
  </w:style>
  <w:style w:type="paragraph" w:styleId="Revisione">
    <w:name w:val="Revision"/>
    <w:hidden/>
    <w:uiPriority w:val="99"/>
    <w:semiHidden/>
    <w:rsid w:val="002B74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" w:hAnsi="Times" w:cs="Arial Unicode MS"/>
      <w:color w:val="000000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17ED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97936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97936"/>
    <w:rPr>
      <w:rFonts w:ascii="Times" w:hAnsi="Times" w:cs="Arial Unicode MS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979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lett-sprachen.de/netzwerk-neu/r-1/605" TargetMode="External"/><Relationship Id="rId18" Type="http://schemas.openxmlformats.org/officeDocument/2006/relationships/hyperlink" Target="https://test-training-digital.osd.at/tes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tudenticattolica.unicatt.it/servizio-linguistico-di-ateneo-selda-cap-centro-per-l-autoapprendimento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librerie.unicatt.it/scheda-libro/autori-vari/netzwerk-neu-a2-kursbuch-9783126071536-745320.html" TargetMode="External"/><Relationship Id="rId17" Type="http://schemas.openxmlformats.org/officeDocument/2006/relationships/hyperlink" Target="https://librerie.unicatt.it/scheda-libro/autori-vari/so-gehts-noch-besser-ubungsbuch2cd-9783126758567-246433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tudenticattolica.unicatt.it/servizio-linguistico-di-ateneo-selda-cap-centro-per-l-autoapprendimento" TargetMode="External"/><Relationship Id="rId20" Type="http://schemas.openxmlformats.org/officeDocument/2006/relationships/hyperlink" Target="mailto:maria.spotti@unicatt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lett-sprachen.de/netzwerk-a1/t-1/9783126061285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blackboard.unicatt.it/webapps/blackboard/execute/launcher?type=Course&amp;id=_30287_1&amp;url=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goethe.de/de/spr/kup/prf/prf/gb1/ueb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ibrerie.unicatt.it/scheda-libro/autori-vari/grammatik-ganz-klar-editalianacdrom-9783190715558-240749.html" TargetMode="External"/><Relationship Id="rId22" Type="http://schemas.openxmlformats.org/officeDocument/2006/relationships/hyperlink" Target="mailto:maria.spotti@unicatt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7543EFBFE8FC45B325A3217A3009F5" ma:contentTypeVersion="15" ma:contentTypeDescription="Creare un nuovo documento." ma:contentTypeScope="" ma:versionID="9a3cf00a97b035917abb725cf44c487f">
  <xsd:schema xmlns:xsd="http://www.w3.org/2001/XMLSchema" xmlns:xs="http://www.w3.org/2001/XMLSchema" xmlns:p="http://schemas.microsoft.com/office/2006/metadata/properties" xmlns:ns2="18bd4c23-93ee-45f4-a4fb-4304c3b0b44c" xmlns:ns3="f4006e62-9c16-428e-acec-f0c153808544" targetNamespace="http://schemas.microsoft.com/office/2006/metadata/properties" ma:root="true" ma:fieldsID="b85d59dff737b1bcb3744c9b070b8ef0" ns2:_="" ns3:_="">
    <xsd:import namespace="18bd4c23-93ee-45f4-a4fb-4304c3b0b44c"/>
    <xsd:import namespace="f4006e62-9c16-428e-acec-f0c153808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d4c23-93ee-45f4-a4fb-4304c3b0b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06e62-9c16-428e-acec-f0c15380854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3154d7c-129d-459a-b654-5f7ea1b31dd1}" ma:internalName="TaxCatchAll" ma:showField="CatchAllData" ma:web="f4006e62-9c16-428e-acec-f0c153808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006e62-9c16-428e-acec-f0c153808544" xsi:nil="true"/>
    <lcf76f155ced4ddcb4097134ff3c332f xmlns="18bd4c23-93ee-45f4-a4fb-4304c3b0b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3A6257-887D-43F7-A2A3-0902574A4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d4c23-93ee-45f4-a4fb-4304c3b0b44c"/>
    <ds:schemaRef ds:uri="f4006e62-9c16-428e-acec-f0c153808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C2E184-4C7E-46CF-BDB6-2E27612947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5C8B4D-1219-49D5-B3A0-3912F07C93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327898-6EF4-48AA-8A13-61FEC90C768E}">
  <ds:schemaRefs>
    <ds:schemaRef ds:uri="http://schemas.microsoft.com/office/2006/metadata/properties"/>
    <ds:schemaRef ds:uri="http://schemas.microsoft.com/office/infopath/2007/PartnerControls"/>
    <ds:schemaRef ds:uri="f4006e62-9c16-428e-acec-f0c153808544"/>
    <ds:schemaRef ds:uri="18bd4c23-93ee-45f4-a4fb-4304c3b0b44c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Sacro Cuore</Company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Rolli Andrea</cp:lastModifiedBy>
  <cp:revision>4</cp:revision>
  <dcterms:created xsi:type="dcterms:W3CDTF">2026-08-21T13:34:00Z</dcterms:created>
  <dcterms:modified xsi:type="dcterms:W3CDTF">2026-08-25T05:41:00Z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0x010100F87543EFBFE8FC45B325A3217A3009F5</vt:lpwstr>
  </property>
  <property fmtid="{D5CDD505-2E9C-101B-9397-08002B2CF9AE}" pid="3" name="MediaServiceImageTags">
    <vt:lpwstr/>
  </property>
</Properties>
</file>