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E34D2" w14:textId="77777777" w:rsidR="006633FC" w:rsidRPr="00A15D77" w:rsidRDefault="00F159AD">
      <w:pPr>
        <w:spacing w:after="80"/>
        <w:rPr>
          <w:sz w:val="20"/>
          <w:szCs w:val="20"/>
          <w:lang w:val="it-IT"/>
        </w:rPr>
      </w:pPr>
      <w:r w:rsidRPr="00A15D77">
        <w:rPr>
          <w:b/>
          <w:bCs/>
          <w:sz w:val="20"/>
          <w:szCs w:val="20"/>
          <w:lang w:val="it-IT"/>
        </w:rPr>
        <w:t>Metodo e pratica della progettazione educativa</w:t>
      </w:r>
    </w:p>
    <w:p w14:paraId="426D48C9" w14:textId="77777777" w:rsidR="006633FC" w:rsidRPr="00A15D77" w:rsidRDefault="0051632B">
      <w:pPr>
        <w:spacing w:after="240"/>
        <w:rPr>
          <w:smallCaps/>
          <w:sz w:val="18"/>
          <w:szCs w:val="18"/>
          <w:lang w:val="it-IT"/>
        </w:rPr>
      </w:pPr>
      <w:r w:rsidRPr="00A15D77">
        <w:rPr>
          <w:smallCaps/>
          <w:sz w:val="18"/>
          <w:szCs w:val="18"/>
          <w:lang w:val="it-IT"/>
        </w:rPr>
        <w:t>Prof.ssa Renata Viganò</w:t>
      </w:r>
    </w:p>
    <w:p w14:paraId="758E2174" w14:textId="77777777" w:rsidR="006633FC" w:rsidRPr="00A15D77" w:rsidRDefault="00F159AD" w:rsidP="00A15D77">
      <w:pPr>
        <w:pStyle w:val="Titolo1"/>
        <w:spacing w:before="240"/>
        <w:rPr>
          <w:i/>
          <w:iCs/>
          <w:sz w:val="18"/>
          <w:szCs w:val="18"/>
          <w:lang w:val="it-IT"/>
        </w:rPr>
      </w:pPr>
      <w:r w:rsidRPr="00A15D77">
        <w:rPr>
          <w:i/>
          <w:iCs/>
          <w:sz w:val="18"/>
          <w:szCs w:val="18"/>
          <w:lang w:val="it-IT"/>
        </w:rPr>
        <w:t>Obiettivo del corso e risultati di apprendimento attesi</w:t>
      </w:r>
    </w:p>
    <w:p w14:paraId="68A6688F" w14:textId="77777777" w:rsidR="006633FC" w:rsidRPr="00A15D77" w:rsidRDefault="0051632B" w:rsidP="0051632B">
      <w:pPr>
        <w:spacing w:before="80" w:after="80"/>
        <w:jc w:val="both"/>
        <w:rPr>
          <w:sz w:val="20"/>
          <w:szCs w:val="20"/>
          <w:lang w:val="it-IT"/>
        </w:rPr>
      </w:pPr>
      <w:r w:rsidRPr="00A15D77">
        <w:rPr>
          <w:sz w:val="20"/>
          <w:szCs w:val="20"/>
          <w:lang w:val="it-IT"/>
        </w:rPr>
        <w:t>Obiettivo dell'insegnamento è</w:t>
      </w:r>
      <w:r w:rsidR="00F159AD" w:rsidRPr="00A15D77">
        <w:rPr>
          <w:sz w:val="20"/>
          <w:szCs w:val="20"/>
          <w:lang w:val="it-IT"/>
        </w:rPr>
        <w:t xml:space="preserve"> che gli studenti acquisiscano conoscenze e competenze progettuali teorico-critiche, metodologiche e pratiche, necessa</w:t>
      </w:r>
      <w:r w:rsidRPr="00A15D77">
        <w:rPr>
          <w:sz w:val="20"/>
          <w:szCs w:val="20"/>
          <w:lang w:val="it-IT"/>
        </w:rPr>
        <w:t>rie all'esercizio delle attività</w:t>
      </w:r>
      <w:r w:rsidR="00F159AD" w:rsidRPr="00A15D77">
        <w:rPr>
          <w:sz w:val="20"/>
          <w:szCs w:val="20"/>
          <w:lang w:val="it-IT"/>
        </w:rPr>
        <w:t xml:space="preserve"> professionali a cui indirizza il Corso di Laurea Magistrale in Scienze pedagogiche e servizi alla persona.</w:t>
      </w:r>
    </w:p>
    <w:p w14:paraId="530614E2" w14:textId="77777777" w:rsidR="006633FC" w:rsidRPr="00A15D77" w:rsidRDefault="00F159AD">
      <w:pPr>
        <w:spacing w:before="80" w:after="80"/>
        <w:rPr>
          <w:sz w:val="20"/>
          <w:szCs w:val="20"/>
          <w:lang w:val="it-IT"/>
        </w:rPr>
      </w:pPr>
      <w:r w:rsidRPr="00A15D77">
        <w:rPr>
          <w:sz w:val="20"/>
          <w:szCs w:val="20"/>
          <w:lang w:val="it-IT"/>
        </w:rPr>
        <w:t>Al termine del corso, lo studente sara in grado di:</w:t>
      </w:r>
    </w:p>
    <w:p w14:paraId="2B5C0143" w14:textId="77777777" w:rsidR="006633FC" w:rsidRPr="00A15D77" w:rsidRDefault="00F159AD">
      <w:pPr>
        <w:pStyle w:val="Paragrafoelenco"/>
        <w:numPr>
          <w:ilvl w:val="0"/>
          <w:numId w:val="2"/>
        </w:numPr>
        <w:spacing w:before="60" w:after="60"/>
        <w:rPr>
          <w:sz w:val="20"/>
          <w:szCs w:val="20"/>
          <w:lang w:val="it-IT"/>
        </w:rPr>
      </w:pPr>
      <w:r w:rsidRPr="00A15D77">
        <w:rPr>
          <w:sz w:val="20"/>
          <w:szCs w:val="20"/>
          <w:lang w:val="it-IT"/>
        </w:rPr>
        <w:t>conoscere e comprendere i temi, i problemi e i contenuti della metodologia della progettazione in campo educativo e formativo;</w:t>
      </w:r>
    </w:p>
    <w:p w14:paraId="03A9350B" w14:textId="77777777" w:rsidR="006633FC" w:rsidRPr="00A15D77" w:rsidRDefault="00F159AD">
      <w:pPr>
        <w:pStyle w:val="Paragrafoelenco"/>
        <w:numPr>
          <w:ilvl w:val="0"/>
          <w:numId w:val="2"/>
        </w:numPr>
        <w:spacing w:before="60" w:after="60"/>
        <w:rPr>
          <w:sz w:val="20"/>
          <w:szCs w:val="20"/>
          <w:lang w:val="it-IT"/>
        </w:rPr>
      </w:pPr>
      <w:r w:rsidRPr="00A15D77">
        <w:rPr>
          <w:sz w:val="20"/>
          <w:szCs w:val="20"/>
          <w:lang w:val="it-IT"/>
        </w:rPr>
        <w:t>analizzare criticamente gli interventi in campo educativo e formativo applicando correttamente le conoscenze di metodologia della progettazione;</w:t>
      </w:r>
    </w:p>
    <w:p w14:paraId="0D64A856" w14:textId="77777777" w:rsidR="006633FC" w:rsidRPr="00A15D77" w:rsidRDefault="00F159AD">
      <w:pPr>
        <w:pStyle w:val="Paragrafoelenco"/>
        <w:numPr>
          <w:ilvl w:val="0"/>
          <w:numId w:val="2"/>
        </w:numPr>
        <w:spacing w:before="60" w:after="60"/>
        <w:rPr>
          <w:sz w:val="20"/>
          <w:szCs w:val="20"/>
          <w:lang w:val="it-IT"/>
        </w:rPr>
      </w:pPr>
      <w:r w:rsidRPr="00A15D77">
        <w:rPr>
          <w:sz w:val="20"/>
          <w:szCs w:val="20"/>
          <w:lang w:val="it-IT"/>
        </w:rPr>
        <w:t>utilizzare correttamente i concetti, il linguaggio, le competenze metodologiche</w:t>
      </w:r>
      <w:r w:rsidR="00DA5232" w:rsidRPr="00A15D77">
        <w:rPr>
          <w:sz w:val="20"/>
          <w:szCs w:val="20"/>
          <w:lang w:val="it-IT"/>
        </w:rPr>
        <w:t xml:space="preserve"> e pratiche della progettazione</w:t>
      </w:r>
      <w:r w:rsidRPr="00A15D77">
        <w:rPr>
          <w:sz w:val="20"/>
          <w:szCs w:val="20"/>
          <w:lang w:val="it-IT"/>
        </w:rPr>
        <w:t>;</w:t>
      </w:r>
    </w:p>
    <w:p w14:paraId="699AADB4" w14:textId="77777777" w:rsidR="006633FC" w:rsidRPr="00A15D77" w:rsidRDefault="00F159AD">
      <w:pPr>
        <w:pStyle w:val="Paragrafoelenco"/>
        <w:numPr>
          <w:ilvl w:val="0"/>
          <w:numId w:val="2"/>
        </w:numPr>
        <w:spacing w:before="60" w:after="60"/>
        <w:rPr>
          <w:sz w:val="20"/>
          <w:szCs w:val="20"/>
          <w:lang w:val="it-IT"/>
        </w:rPr>
      </w:pPr>
      <w:r w:rsidRPr="00A15D77">
        <w:rPr>
          <w:sz w:val="20"/>
          <w:szCs w:val="20"/>
          <w:lang w:val="it-IT"/>
        </w:rPr>
        <w:t>costruire un elaborato progettuale metodologicamente fondato;</w:t>
      </w:r>
    </w:p>
    <w:p w14:paraId="6E06B0A6" w14:textId="77777777" w:rsidR="006633FC" w:rsidRPr="00A15D77" w:rsidRDefault="00F159AD">
      <w:pPr>
        <w:pStyle w:val="Paragrafoelenco"/>
        <w:numPr>
          <w:ilvl w:val="0"/>
          <w:numId w:val="2"/>
        </w:numPr>
        <w:spacing w:before="60" w:after="60"/>
        <w:rPr>
          <w:sz w:val="20"/>
          <w:szCs w:val="20"/>
          <w:lang w:val="it-IT"/>
        </w:rPr>
      </w:pPr>
      <w:r w:rsidRPr="00A15D77">
        <w:rPr>
          <w:sz w:val="20"/>
          <w:szCs w:val="20"/>
          <w:lang w:val="it-IT"/>
        </w:rPr>
        <w:t>dimostrare conoscenza operativa in s</w:t>
      </w:r>
      <w:r w:rsidR="00DA5232" w:rsidRPr="00A15D77">
        <w:rPr>
          <w:sz w:val="20"/>
          <w:szCs w:val="20"/>
          <w:lang w:val="it-IT"/>
        </w:rPr>
        <w:t>ituazioni pratiche dell'attività</w:t>
      </w:r>
      <w:r w:rsidRPr="00A15D77">
        <w:rPr>
          <w:sz w:val="20"/>
          <w:szCs w:val="20"/>
          <w:lang w:val="it-IT"/>
        </w:rPr>
        <w:t xml:space="preserve"> progettuale, anche con riferimento all'autonomia di giudizio, alle abilita comunicative e alla collaborazione in </w:t>
      </w:r>
      <w:proofErr w:type="gramStart"/>
      <w:r w:rsidRPr="00A15D77">
        <w:rPr>
          <w:sz w:val="20"/>
          <w:szCs w:val="20"/>
          <w:lang w:val="it-IT"/>
        </w:rPr>
        <w:t>team</w:t>
      </w:r>
      <w:proofErr w:type="gramEnd"/>
      <w:r w:rsidRPr="00A15D77">
        <w:rPr>
          <w:sz w:val="20"/>
          <w:szCs w:val="20"/>
          <w:lang w:val="it-IT"/>
        </w:rPr>
        <w:t>.</w:t>
      </w:r>
    </w:p>
    <w:p w14:paraId="11B3BD7A" w14:textId="77777777" w:rsidR="006633FC" w:rsidRPr="00A15D77" w:rsidRDefault="00F159AD" w:rsidP="00A15D77">
      <w:pPr>
        <w:pStyle w:val="Titolo1"/>
        <w:spacing w:before="240"/>
        <w:rPr>
          <w:i/>
          <w:iCs/>
          <w:sz w:val="18"/>
          <w:szCs w:val="18"/>
        </w:rPr>
      </w:pPr>
      <w:r w:rsidRPr="00A15D77">
        <w:rPr>
          <w:i/>
          <w:iCs/>
          <w:sz w:val="18"/>
          <w:szCs w:val="18"/>
        </w:rPr>
        <w:t>Programma del corso</w:t>
      </w:r>
    </w:p>
    <w:p w14:paraId="3778BDD3" w14:textId="77777777" w:rsidR="006633FC" w:rsidRPr="00A15D77" w:rsidRDefault="00F159AD">
      <w:pPr>
        <w:pStyle w:val="Paragrafoelenco"/>
        <w:numPr>
          <w:ilvl w:val="0"/>
          <w:numId w:val="3"/>
        </w:numPr>
        <w:spacing w:before="60" w:after="60"/>
        <w:rPr>
          <w:sz w:val="20"/>
          <w:szCs w:val="20"/>
          <w:lang w:val="it-IT"/>
        </w:rPr>
      </w:pPr>
      <w:r w:rsidRPr="00A15D77">
        <w:rPr>
          <w:sz w:val="20"/>
          <w:szCs w:val="20"/>
          <w:lang w:val="it-IT"/>
        </w:rPr>
        <w:t>Progettare come dimensione essenziale della professionalita in campo educativo e formativo.</w:t>
      </w:r>
    </w:p>
    <w:p w14:paraId="2E170C96" w14:textId="77777777" w:rsidR="006633FC" w:rsidRPr="00A15D77" w:rsidRDefault="00F159AD">
      <w:pPr>
        <w:pStyle w:val="Paragrafoelenco"/>
        <w:numPr>
          <w:ilvl w:val="0"/>
          <w:numId w:val="3"/>
        </w:numPr>
        <w:spacing w:before="60" w:after="60"/>
        <w:rPr>
          <w:sz w:val="20"/>
          <w:szCs w:val="20"/>
          <w:lang w:val="it-IT"/>
        </w:rPr>
      </w:pPr>
      <w:r w:rsidRPr="00A15D77">
        <w:rPr>
          <w:sz w:val="20"/>
          <w:szCs w:val="20"/>
          <w:lang w:val="it-IT"/>
        </w:rPr>
        <w:t>Approcci e metodi della progettazione.</w:t>
      </w:r>
    </w:p>
    <w:p w14:paraId="454AB487" w14:textId="77777777" w:rsidR="006633FC" w:rsidRPr="00A15D77" w:rsidRDefault="00F159AD">
      <w:pPr>
        <w:pStyle w:val="Paragrafoelenco"/>
        <w:numPr>
          <w:ilvl w:val="0"/>
          <w:numId w:val="3"/>
        </w:numPr>
        <w:spacing w:before="60" w:after="60"/>
        <w:rPr>
          <w:sz w:val="20"/>
          <w:szCs w:val="20"/>
          <w:lang w:val="it-IT"/>
        </w:rPr>
      </w:pPr>
      <w:r w:rsidRPr="00A15D77">
        <w:rPr>
          <w:sz w:val="20"/>
          <w:szCs w:val="20"/>
          <w:lang w:val="it-IT"/>
        </w:rPr>
        <w:t>Aspetti e azioni della progetta</w:t>
      </w:r>
      <w:r w:rsidR="00DA5232" w:rsidRPr="00A15D77">
        <w:rPr>
          <w:sz w:val="20"/>
          <w:szCs w:val="20"/>
          <w:lang w:val="it-IT"/>
        </w:rPr>
        <w:t xml:space="preserve">zione: analizzare il contesto - analizzare i bisogni - </w:t>
      </w:r>
      <w:r w:rsidRPr="00A15D77">
        <w:rPr>
          <w:sz w:val="20"/>
          <w:szCs w:val="20"/>
          <w:lang w:val="it-IT"/>
        </w:rPr>
        <w:t>definire gli obie</w:t>
      </w:r>
      <w:r w:rsidR="00DA5232" w:rsidRPr="00A15D77">
        <w:rPr>
          <w:sz w:val="20"/>
          <w:szCs w:val="20"/>
          <w:lang w:val="it-IT"/>
        </w:rPr>
        <w:t>ttivi -</w:t>
      </w:r>
      <w:r w:rsidRPr="00A15D77">
        <w:rPr>
          <w:sz w:val="20"/>
          <w:szCs w:val="20"/>
          <w:lang w:val="it-IT"/>
        </w:rPr>
        <w:t xml:space="preserve"> indi</w:t>
      </w:r>
      <w:r w:rsidR="00DA5232" w:rsidRPr="00A15D77">
        <w:rPr>
          <w:sz w:val="20"/>
          <w:szCs w:val="20"/>
          <w:lang w:val="it-IT"/>
        </w:rPr>
        <w:t xml:space="preserve">viduare le risorse e i vincoli </w:t>
      </w:r>
      <w:r w:rsidRPr="00A15D77">
        <w:rPr>
          <w:sz w:val="20"/>
          <w:szCs w:val="20"/>
          <w:lang w:val="it-IT"/>
        </w:rPr>
        <w:t>- sce</w:t>
      </w:r>
      <w:r w:rsidR="00DA5232" w:rsidRPr="00A15D77">
        <w:rPr>
          <w:sz w:val="20"/>
          <w:szCs w:val="20"/>
          <w:lang w:val="it-IT"/>
        </w:rPr>
        <w:t xml:space="preserve">gliere i mezzi e gli strumenti </w:t>
      </w:r>
      <w:r w:rsidRPr="00A15D77">
        <w:rPr>
          <w:sz w:val="20"/>
          <w:szCs w:val="20"/>
          <w:lang w:val="it-IT"/>
        </w:rPr>
        <w:t>-</w:t>
      </w:r>
      <w:r w:rsidR="00DA5232" w:rsidRPr="00A15D77">
        <w:rPr>
          <w:sz w:val="20"/>
          <w:szCs w:val="20"/>
          <w:lang w:val="it-IT"/>
        </w:rPr>
        <w:t xml:space="preserve"> programmare il piano d'azione - definire il budget </w:t>
      </w:r>
      <w:r w:rsidRPr="00A15D77">
        <w:rPr>
          <w:sz w:val="20"/>
          <w:szCs w:val="20"/>
          <w:lang w:val="it-IT"/>
        </w:rPr>
        <w:t>- coordinar</w:t>
      </w:r>
      <w:r w:rsidR="00DA5232" w:rsidRPr="00A15D77">
        <w:rPr>
          <w:sz w:val="20"/>
          <w:szCs w:val="20"/>
          <w:lang w:val="it-IT"/>
        </w:rPr>
        <w:t xml:space="preserve">e e condurre </w:t>
      </w:r>
      <w:proofErr w:type="gramStart"/>
      <w:r w:rsidR="00DA5232" w:rsidRPr="00A15D77">
        <w:rPr>
          <w:sz w:val="20"/>
          <w:szCs w:val="20"/>
          <w:lang w:val="it-IT"/>
        </w:rPr>
        <w:t>il team</w:t>
      </w:r>
      <w:proofErr w:type="gramEnd"/>
      <w:r w:rsidR="00DA5232" w:rsidRPr="00A15D77">
        <w:rPr>
          <w:sz w:val="20"/>
          <w:szCs w:val="20"/>
          <w:lang w:val="it-IT"/>
        </w:rPr>
        <w:t xml:space="preserve"> di lavoro - attuare il progetto </w:t>
      </w:r>
      <w:r w:rsidRPr="00A15D77">
        <w:rPr>
          <w:sz w:val="20"/>
          <w:szCs w:val="20"/>
          <w:lang w:val="it-IT"/>
        </w:rPr>
        <w:t>- monitorare e valutare il progetto.</w:t>
      </w:r>
    </w:p>
    <w:p w14:paraId="5DFC774F" w14:textId="77777777" w:rsidR="006633FC" w:rsidRPr="00A15D77" w:rsidRDefault="00F159AD">
      <w:pPr>
        <w:pStyle w:val="Paragrafoelenco"/>
        <w:numPr>
          <w:ilvl w:val="0"/>
          <w:numId w:val="3"/>
        </w:numPr>
        <w:spacing w:before="60" w:after="60"/>
        <w:rPr>
          <w:sz w:val="20"/>
          <w:szCs w:val="20"/>
          <w:lang w:val="it-IT"/>
        </w:rPr>
      </w:pPr>
      <w:r w:rsidRPr="00A15D77">
        <w:rPr>
          <w:sz w:val="20"/>
          <w:szCs w:val="20"/>
          <w:lang w:val="it-IT"/>
        </w:rPr>
        <w:t>La progettazione a bando (cenni).</w:t>
      </w:r>
    </w:p>
    <w:p w14:paraId="3979EA7D" w14:textId="3D6ABBA4" w:rsidR="006633FC" w:rsidRPr="00A15D77" w:rsidRDefault="00F159AD" w:rsidP="00A15D77">
      <w:pPr>
        <w:pStyle w:val="Titolo1"/>
        <w:spacing w:before="240"/>
        <w:rPr>
          <w:i/>
          <w:iCs/>
          <w:sz w:val="18"/>
          <w:szCs w:val="18"/>
          <w:lang w:val="it-IT"/>
        </w:rPr>
      </w:pPr>
      <w:r w:rsidRPr="00A15D77">
        <w:rPr>
          <w:i/>
          <w:iCs/>
          <w:sz w:val="18"/>
          <w:szCs w:val="18"/>
          <w:lang w:val="it-IT"/>
        </w:rPr>
        <w:t>Bibliografia</w:t>
      </w:r>
      <w:r w:rsidR="00260EFA">
        <w:rPr>
          <w:rStyle w:val="Rimandonotaapidipagina"/>
          <w:i/>
          <w:iCs/>
          <w:sz w:val="18"/>
          <w:szCs w:val="18"/>
          <w:lang w:val="it-IT"/>
        </w:rPr>
        <w:footnoteReference w:id="1"/>
      </w:r>
    </w:p>
    <w:p w14:paraId="1525A09E" w14:textId="77777777" w:rsidR="006633FC" w:rsidRPr="00A15D77" w:rsidRDefault="00F159AD">
      <w:pPr>
        <w:spacing w:before="80" w:after="80"/>
        <w:rPr>
          <w:sz w:val="18"/>
          <w:szCs w:val="18"/>
          <w:lang w:val="it-IT"/>
        </w:rPr>
      </w:pPr>
      <w:r w:rsidRPr="00A15D77">
        <w:rPr>
          <w:b/>
          <w:bCs/>
          <w:sz w:val="18"/>
          <w:szCs w:val="18"/>
          <w:lang w:val="it-IT"/>
        </w:rPr>
        <w:t>Per gli studenti frequentanti</w:t>
      </w:r>
      <w:r w:rsidR="00DA5232" w:rsidRPr="00A15D77">
        <w:rPr>
          <w:b/>
          <w:bCs/>
          <w:sz w:val="18"/>
          <w:szCs w:val="18"/>
          <w:lang w:val="it-IT"/>
        </w:rPr>
        <w:t xml:space="preserve"> </w:t>
      </w:r>
    </w:p>
    <w:p w14:paraId="5F8F93C1" w14:textId="77777777" w:rsidR="006633FC" w:rsidRPr="00A15D77" w:rsidRDefault="00DA5232" w:rsidP="00DA5232">
      <w:pPr>
        <w:spacing w:before="80" w:after="80"/>
        <w:jc w:val="both"/>
        <w:rPr>
          <w:sz w:val="18"/>
          <w:szCs w:val="18"/>
          <w:lang w:val="it-IT"/>
        </w:rPr>
      </w:pPr>
      <w:r w:rsidRPr="00A15D77">
        <w:rPr>
          <w:sz w:val="18"/>
          <w:szCs w:val="18"/>
          <w:lang w:val="it-IT"/>
        </w:rPr>
        <w:t>L</w:t>
      </w:r>
      <w:r w:rsidR="00F159AD" w:rsidRPr="00A15D77">
        <w:rPr>
          <w:sz w:val="18"/>
          <w:szCs w:val="18"/>
          <w:lang w:val="it-IT"/>
        </w:rPr>
        <w:t>'impostazione didattica</w:t>
      </w:r>
      <w:r w:rsidRPr="00A15D77">
        <w:rPr>
          <w:sz w:val="18"/>
          <w:szCs w:val="18"/>
          <w:lang w:val="it-IT"/>
        </w:rPr>
        <w:t xml:space="preserve"> dell'insegnamento non prevede l'utilizzo di uno o più</w:t>
      </w:r>
      <w:r w:rsidR="00F159AD" w:rsidRPr="00A15D77">
        <w:rPr>
          <w:sz w:val="18"/>
          <w:szCs w:val="18"/>
          <w:lang w:val="it-IT"/>
        </w:rPr>
        <w:t xml:space="preserve"> </w:t>
      </w:r>
      <w:r w:rsidRPr="00A15D77">
        <w:rPr>
          <w:sz w:val="18"/>
          <w:szCs w:val="18"/>
          <w:lang w:val="it-IT"/>
        </w:rPr>
        <w:t>testi da portare</w:t>
      </w:r>
      <w:r w:rsidR="00F159AD" w:rsidRPr="00A15D77">
        <w:rPr>
          <w:sz w:val="18"/>
          <w:szCs w:val="18"/>
          <w:lang w:val="it-IT"/>
        </w:rPr>
        <w:t xml:space="preserve"> </w:t>
      </w:r>
      <w:r w:rsidRPr="00A15D77">
        <w:rPr>
          <w:sz w:val="18"/>
          <w:szCs w:val="18"/>
          <w:lang w:val="it-IT"/>
        </w:rPr>
        <w:t>al</w:t>
      </w:r>
      <w:r w:rsidR="00F159AD" w:rsidRPr="00A15D77">
        <w:rPr>
          <w:sz w:val="18"/>
          <w:szCs w:val="18"/>
          <w:lang w:val="it-IT"/>
        </w:rPr>
        <w:t>l'esame.</w:t>
      </w:r>
    </w:p>
    <w:p w14:paraId="22244275" w14:textId="77777777" w:rsidR="006633FC" w:rsidRPr="00A15D77" w:rsidRDefault="00F159AD" w:rsidP="00DA5232">
      <w:pPr>
        <w:spacing w:before="80" w:after="80"/>
        <w:jc w:val="both"/>
        <w:rPr>
          <w:sz w:val="18"/>
          <w:szCs w:val="18"/>
          <w:lang w:val="it-IT"/>
        </w:rPr>
      </w:pPr>
      <w:r w:rsidRPr="00A15D77">
        <w:rPr>
          <w:sz w:val="18"/>
          <w:szCs w:val="18"/>
          <w:lang w:val="it-IT"/>
        </w:rPr>
        <w:t>I materiali di riferimento per lo studio e la preparazione all'esame saranno messi a disposizione e/o indicati dal docente tra</w:t>
      </w:r>
      <w:r w:rsidR="00696C4E" w:rsidRPr="00A15D77">
        <w:rPr>
          <w:sz w:val="18"/>
          <w:szCs w:val="18"/>
          <w:lang w:val="it-IT"/>
        </w:rPr>
        <w:t xml:space="preserve">mite la piattaforma </w:t>
      </w:r>
      <w:proofErr w:type="spellStart"/>
      <w:r w:rsidR="00696C4E" w:rsidRPr="00A15D77">
        <w:rPr>
          <w:sz w:val="18"/>
          <w:szCs w:val="18"/>
          <w:lang w:val="it-IT"/>
        </w:rPr>
        <w:t>Blackboard</w:t>
      </w:r>
      <w:proofErr w:type="spellEnd"/>
      <w:r w:rsidRPr="00A15D77">
        <w:rPr>
          <w:sz w:val="18"/>
          <w:szCs w:val="18"/>
          <w:lang w:val="it-IT"/>
        </w:rPr>
        <w:t>.</w:t>
      </w:r>
    </w:p>
    <w:p w14:paraId="64165932" w14:textId="77777777" w:rsidR="006633FC" w:rsidRPr="00A15D77" w:rsidRDefault="00DA5232">
      <w:pPr>
        <w:spacing w:before="80" w:after="80"/>
        <w:rPr>
          <w:sz w:val="18"/>
          <w:szCs w:val="18"/>
          <w:lang w:val="it-IT"/>
        </w:rPr>
      </w:pPr>
      <w:r w:rsidRPr="00A15D77">
        <w:rPr>
          <w:sz w:val="18"/>
          <w:szCs w:val="18"/>
          <w:lang w:val="it-IT"/>
        </w:rPr>
        <w:t xml:space="preserve">Gli studenti possono - a loro discrezione </w:t>
      </w:r>
      <w:r w:rsidR="00F159AD" w:rsidRPr="00A15D77">
        <w:rPr>
          <w:sz w:val="18"/>
          <w:szCs w:val="18"/>
          <w:lang w:val="it-IT"/>
        </w:rPr>
        <w:t>- eventualmente consultare i seguenti volumi come ulteriore aiuto e supporto all'approfondimento individuale dei temi trattati:</w:t>
      </w:r>
    </w:p>
    <w:p w14:paraId="4868B312" w14:textId="74473197" w:rsidR="006633FC" w:rsidRPr="00A15D77" w:rsidRDefault="00F159AD">
      <w:pPr>
        <w:pStyle w:val="Paragrafoelenco"/>
        <w:numPr>
          <w:ilvl w:val="0"/>
          <w:numId w:val="2"/>
        </w:numPr>
        <w:spacing w:before="60" w:after="60"/>
        <w:rPr>
          <w:sz w:val="18"/>
          <w:szCs w:val="18"/>
          <w:lang w:val="it-IT"/>
        </w:rPr>
      </w:pPr>
      <w:r w:rsidRPr="00A15D77">
        <w:rPr>
          <w:sz w:val="18"/>
          <w:szCs w:val="18"/>
          <w:lang w:val="it-IT"/>
        </w:rPr>
        <w:t xml:space="preserve">L. Paradiso (2020). </w:t>
      </w:r>
      <w:r w:rsidRPr="00A15D77">
        <w:rPr>
          <w:i/>
          <w:sz w:val="18"/>
          <w:szCs w:val="18"/>
          <w:lang w:val="it-IT"/>
        </w:rPr>
        <w:t>La progettazione educativa e sociale. Metodi, metodologie, strumenti</w:t>
      </w:r>
      <w:r w:rsidRPr="00A15D77">
        <w:rPr>
          <w:sz w:val="18"/>
          <w:szCs w:val="18"/>
          <w:lang w:val="it-IT"/>
        </w:rPr>
        <w:t xml:space="preserve">. Firenze: Mondadori </w:t>
      </w:r>
      <w:proofErr w:type="spellStart"/>
      <w:r w:rsidRPr="00A15D77">
        <w:rPr>
          <w:sz w:val="18"/>
          <w:szCs w:val="18"/>
          <w:lang w:val="it-IT"/>
        </w:rPr>
        <w:t>Universita</w:t>
      </w:r>
      <w:proofErr w:type="spellEnd"/>
      <w:r w:rsidRPr="00A15D77">
        <w:rPr>
          <w:sz w:val="18"/>
          <w:szCs w:val="18"/>
          <w:lang w:val="it-IT"/>
        </w:rPr>
        <w:t>.</w:t>
      </w:r>
      <w:r w:rsidR="00260EFA" w:rsidRPr="00260EFA">
        <w:t xml:space="preserve"> </w:t>
      </w:r>
      <w:hyperlink r:id="rId8" w:history="1">
        <w:r w:rsidR="00260EFA" w:rsidRPr="00260EFA">
          <w:rPr>
            <w:rStyle w:val="Collegamentoipertestuale"/>
            <w:sz w:val="18"/>
            <w:szCs w:val="18"/>
            <w:lang w:val="it-IT"/>
          </w:rPr>
          <w:t>Acquista da VP</w:t>
        </w:r>
      </w:hyperlink>
    </w:p>
    <w:p w14:paraId="73AAA68F" w14:textId="77777777" w:rsidR="006633FC" w:rsidRPr="00A15D77" w:rsidRDefault="00F159AD" w:rsidP="00DA5232">
      <w:pPr>
        <w:pStyle w:val="Paragrafoelenco"/>
        <w:numPr>
          <w:ilvl w:val="0"/>
          <w:numId w:val="2"/>
        </w:numPr>
        <w:spacing w:before="60" w:after="60"/>
        <w:rPr>
          <w:sz w:val="18"/>
          <w:szCs w:val="18"/>
        </w:rPr>
      </w:pPr>
      <w:r w:rsidRPr="00A15D77">
        <w:rPr>
          <w:sz w:val="18"/>
          <w:szCs w:val="18"/>
          <w:lang w:val="it-IT"/>
        </w:rPr>
        <w:t xml:space="preserve">P.P. Cavagna (2016). </w:t>
      </w:r>
      <w:r w:rsidRPr="00A15D77">
        <w:rPr>
          <w:i/>
          <w:sz w:val="18"/>
          <w:szCs w:val="18"/>
          <w:lang w:val="it-IT"/>
        </w:rPr>
        <w:t xml:space="preserve">Manuale per la progettazione pedagogica </w:t>
      </w:r>
      <w:proofErr w:type="gramStart"/>
      <w:r w:rsidRPr="00A15D77">
        <w:rPr>
          <w:i/>
          <w:sz w:val="18"/>
          <w:szCs w:val="18"/>
          <w:lang w:val="it-IT"/>
        </w:rPr>
        <w:t>ed</w:t>
      </w:r>
      <w:proofErr w:type="gramEnd"/>
      <w:r w:rsidRPr="00A15D77">
        <w:rPr>
          <w:i/>
          <w:sz w:val="18"/>
          <w:szCs w:val="18"/>
          <w:lang w:val="it-IT"/>
        </w:rPr>
        <w:t xml:space="preserve"> educativa professionale</w:t>
      </w:r>
      <w:r w:rsidRPr="00A15D77">
        <w:rPr>
          <w:sz w:val="18"/>
          <w:szCs w:val="18"/>
          <w:lang w:val="it-IT"/>
        </w:rPr>
        <w:t xml:space="preserve">. </w:t>
      </w:r>
      <w:proofErr w:type="spellStart"/>
      <w:r w:rsidRPr="00A15D77">
        <w:rPr>
          <w:sz w:val="18"/>
          <w:szCs w:val="18"/>
        </w:rPr>
        <w:t>Ghilarza</w:t>
      </w:r>
      <w:proofErr w:type="spellEnd"/>
      <w:r w:rsidRPr="00A15D77">
        <w:rPr>
          <w:sz w:val="18"/>
          <w:szCs w:val="18"/>
        </w:rPr>
        <w:t xml:space="preserve">: </w:t>
      </w:r>
      <w:proofErr w:type="spellStart"/>
      <w:r w:rsidRPr="00A15D77">
        <w:rPr>
          <w:sz w:val="18"/>
          <w:szCs w:val="18"/>
        </w:rPr>
        <w:t>Edizioni</w:t>
      </w:r>
      <w:proofErr w:type="spellEnd"/>
      <w:r w:rsidRPr="00A15D77">
        <w:rPr>
          <w:sz w:val="18"/>
          <w:szCs w:val="18"/>
        </w:rPr>
        <w:t xml:space="preserve"> </w:t>
      </w:r>
      <w:proofErr w:type="spellStart"/>
      <w:r w:rsidRPr="00A15D77">
        <w:rPr>
          <w:sz w:val="18"/>
          <w:szCs w:val="18"/>
        </w:rPr>
        <w:t>Scientifiche</w:t>
      </w:r>
      <w:proofErr w:type="spellEnd"/>
      <w:r w:rsidRPr="00A15D77">
        <w:rPr>
          <w:sz w:val="18"/>
          <w:szCs w:val="18"/>
        </w:rPr>
        <w:t xml:space="preserve"> Cavagna.</w:t>
      </w:r>
    </w:p>
    <w:p w14:paraId="74C4A0CD" w14:textId="77777777" w:rsidR="006633FC" w:rsidRPr="00A15D77" w:rsidRDefault="00F159AD">
      <w:pPr>
        <w:spacing w:before="80" w:after="80"/>
        <w:rPr>
          <w:sz w:val="18"/>
          <w:szCs w:val="18"/>
        </w:rPr>
      </w:pPr>
      <w:r w:rsidRPr="00A15D77">
        <w:rPr>
          <w:b/>
          <w:bCs/>
          <w:sz w:val="18"/>
          <w:szCs w:val="18"/>
        </w:rPr>
        <w:t xml:space="preserve">Per </w:t>
      </w:r>
      <w:proofErr w:type="spellStart"/>
      <w:r w:rsidRPr="00A15D77">
        <w:rPr>
          <w:b/>
          <w:bCs/>
          <w:sz w:val="18"/>
          <w:szCs w:val="18"/>
        </w:rPr>
        <w:t>gli</w:t>
      </w:r>
      <w:proofErr w:type="spellEnd"/>
      <w:r w:rsidRPr="00A15D77">
        <w:rPr>
          <w:b/>
          <w:bCs/>
          <w:sz w:val="18"/>
          <w:szCs w:val="18"/>
        </w:rPr>
        <w:t xml:space="preserve"> </w:t>
      </w:r>
      <w:proofErr w:type="spellStart"/>
      <w:r w:rsidRPr="00A15D77">
        <w:rPr>
          <w:b/>
          <w:bCs/>
          <w:sz w:val="18"/>
          <w:szCs w:val="18"/>
        </w:rPr>
        <w:t>studenti</w:t>
      </w:r>
      <w:proofErr w:type="spellEnd"/>
      <w:r w:rsidRPr="00A15D77">
        <w:rPr>
          <w:b/>
          <w:bCs/>
          <w:sz w:val="18"/>
          <w:szCs w:val="18"/>
        </w:rPr>
        <w:t xml:space="preserve"> non </w:t>
      </w:r>
      <w:proofErr w:type="spellStart"/>
      <w:r w:rsidRPr="00A15D77">
        <w:rPr>
          <w:b/>
          <w:bCs/>
          <w:sz w:val="18"/>
          <w:szCs w:val="18"/>
        </w:rPr>
        <w:t>frequentanti</w:t>
      </w:r>
      <w:proofErr w:type="spellEnd"/>
    </w:p>
    <w:p w14:paraId="3659C532" w14:textId="77777777" w:rsidR="006633FC" w:rsidRPr="00A15D77" w:rsidRDefault="00F159AD">
      <w:pPr>
        <w:pStyle w:val="Paragrafoelenco"/>
        <w:numPr>
          <w:ilvl w:val="0"/>
          <w:numId w:val="2"/>
        </w:numPr>
        <w:spacing w:before="60" w:after="60"/>
        <w:rPr>
          <w:sz w:val="18"/>
          <w:szCs w:val="18"/>
          <w:lang w:val="it-IT"/>
        </w:rPr>
      </w:pPr>
      <w:r w:rsidRPr="00A15D77">
        <w:rPr>
          <w:sz w:val="18"/>
          <w:szCs w:val="18"/>
          <w:lang w:val="it-IT"/>
        </w:rPr>
        <w:t>I materiali messi a disposizione dal docente sulla piattaforma Blackboard (slides, esempi, letture).</w:t>
      </w:r>
    </w:p>
    <w:p w14:paraId="2CEED838" w14:textId="2AE651CB" w:rsidR="006633FC" w:rsidRPr="00A15D77" w:rsidRDefault="00F159AD">
      <w:pPr>
        <w:pStyle w:val="Paragrafoelenco"/>
        <w:numPr>
          <w:ilvl w:val="0"/>
          <w:numId w:val="2"/>
        </w:numPr>
        <w:spacing w:before="60" w:after="60"/>
        <w:rPr>
          <w:sz w:val="18"/>
          <w:szCs w:val="18"/>
          <w:lang w:val="it-IT"/>
        </w:rPr>
      </w:pPr>
      <w:r w:rsidRPr="00A15D77">
        <w:rPr>
          <w:sz w:val="18"/>
          <w:szCs w:val="18"/>
          <w:lang w:val="it-IT"/>
        </w:rPr>
        <w:t xml:space="preserve">L. Paradiso (2020). </w:t>
      </w:r>
      <w:r w:rsidRPr="00A15D77">
        <w:rPr>
          <w:i/>
          <w:sz w:val="18"/>
          <w:szCs w:val="18"/>
          <w:lang w:val="it-IT"/>
        </w:rPr>
        <w:t>La progettazione educativa e sociale. Metodi, metodologie, strumenti</w:t>
      </w:r>
      <w:r w:rsidRPr="00A15D77">
        <w:rPr>
          <w:sz w:val="18"/>
          <w:szCs w:val="18"/>
          <w:lang w:val="it-IT"/>
        </w:rPr>
        <w:t xml:space="preserve">. Firenze: Mondadori </w:t>
      </w:r>
      <w:proofErr w:type="spellStart"/>
      <w:r w:rsidRPr="00A15D77">
        <w:rPr>
          <w:sz w:val="18"/>
          <w:szCs w:val="18"/>
          <w:lang w:val="it-IT"/>
        </w:rPr>
        <w:t>Universita</w:t>
      </w:r>
      <w:proofErr w:type="spellEnd"/>
      <w:r w:rsidRPr="00A15D77">
        <w:rPr>
          <w:sz w:val="18"/>
          <w:szCs w:val="18"/>
          <w:lang w:val="it-IT"/>
        </w:rPr>
        <w:t>.</w:t>
      </w:r>
      <w:r w:rsidR="00260EFA" w:rsidRPr="00260EFA">
        <w:t xml:space="preserve"> </w:t>
      </w:r>
      <w:hyperlink r:id="rId9" w:history="1">
        <w:r w:rsidR="00260EFA" w:rsidRPr="00260EFA">
          <w:rPr>
            <w:rStyle w:val="Collegamentoipertestuale"/>
            <w:sz w:val="18"/>
            <w:szCs w:val="18"/>
            <w:lang w:val="it-IT"/>
          </w:rPr>
          <w:t>Acquista da VP</w:t>
        </w:r>
      </w:hyperlink>
    </w:p>
    <w:p w14:paraId="5E919426" w14:textId="4A51A258" w:rsidR="006633FC" w:rsidRPr="00A15D77" w:rsidRDefault="00F159AD" w:rsidP="00A15D77">
      <w:pPr>
        <w:pStyle w:val="Paragrafoelenco"/>
        <w:numPr>
          <w:ilvl w:val="0"/>
          <w:numId w:val="2"/>
        </w:numPr>
        <w:spacing w:before="60" w:after="60"/>
        <w:rPr>
          <w:sz w:val="18"/>
          <w:szCs w:val="18"/>
        </w:rPr>
      </w:pPr>
      <w:r w:rsidRPr="00A15D77">
        <w:rPr>
          <w:sz w:val="18"/>
          <w:szCs w:val="18"/>
          <w:lang w:val="it-IT"/>
        </w:rPr>
        <w:t xml:space="preserve">P.P. Cavagna (2016). </w:t>
      </w:r>
      <w:r w:rsidRPr="00A15D77">
        <w:rPr>
          <w:i/>
          <w:sz w:val="18"/>
          <w:szCs w:val="18"/>
          <w:lang w:val="it-IT"/>
        </w:rPr>
        <w:t xml:space="preserve">Manuale per la progettazione pedagogica </w:t>
      </w:r>
      <w:proofErr w:type="gramStart"/>
      <w:r w:rsidRPr="00A15D77">
        <w:rPr>
          <w:i/>
          <w:sz w:val="18"/>
          <w:szCs w:val="18"/>
          <w:lang w:val="it-IT"/>
        </w:rPr>
        <w:t>ed</w:t>
      </w:r>
      <w:proofErr w:type="gramEnd"/>
      <w:r w:rsidRPr="00A15D77">
        <w:rPr>
          <w:i/>
          <w:sz w:val="18"/>
          <w:szCs w:val="18"/>
          <w:lang w:val="it-IT"/>
        </w:rPr>
        <w:t xml:space="preserve"> educativa professionale</w:t>
      </w:r>
      <w:r w:rsidRPr="00A15D77">
        <w:rPr>
          <w:sz w:val="18"/>
          <w:szCs w:val="18"/>
          <w:lang w:val="it-IT"/>
        </w:rPr>
        <w:t xml:space="preserve">. </w:t>
      </w:r>
      <w:proofErr w:type="spellStart"/>
      <w:r w:rsidRPr="00A15D77">
        <w:rPr>
          <w:sz w:val="18"/>
          <w:szCs w:val="18"/>
        </w:rPr>
        <w:t>Ghilarza</w:t>
      </w:r>
      <w:proofErr w:type="spellEnd"/>
      <w:r w:rsidRPr="00A15D77">
        <w:rPr>
          <w:sz w:val="18"/>
          <w:szCs w:val="18"/>
        </w:rPr>
        <w:t xml:space="preserve">: </w:t>
      </w:r>
      <w:proofErr w:type="spellStart"/>
      <w:r w:rsidRPr="00A15D77">
        <w:rPr>
          <w:sz w:val="18"/>
          <w:szCs w:val="18"/>
        </w:rPr>
        <w:t>Edizioni</w:t>
      </w:r>
      <w:proofErr w:type="spellEnd"/>
      <w:r w:rsidRPr="00A15D77">
        <w:rPr>
          <w:sz w:val="18"/>
          <w:szCs w:val="18"/>
        </w:rPr>
        <w:t xml:space="preserve"> </w:t>
      </w:r>
      <w:proofErr w:type="spellStart"/>
      <w:r w:rsidRPr="00A15D77">
        <w:rPr>
          <w:sz w:val="18"/>
          <w:szCs w:val="18"/>
        </w:rPr>
        <w:t>Scientifiche</w:t>
      </w:r>
      <w:proofErr w:type="spellEnd"/>
      <w:r w:rsidRPr="00A15D77">
        <w:rPr>
          <w:sz w:val="18"/>
          <w:szCs w:val="18"/>
        </w:rPr>
        <w:t xml:space="preserve"> Cavagna.</w:t>
      </w:r>
    </w:p>
    <w:p w14:paraId="5B037CDC" w14:textId="3E6C2B65" w:rsidR="00C771AC" w:rsidRPr="00A15D77" w:rsidRDefault="00F159AD" w:rsidP="00A15D77">
      <w:pPr>
        <w:spacing w:before="80" w:after="80"/>
        <w:rPr>
          <w:sz w:val="18"/>
          <w:szCs w:val="18"/>
          <w:lang w:val="it-IT"/>
        </w:rPr>
      </w:pPr>
      <w:r w:rsidRPr="00A15D77">
        <w:rPr>
          <w:sz w:val="18"/>
          <w:szCs w:val="18"/>
          <w:lang w:val="it-IT"/>
        </w:rPr>
        <w:t>Per eventuali esig</w:t>
      </w:r>
      <w:r w:rsidR="000E3C91" w:rsidRPr="00A15D77">
        <w:rPr>
          <w:sz w:val="18"/>
          <w:szCs w:val="18"/>
          <w:lang w:val="it-IT"/>
        </w:rPr>
        <w:t xml:space="preserve">enze particolari riguardanti testi di approfondimento </w:t>
      </w:r>
      <w:r w:rsidRPr="00A15D77">
        <w:rPr>
          <w:sz w:val="18"/>
          <w:szCs w:val="18"/>
          <w:lang w:val="it-IT"/>
        </w:rPr>
        <w:t>gli studenti potranno contattare direttamente il docente.</w:t>
      </w:r>
    </w:p>
    <w:p w14:paraId="2FD9DBE4" w14:textId="77777777" w:rsidR="006633FC" w:rsidRPr="00A15D77" w:rsidRDefault="00F159AD" w:rsidP="00A15D77">
      <w:pPr>
        <w:pStyle w:val="Titolo1"/>
        <w:spacing w:before="240"/>
        <w:rPr>
          <w:i/>
          <w:iCs/>
          <w:sz w:val="18"/>
          <w:szCs w:val="18"/>
          <w:lang w:val="it-IT"/>
        </w:rPr>
      </w:pPr>
      <w:r w:rsidRPr="00A15D77">
        <w:rPr>
          <w:i/>
          <w:iCs/>
          <w:sz w:val="18"/>
          <w:szCs w:val="18"/>
          <w:lang w:val="it-IT"/>
        </w:rPr>
        <w:t>Didattica del corso</w:t>
      </w:r>
    </w:p>
    <w:p w14:paraId="53D576BE" w14:textId="77777777" w:rsidR="000E3C91" w:rsidRPr="00A15D77" w:rsidRDefault="00F159AD" w:rsidP="000E3C91">
      <w:pPr>
        <w:spacing w:before="80" w:after="80"/>
        <w:jc w:val="both"/>
        <w:rPr>
          <w:sz w:val="18"/>
          <w:szCs w:val="18"/>
          <w:lang w:val="it-IT"/>
        </w:rPr>
      </w:pPr>
      <w:r w:rsidRPr="00A15D77">
        <w:rPr>
          <w:sz w:val="18"/>
          <w:szCs w:val="18"/>
          <w:lang w:val="it-IT"/>
        </w:rPr>
        <w:t>Il corso integra lezioni espositive, presentazioni di esempi, analisi di casi, attivita di discuss</w:t>
      </w:r>
      <w:r w:rsidR="000E3C91" w:rsidRPr="00A15D77">
        <w:rPr>
          <w:sz w:val="18"/>
          <w:szCs w:val="18"/>
          <w:lang w:val="it-IT"/>
        </w:rPr>
        <w:t>ione ed esercitazioni pratiche.</w:t>
      </w:r>
    </w:p>
    <w:p w14:paraId="3F394AB7" w14:textId="77777777" w:rsidR="000E3C91" w:rsidRPr="00A15D77" w:rsidRDefault="000E3C91" w:rsidP="000E3C91">
      <w:pPr>
        <w:spacing w:before="80" w:after="80"/>
        <w:jc w:val="both"/>
        <w:rPr>
          <w:sz w:val="18"/>
          <w:szCs w:val="18"/>
        </w:rPr>
      </w:pPr>
      <w:r w:rsidRPr="00A15D77">
        <w:rPr>
          <w:sz w:val="18"/>
          <w:szCs w:val="18"/>
          <w:lang w:val="it-IT"/>
        </w:rPr>
        <w:lastRenderedPageBreak/>
        <w:t xml:space="preserve">Le lezioni in aula saranno integrate con il ricorso alle varie risorse dell’insegnamento a distanza. </w:t>
      </w:r>
      <w:r w:rsidRPr="00A15D77">
        <w:rPr>
          <w:sz w:val="18"/>
          <w:szCs w:val="18"/>
        </w:rPr>
        <w:t xml:space="preserve">Il </w:t>
      </w:r>
      <w:proofErr w:type="spellStart"/>
      <w:r w:rsidRPr="00A15D77">
        <w:rPr>
          <w:sz w:val="18"/>
          <w:szCs w:val="18"/>
        </w:rPr>
        <w:t>materiale</w:t>
      </w:r>
      <w:proofErr w:type="spellEnd"/>
      <w:r w:rsidRPr="00A15D77">
        <w:rPr>
          <w:sz w:val="18"/>
          <w:szCs w:val="18"/>
        </w:rPr>
        <w:t xml:space="preserve"> </w:t>
      </w:r>
      <w:proofErr w:type="spellStart"/>
      <w:r w:rsidRPr="00A15D77">
        <w:rPr>
          <w:sz w:val="18"/>
          <w:szCs w:val="18"/>
        </w:rPr>
        <w:t>utilizzato</w:t>
      </w:r>
      <w:proofErr w:type="spellEnd"/>
      <w:r w:rsidRPr="00A15D77">
        <w:rPr>
          <w:sz w:val="18"/>
          <w:szCs w:val="18"/>
        </w:rPr>
        <w:t xml:space="preserve"> </w:t>
      </w:r>
      <w:proofErr w:type="spellStart"/>
      <w:r w:rsidRPr="00A15D77">
        <w:rPr>
          <w:sz w:val="18"/>
          <w:szCs w:val="18"/>
        </w:rPr>
        <w:t>nel</w:t>
      </w:r>
      <w:proofErr w:type="spellEnd"/>
      <w:r w:rsidRPr="00A15D77">
        <w:rPr>
          <w:sz w:val="18"/>
          <w:szCs w:val="18"/>
        </w:rPr>
        <w:t xml:space="preserve"> </w:t>
      </w:r>
      <w:proofErr w:type="spellStart"/>
      <w:r w:rsidRPr="00A15D77">
        <w:rPr>
          <w:sz w:val="18"/>
          <w:szCs w:val="18"/>
        </w:rPr>
        <w:t>corso</w:t>
      </w:r>
      <w:proofErr w:type="spellEnd"/>
      <w:r w:rsidRPr="00A15D77">
        <w:rPr>
          <w:sz w:val="18"/>
          <w:szCs w:val="18"/>
        </w:rPr>
        <w:t xml:space="preserve"> delle lezioni sarà messo a disposizione degli studenti sulla piattaforma Blackboard. </w:t>
      </w:r>
    </w:p>
    <w:p w14:paraId="13F41358" w14:textId="77777777" w:rsidR="006633FC" w:rsidRPr="00A15D77" w:rsidRDefault="00F159AD" w:rsidP="00A15D77">
      <w:pPr>
        <w:pStyle w:val="Titolo1"/>
        <w:spacing w:before="240"/>
        <w:rPr>
          <w:i/>
          <w:iCs/>
          <w:sz w:val="18"/>
          <w:szCs w:val="18"/>
          <w:lang w:val="it-IT"/>
        </w:rPr>
      </w:pPr>
      <w:r w:rsidRPr="00A15D77">
        <w:rPr>
          <w:i/>
          <w:iCs/>
          <w:sz w:val="18"/>
          <w:szCs w:val="18"/>
          <w:lang w:val="it-IT"/>
        </w:rPr>
        <w:t>Metodo e criteri di valutazione</w:t>
      </w:r>
    </w:p>
    <w:p w14:paraId="1596C7AD" w14:textId="77777777" w:rsidR="004712D4" w:rsidRPr="00A15D77" w:rsidRDefault="004712D4" w:rsidP="004712D4">
      <w:pPr>
        <w:numPr>
          <w:ilvl w:val="0"/>
          <w:numId w:val="4"/>
        </w:numPr>
        <w:spacing w:before="80" w:after="80"/>
        <w:jc w:val="both"/>
        <w:rPr>
          <w:i/>
          <w:iCs/>
          <w:sz w:val="18"/>
          <w:szCs w:val="18"/>
          <w:lang w:val="it-IT"/>
        </w:rPr>
      </w:pPr>
      <w:r w:rsidRPr="00A15D77">
        <w:rPr>
          <w:i/>
          <w:iCs/>
          <w:sz w:val="18"/>
          <w:szCs w:val="18"/>
          <w:lang w:val="it-IT"/>
        </w:rPr>
        <w:t>Modalità per gli studenti frequentanti*</w:t>
      </w:r>
    </w:p>
    <w:p w14:paraId="5476EDDF" w14:textId="77777777" w:rsidR="004712D4" w:rsidRPr="00A15D77" w:rsidRDefault="004712D4" w:rsidP="004712D4">
      <w:pPr>
        <w:spacing w:before="80" w:after="80"/>
        <w:jc w:val="both"/>
        <w:rPr>
          <w:sz w:val="18"/>
          <w:szCs w:val="18"/>
          <w:lang w:val="it-IT"/>
        </w:rPr>
      </w:pPr>
      <w:r w:rsidRPr="00A15D77">
        <w:rPr>
          <w:sz w:val="18"/>
          <w:szCs w:val="18"/>
          <w:lang w:val="it-IT"/>
        </w:rPr>
        <w:t xml:space="preserve">L’esame finale si basa sulla presentazione, da parte dello studente, di un elaborato progettuale sviluppato in gruppo, secondo le consegne indicate dal docente. Tracce analitiche per sviluppare l’elaborato e i rispettivi criteri di valutazione saranno forniti durante le lezioni e resi disponibili sulla piattaforma </w:t>
      </w:r>
      <w:proofErr w:type="spellStart"/>
      <w:r w:rsidRPr="00A15D77">
        <w:rPr>
          <w:i/>
          <w:sz w:val="18"/>
          <w:szCs w:val="18"/>
          <w:lang w:val="it-IT"/>
        </w:rPr>
        <w:t>Blackboard</w:t>
      </w:r>
      <w:proofErr w:type="spellEnd"/>
      <w:r w:rsidRPr="00A15D77">
        <w:rPr>
          <w:sz w:val="18"/>
          <w:szCs w:val="18"/>
          <w:lang w:val="it-IT"/>
        </w:rPr>
        <w:t xml:space="preserve">. </w:t>
      </w:r>
    </w:p>
    <w:p w14:paraId="71905C6D" w14:textId="77777777" w:rsidR="004712D4" w:rsidRPr="00A15D77" w:rsidRDefault="004712D4" w:rsidP="004712D4">
      <w:pPr>
        <w:spacing w:before="80" w:after="80"/>
        <w:jc w:val="both"/>
        <w:rPr>
          <w:sz w:val="18"/>
          <w:szCs w:val="18"/>
          <w:lang w:val="it-IT"/>
        </w:rPr>
      </w:pPr>
      <w:r w:rsidRPr="00A15D77">
        <w:rPr>
          <w:sz w:val="18"/>
          <w:szCs w:val="18"/>
          <w:lang w:val="it-IT"/>
        </w:rPr>
        <w:t xml:space="preserve">Il voto d’esame sarà attribuito sulla base della valutazione dell’elaborato scritto. Solo in casi particolari il docente si riserva la facoltà di convocare lo studente per un breve colloquio orale a integrazione della valutazione dell’elaborato scritto. </w:t>
      </w:r>
    </w:p>
    <w:p w14:paraId="4A36A853" w14:textId="77777777" w:rsidR="004712D4" w:rsidRPr="00A15D77" w:rsidRDefault="004712D4" w:rsidP="004712D4">
      <w:pPr>
        <w:numPr>
          <w:ilvl w:val="0"/>
          <w:numId w:val="4"/>
        </w:numPr>
        <w:spacing w:before="80" w:after="80"/>
        <w:jc w:val="both"/>
        <w:rPr>
          <w:i/>
          <w:iCs/>
          <w:sz w:val="18"/>
          <w:szCs w:val="18"/>
          <w:lang w:val="it-IT"/>
        </w:rPr>
      </w:pPr>
      <w:r w:rsidRPr="00A15D77">
        <w:rPr>
          <w:i/>
          <w:iCs/>
          <w:sz w:val="18"/>
          <w:szCs w:val="18"/>
          <w:lang w:val="it-IT"/>
        </w:rPr>
        <w:t>Modalità per gli studenti non frequentanti*</w:t>
      </w:r>
    </w:p>
    <w:p w14:paraId="2DE45331" w14:textId="77777777" w:rsidR="004712D4" w:rsidRPr="00A15D77" w:rsidRDefault="004712D4" w:rsidP="004712D4">
      <w:pPr>
        <w:spacing w:before="80" w:after="80"/>
        <w:jc w:val="both"/>
        <w:rPr>
          <w:sz w:val="18"/>
          <w:szCs w:val="18"/>
          <w:lang w:val="it-IT"/>
        </w:rPr>
      </w:pPr>
      <w:r w:rsidRPr="00A15D77">
        <w:rPr>
          <w:sz w:val="18"/>
          <w:szCs w:val="18"/>
          <w:lang w:val="it-IT"/>
        </w:rPr>
        <w:t>L’esame finale si compone di due parti: il superamento di un test scritto di verifica delle conoscenze sui contenuti della bibliografia d’esame, seguito da un colloquio orale di approfondimento. Lo studente accederà al colloquio orale solo se avrà conseguito il punteggio di almeno 18/30 nel test scritto.</w:t>
      </w:r>
    </w:p>
    <w:p w14:paraId="2B584CE1" w14:textId="77777777" w:rsidR="004712D4" w:rsidRPr="00A15D77" w:rsidRDefault="004712D4" w:rsidP="004712D4">
      <w:pPr>
        <w:spacing w:before="80" w:after="80"/>
        <w:jc w:val="both"/>
        <w:rPr>
          <w:sz w:val="18"/>
          <w:szCs w:val="18"/>
          <w:lang w:val="it-IT"/>
        </w:rPr>
      </w:pPr>
      <w:r w:rsidRPr="00A15D77">
        <w:rPr>
          <w:sz w:val="18"/>
          <w:szCs w:val="18"/>
          <w:lang w:val="it-IT"/>
        </w:rPr>
        <w:t>*</w:t>
      </w:r>
      <w:r w:rsidRPr="00A15D77">
        <w:rPr>
          <w:i/>
          <w:sz w:val="18"/>
          <w:szCs w:val="18"/>
          <w:lang w:val="it-IT"/>
        </w:rPr>
        <w:t xml:space="preserve">La distinzione di modalità d’esame per studenti frequentanti / non frequentanti è da intendersi come un suggerimento, motivato dall’analisi dei risultati all’esame osservati negli </w:t>
      </w:r>
      <w:proofErr w:type="spellStart"/>
      <w:r w:rsidRPr="00A15D77">
        <w:rPr>
          <w:i/>
          <w:sz w:val="18"/>
          <w:szCs w:val="18"/>
          <w:lang w:val="it-IT"/>
        </w:rPr>
        <w:t>a.a</w:t>
      </w:r>
      <w:proofErr w:type="spellEnd"/>
      <w:r w:rsidRPr="00A15D77">
        <w:rPr>
          <w:i/>
          <w:sz w:val="18"/>
          <w:szCs w:val="18"/>
          <w:lang w:val="it-IT"/>
        </w:rPr>
        <w:t>. precedenti. Ciascun studente, fr</w:t>
      </w:r>
      <w:r w:rsidR="00FF0197" w:rsidRPr="00A15D77">
        <w:rPr>
          <w:i/>
          <w:sz w:val="18"/>
          <w:szCs w:val="18"/>
          <w:lang w:val="it-IT"/>
        </w:rPr>
        <w:t>equentante o non frequentante, ha la libertà e la responsabilità</w:t>
      </w:r>
      <w:r w:rsidR="003A5BEC" w:rsidRPr="00A15D77">
        <w:rPr>
          <w:i/>
          <w:sz w:val="18"/>
          <w:szCs w:val="18"/>
          <w:lang w:val="it-IT"/>
        </w:rPr>
        <w:t xml:space="preserve"> di scegliere l’una o l’altra modalità.</w:t>
      </w:r>
    </w:p>
    <w:p w14:paraId="758A118D" w14:textId="77777777" w:rsidR="006633FC" w:rsidRPr="00A15D77" w:rsidRDefault="00F159AD" w:rsidP="00A15D77">
      <w:pPr>
        <w:pStyle w:val="Titolo1"/>
        <w:spacing w:before="240"/>
        <w:rPr>
          <w:i/>
          <w:iCs/>
          <w:sz w:val="18"/>
          <w:szCs w:val="18"/>
          <w:lang w:val="it-IT"/>
        </w:rPr>
      </w:pPr>
      <w:r w:rsidRPr="00A15D77">
        <w:rPr>
          <w:i/>
          <w:iCs/>
          <w:sz w:val="18"/>
          <w:szCs w:val="18"/>
          <w:lang w:val="it-IT"/>
        </w:rPr>
        <w:t>Avvertenze e prerequisiti</w:t>
      </w:r>
    </w:p>
    <w:p w14:paraId="4CD048CE" w14:textId="77777777" w:rsidR="006633FC" w:rsidRPr="00A15D77" w:rsidRDefault="00F159AD">
      <w:pPr>
        <w:spacing w:before="80" w:after="80"/>
        <w:jc w:val="both"/>
        <w:rPr>
          <w:sz w:val="18"/>
          <w:szCs w:val="18"/>
          <w:lang w:val="it-IT"/>
        </w:rPr>
      </w:pPr>
      <w:r w:rsidRPr="00A15D77">
        <w:rPr>
          <w:sz w:val="18"/>
          <w:szCs w:val="18"/>
          <w:lang w:val="it-IT"/>
        </w:rPr>
        <w:t>Il corso presuppone la padronanza degli elementi fondamentali della metodologia della ricerca in campo educativo e formativo. Agli studenti non in possesso di tali competenze si suggerisce la lettura dei seguenti testi (che non costituiscono testi per l'esame):</w:t>
      </w:r>
    </w:p>
    <w:p w14:paraId="6D85E6F7" w14:textId="1EE806DC" w:rsidR="006633FC" w:rsidRPr="00A15D77" w:rsidRDefault="00F159AD">
      <w:pPr>
        <w:pStyle w:val="Paragrafoelenco"/>
        <w:numPr>
          <w:ilvl w:val="0"/>
          <w:numId w:val="2"/>
        </w:numPr>
        <w:spacing w:before="60" w:after="60"/>
        <w:rPr>
          <w:sz w:val="18"/>
          <w:szCs w:val="18"/>
          <w:lang w:val="it-IT"/>
        </w:rPr>
      </w:pPr>
      <w:r w:rsidRPr="00A15D77">
        <w:rPr>
          <w:sz w:val="18"/>
          <w:szCs w:val="18"/>
          <w:lang w:val="it-IT"/>
        </w:rPr>
        <w:t xml:space="preserve">R. Vigano. </w:t>
      </w:r>
      <w:r w:rsidRPr="00A15D77">
        <w:rPr>
          <w:i/>
          <w:sz w:val="18"/>
          <w:szCs w:val="18"/>
          <w:lang w:val="it-IT"/>
        </w:rPr>
        <w:t>Pedagogia e sperimentazione</w:t>
      </w:r>
      <w:r w:rsidRPr="00A15D77">
        <w:rPr>
          <w:sz w:val="18"/>
          <w:szCs w:val="18"/>
          <w:lang w:val="it-IT"/>
        </w:rPr>
        <w:t>. Vita e Pensiero, Milano, 2002 (2a ed.).</w:t>
      </w:r>
      <w:r w:rsidR="00260EFA" w:rsidRPr="00260EFA">
        <w:t xml:space="preserve"> </w:t>
      </w:r>
      <w:hyperlink r:id="rId10" w:history="1">
        <w:r w:rsidR="00260EFA" w:rsidRPr="00260EFA">
          <w:rPr>
            <w:rStyle w:val="Collegamentoipertestuale"/>
            <w:sz w:val="18"/>
            <w:szCs w:val="18"/>
            <w:lang w:val="it-IT"/>
          </w:rPr>
          <w:t>Acquista da VP</w:t>
        </w:r>
      </w:hyperlink>
    </w:p>
    <w:p w14:paraId="44FA93A8" w14:textId="4662DF58" w:rsidR="006633FC" w:rsidRPr="00A15D77" w:rsidRDefault="00F159AD">
      <w:pPr>
        <w:pStyle w:val="Paragrafoelenco"/>
        <w:numPr>
          <w:ilvl w:val="0"/>
          <w:numId w:val="2"/>
        </w:numPr>
        <w:spacing w:before="60" w:after="60"/>
        <w:rPr>
          <w:sz w:val="18"/>
          <w:szCs w:val="18"/>
        </w:rPr>
      </w:pPr>
      <w:r w:rsidRPr="00A15D77">
        <w:rPr>
          <w:sz w:val="18"/>
          <w:szCs w:val="18"/>
          <w:lang w:val="it-IT"/>
        </w:rPr>
        <w:t xml:space="preserve">R. Vigano. </w:t>
      </w:r>
      <w:r w:rsidRPr="00A15D77">
        <w:rPr>
          <w:i/>
          <w:sz w:val="18"/>
          <w:szCs w:val="18"/>
          <w:lang w:val="it-IT"/>
        </w:rPr>
        <w:t>Metodi quantitativi nella ricerca educativa</w:t>
      </w:r>
      <w:r w:rsidRPr="00A15D77">
        <w:rPr>
          <w:sz w:val="18"/>
          <w:szCs w:val="18"/>
          <w:lang w:val="it-IT"/>
        </w:rPr>
        <w:t xml:space="preserve">. </w:t>
      </w:r>
      <w:r w:rsidRPr="00A15D77">
        <w:rPr>
          <w:sz w:val="18"/>
          <w:szCs w:val="18"/>
        </w:rPr>
        <w:t>Vita e Pensiero, Milano, 1999.</w:t>
      </w:r>
      <w:r w:rsidR="00260EFA" w:rsidRPr="00260EFA">
        <w:t xml:space="preserve"> </w:t>
      </w:r>
      <w:hyperlink r:id="rId11" w:history="1">
        <w:r w:rsidR="00260EFA" w:rsidRPr="00260EFA">
          <w:rPr>
            <w:rStyle w:val="Collegamentoipertestuale"/>
            <w:sz w:val="18"/>
            <w:szCs w:val="18"/>
          </w:rPr>
          <w:t>Acquista da VP</w:t>
        </w:r>
      </w:hyperlink>
    </w:p>
    <w:p w14:paraId="5BFF6CAC" w14:textId="77777777" w:rsidR="003A5BEC" w:rsidRPr="00A15D77" w:rsidRDefault="003A5BEC" w:rsidP="003A5BEC">
      <w:pPr>
        <w:pStyle w:val="Testo2"/>
        <w:spacing w:before="120"/>
        <w:rPr>
          <w:rFonts w:ascii="Times New Roman" w:hAnsi="Times New Roman"/>
          <w:b/>
          <w:bCs/>
          <w:szCs w:val="18"/>
        </w:rPr>
      </w:pPr>
      <w:r w:rsidRPr="00A15D77">
        <w:rPr>
          <w:rFonts w:ascii="Times New Roman" w:hAnsi="Times New Roman"/>
          <w:b/>
          <w:bCs/>
          <w:szCs w:val="18"/>
        </w:rPr>
        <w:t>La fruizione del corso presuppone l’accesso alla piattaforma Blackboard da parte dello studente. Gli studenti sono tenuti a consultare regolarmente la piattaforma informatica Blackboard, ove saranno di volta in volta comunicati avvisi ed aggiornamenti e resi disponibili i materiali per l’apprendimento.</w:t>
      </w:r>
    </w:p>
    <w:p w14:paraId="70F8D7C0" w14:textId="77777777" w:rsidR="003A5BEC" w:rsidRPr="00A15D77" w:rsidRDefault="003A5BEC" w:rsidP="003A5BEC">
      <w:pPr>
        <w:pStyle w:val="Testo2"/>
        <w:rPr>
          <w:rFonts w:ascii="Times New Roman" w:hAnsi="Times New Roman"/>
          <w:szCs w:val="18"/>
        </w:rPr>
      </w:pPr>
      <w:r w:rsidRPr="00A15D77">
        <w:rPr>
          <w:rFonts w:ascii="Times New Roman" w:hAnsi="Times New Roman"/>
          <w:b/>
          <w:bCs/>
          <w:szCs w:val="18"/>
        </w:rPr>
        <w:t>La docente non risponderà a mail con richieste di informazioni già fornite sulla piattaforma</w:t>
      </w:r>
      <w:r w:rsidRPr="00A15D77">
        <w:rPr>
          <w:rFonts w:ascii="Times New Roman" w:hAnsi="Times New Roman"/>
          <w:szCs w:val="18"/>
        </w:rPr>
        <w:t>.</w:t>
      </w:r>
    </w:p>
    <w:p w14:paraId="1579D5B7" w14:textId="77777777" w:rsidR="003A5BEC" w:rsidRPr="00A15D77" w:rsidRDefault="003A5BEC" w:rsidP="003A5BEC">
      <w:pPr>
        <w:pStyle w:val="Testo2"/>
        <w:spacing w:before="120"/>
        <w:rPr>
          <w:rFonts w:ascii="Times New Roman" w:hAnsi="Times New Roman"/>
          <w:i/>
          <w:szCs w:val="18"/>
        </w:rPr>
      </w:pPr>
      <w:r w:rsidRPr="00A15D77">
        <w:rPr>
          <w:rFonts w:ascii="Times New Roman" w:hAnsi="Times New Roman"/>
          <w:i/>
          <w:szCs w:val="18"/>
        </w:rPr>
        <w:t>Orario e luogo di ricevimento</w:t>
      </w:r>
    </w:p>
    <w:p w14:paraId="7E0895C8" w14:textId="77777777" w:rsidR="003A5BEC" w:rsidRPr="00A15D77" w:rsidRDefault="003A5BEC" w:rsidP="003A5BEC">
      <w:pPr>
        <w:pStyle w:val="Testo2"/>
        <w:rPr>
          <w:rFonts w:ascii="Times New Roman" w:hAnsi="Times New Roman"/>
          <w:szCs w:val="18"/>
        </w:rPr>
      </w:pPr>
      <w:r w:rsidRPr="00A15D77">
        <w:rPr>
          <w:rFonts w:ascii="Times New Roman" w:hAnsi="Times New Roman"/>
          <w:szCs w:val="18"/>
        </w:rPr>
        <w:t xml:space="preserve">La Prof.ssa Renata Viganò </w:t>
      </w:r>
      <w:r w:rsidR="00C771AC" w:rsidRPr="00A15D77">
        <w:rPr>
          <w:rFonts w:ascii="Times New Roman" w:hAnsi="Times New Roman"/>
          <w:szCs w:val="18"/>
        </w:rPr>
        <w:t>riceve previo appuntamento via mail (renata.vigano@unicatt.it)</w:t>
      </w:r>
      <w:r w:rsidRPr="00A15D77">
        <w:rPr>
          <w:rFonts w:ascii="Times New Roman" w:hAnsi="Times New Roman"/>
          <w:szCs w:val="18"/>
        </w:rPr>
        <w:t>.</w:t>
      </w:r>
    </w:p>
    <w:p w14:paraId="2A6724BA" w14:textId="77777777" w:rsidR="006633FC" w:rsidRPr="00A15D77" w:rsidRDefault="006633FC" w:rsidP="003A5BEC">
      <w:pPr>
        <w:spacing w:before="80" w:after="80"/>
        <w:jc w:val="both"/>
        <w:rPr>
          <w:sz w:val="18"/>
          <w:szCs w:val="18"/>
          <w:lang w:val="it-IT"/>
        </w:rPr>
      </w:pPr>
    </w:p>
    <w:sectPr w:rsidR="006633FC" w:rsidRPr="00A15D7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2F7EF" w14:textId="77777777" w:rsidR="004A572A" w:rsidRDefault="004A572A" w:rsidP="00260EFA">
      <w:r>
        <w:separator/>
      </w:r>
    </w:p>
  </w:endnote>
  <w:endnote w:type="continuationSeparator" w:id="0">
    <w:p w14:paraId="0AFCCEDB" w14:textId="77777777" w:rsidR="004A572A" w:rsidRDefault="004A572A" w:rsidP="00260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14179" w14:textId="77777777" w:rsidR="004A572A" w:rsidRDefault="004A572A" w:rsidP="00260EFA">
      <w:r>
        <w:separator/>
      </w:r>
    </w:p>
  </w:footnote>
  <w:footnote w:type="continuationSeparator" w:id="0">
    <w:p w14:paraId="24541A2D" w14:textId="77777777" w:rsidR="004A572A" w:rsidRDefault="004A572A" w:rsidP="00260EFA">
      <w:r>
        <w:continuationSeparator/>
      </w:r>
    </w:p>
  </w:footnote>
  <w:footnote w:id="1">
    <w:p w14:paraId="1A7B03A7" w14:textId="77777777" w:rsidR="00260EFA" w:rsidRDefault="00260EFA" w:rsidP="00260EFA">
      <w:pPr>
        <w:rPr>
          <w:sz w:val="16"/>
          <w:szCs w:val="16"/>
        </w:rPr>
      </w:pPr>
      <w:r>
        <w:rPr>
          <w:rStyle w:val="Rimandonotaapidipagina"/>
        </w:rPr>
        <w:footnoteRef/>
      </w:r>
      <w:r>
        <w:t xml:space="preserve"> </w:t>
      </w:r>
      <w:bookmarkStart w:id="0" w:name="_Hlk138420671"/>
      <w:bookmarkStart w:id="1" w:name="_Hlk138413471"/>
      <w:r w:rsidRPr="00442D57">
        <w:rPr>
          <w:sz w:val="16"/>
          <w:szCs w:val="16"/>
        </w:rPr>
        <w:t xml:space="preserve">I </w:t>
      </w:r>
      <w:proofErr w:type="spellStart"/>
      <w:r w:rsidRPr="00442D57">
        <w:rPr>
          <w:sz w:val="16"/>
          <w:szCs w:val="16"/>
        </w:rPr>
        <w:t>testi</w:t>
      </w:r>
      <w:proofErr w:type="spellEnd"/>
      <w:r w:rsidRPr="00442D57">
        <w:rPr>
          <w:sz w:val="16"/>
          <w:szCs w:val="16"/>
        </w:rPr>
        <w:t xml:space="preserve"> </w:t>
      </w:r>
      <w:proofErr w:type="spellStart"/>
      <w:r w:rsidRPr="00442D57">
        <w:rPr>
          <w:sz w:val="16"/>
          <w:szCs w:val="16"/>
        </w:rPr>
        <w:t>indicati</w:t>
      </w:r>
      <w:proofErr w:type="spellEnd"/>
      <w:r w:rsidRPr="00442D57">
        <w:rPr>
          <w:sz w:val="16"/>
          <w:szCs w:val="16"/>
        </w:rPr>
        <w:t xml:space="preserve"> </w:t>
      </w:r>
      <w:proofErr w:type="spellStart"/>
      <w:r w:rsidRPr="00442D57">
        <w:rPr>
          <w:sz w:val="16"/>
          <w:szCs w:val="16"/>
        </w:rPr>
        <w:t>nella</w:t>
      </w:r>
      <w:proofErr w:type="spellEnd"/>
      <w:r w:rsidRPr="00442D57">
        <w:rPr>
          <w:sz w:val="16"/>
          <w:szCs w:val="16"/>
        </w:rPr>
        <w:t xml:space="preserve"> </w:t>
      </w:r>
      <w:proofErr w:type="spellStart"/>
      <w:r w:rsidRPr="00442D57">
        <w:rPr>
          <w:sz w:val="16"/>
          <w:szCs w:val="16"/>
        </w:rPr>
        <w:t>bibliografia</w:t>
      </w:r>
      <w:proofErr w:type="spellEnd"/>
      <w:r w:rsidRPr="00442D57">
        <w:rPr>
          <w:sz w:val="16"/>
          <w:szCs w:val="16"/>
        </w:rPr>
        <w:t xml:space="preserve"> </w:t>
      </w:r>
      <w:proofErr w:type="spellStart"/>
      <w:r w:rsidRPr="00442D57">
        <w:rPr>
          <w:sz w:val="16"/>
          <w:szCs w:val="16"/>
        </w:rPr>
        <w:t>sono</w:t>
      </w:r>
      <w:proofErr w:type="spellEnd"/>
      <w:r w:rsidRPr="00442D57">
        <w:rPr>
          <w:sz w:val="16"/>
          <w:szCs w:val="16"/>
        </w:rPr>
        <w:t xml:space="preserve"> </w:t>
      </w:r>
      <w:proofErr w:type="spellStart"/>
      <w:r w:rsidRPr="00442D57">
        <w:rPr>
          <w:sz w:val="16"/>
          <w:szCs w:val="16"/>
        </w:rPr>
        <w:t>acquistabili</w:t>
      </w:r>
      <w:proofErr w:type="spellEnd"/>
      <w:r w:rsidRPr="00442D57">
        <w:rPr>
          <w:sz w:val="16"/>
          <w:szCs w:val="16"/>
        </w:rPr>
        <w:t xml:space="preserve"> </w:t>
      </w:r>
      <w:proofErr w:type="spellStart"/>
      <w:r w:rsidRPr="00442D57">
        <w:rPr>
          <w:sz w:val="16"/>
          <w:szCs w:val="16"/>
        </w:rPr>
        <w:t>presso</w:t>
      </w:r>
      <w:proofErr w:type="spellEnd"/>
      <w:r w:rsidRPr="00442D57">
        <w:rPr>
          <w:sz w:val="16"/>
          <w:szCs w:val="16"/>
        </w:rPr>
        <w:t xml:space="preserve"> le </w:t>
      </w:r>
      <w:proofErr w:type="spellStart"/>
      <w:r w:rsidRPr="00442D57">
        <w:rPr>
          <w:sz w:val="16"/>
          <w:szCs w:val="16"/>
        </w:rPr>
        <w:t>librerie</w:t>
      </w:r>
      <w:proofErr w:type="spellEnd"/>
      <w:r w:rsidRPr="00442D57">
        <w:rPr>
          <w:sz w:val="16"/>
          <w:szCs w:val="16"/>
        </w:rPr>
        <w:t xml:space="preserve"> di Ateneo; è </w:t>
      </w:r>
      <w:proofErr w:type="spellStart"/>
      <w:r w:rsidRPr="00442D57">
        <w:rPr>
          <w:sz w:val="16"/>
          <w:szCs w:val="16"/>
        </w:rPr>
        <w:t>possibile</w:t>
      </w:r>
      <w:proofErr w:type="spellEnd"/>
      <w:r w:rsidRPr="00442D57">
        <w:rPr>
          <w:sz w:val="16"/>
          <w:szCs w:val="16"/>
        </w:rPr>
        <w:t xml:space="preserve"> </w:t>
      </w:r>
      <w:proofErr w:type="spellStart"/>
      <w:r w:rsidRPr="00442D57">
        <w:rPr>
          <w:sz w:val="16"/>
          <w:szCs w:val="16"/>
        </w:rPr>
        <w:t>acquistarli</w:t>
      </w:r>
      <w:proofErr w:type="spellEnd"/>
      <w:r w:rsidRPr="00442D57">
        <w:rPr>
          <w:sz w:val="16"/>
          <w:szCs w:val="16"/>
        </w:rPr>
        <w:t xml:space="preserve"> </w:t>
      </w:r>
      <w:proofErr w:type="spellStart"/>
      <w:r w:rsidRPr="00442D57">
        <w:rPr>
          <w:sz w:val="16"/>
          <w:szCs w:val="16"/>
        </w:rPr>
        <w:t>anche</w:t>
      </w:r>
      <w:proofErr w:type="spellEnd"/>
      <w:r w:rsidRPr="00442D57">
        <w:rPr>
          <w:sz w:val="16"/>
          <w:szCs w:val="16"/>
        </w:rPr>
        <w:t xml:space="preserve"> </w:t>
      </w:r>
      <w:proofErr w:type="spellStart"/>
      <w:r w:rsidRPr="00442D57">
        <w:rPr>
          <w:sz w:val="16"/>
          <w:szCs w:val="16"/>
        </w:rPr>
        <w:t>presso</w:t>
      </w:r>
      <w:proofErr w:type="spellEnd"/>
      <w:r w:rsidRPr="00442D57">
        <w:rPr>
          <w:sz w:val="16"/>
          <w:szCs w:val="16"/>
        </w:rPr>
        <w:t xml:space="preserve"> </w:t>
      </w:r>
      <w:proofErr w:type="spellStart"/>
      <w:r w:rsidRPr="00442D57">
        <w:rPr>
          <w:sz w:val="16"/>
          <w:szCs w:val="16"/>
        </w:rPr>
        <w:t>altri</w:t>
      </w:r>
      <w:proofErr w:type="spellEnd"/>
      <w:r w:rsidRPr="00442D57">
        <w:rPr>
          <w:sz w:val="16"/>
          <w:szCs w:val="16"/>
        </w:rPr>
        <w:t xml:space="preserve"> </w:t>
      </w:r>
      <w:proofErr w:type="spellStart"/>
      <w:r w:rsidRPr="00442D57">
        <w:rPr>
          <w:sz w:val="16"/>
          <w:szCs w:val="16"/>
        </w:rPr>
        <w:t>rivenditori</w:t>
      </w:r>
      <w:proofErr w:type="spellEnd"/>
      <w:r w:rsidRPr="00442D57">
        <w:rPr>
          <w:sz w:val="16"/>
          <w:szCs w:val="16"/>
        </w:rPr>
        <w:t>.</w:t>
      </w:r>
      <w:r w:rsidRPr="001D7759">
        <w:rPr>
          <w:sz w:val="16"/>
          <w:szCs w:val="16"/>
        </w:rPr>
        <w:t xml:space="preserve"> </w:t>
      </w:r>
      <w:bookmarkEnd w:id="0"/>
    </w:p>
    <w:bookmarkEnd w:id="1"/>
    <w:p w14:paraId="42AD5812" w14:textId="7C47EF7C" w:rsidR="00260EFA" w:rsidRPr="00260EFA" w:rsidRDefault="00260EFA">
      <w:pPr>
        <w:pStyle w:val="Testonotaapidipagina"/>
        <w:rPr>
          <w:lang w:val="it-IT"/>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558F7"/>
    <w:multiLevelType w:val="hybridMultilevel"/>
    <w:tmpl w:val="7FCE645E"/>
    <w:lvl w:ilvl="0" w:tplc="F19CA40E">
      <w:start w:val="1"/>
      <w:numFmt w:val="bullet"/>
      <w:lvlText w:val="-"/>
      <w:lvlJc w:val="left"/>
      <w:pPr>
        <w:ind w:left="720" w:hanging="360"/>
      </w:pPr>
    </w:lvl>
    <w:lvl w:ilvl="1" w:tplc="2CFACE1C">
      <w:numFmt w:val="decimal"/>
      <w:lvlText w:val=""/>
      <w:lvlJc w:val="left"/>
    </w:lvl>
    <w:lvl w:ilvl="2" w:tplc="9E34A798">
      <w:numFmt w:val="decimal"/>
      <w:lvlText w:val=""/>
      <w:lvlJc w:val="left"/>
    </w:lvl>
    <w:lvl w:ilvl="3" w:tplc="EE5CF4A2">
      <w:numFmt w:val="decimal"/>
      <w:lvlText w:val=""/>
      <w:lvlJc w:val="left"/>
    </w:lvl>
    <w:lvl w:ilvl="4" w:tplc="7D6C2B80">
      <w:numFmt w:val="decimal"/>
      <w:lvlText w:val=""/>
      <w:lvlJc w:val="left"/>
    </w:lvl>
    <w:lvl w:ilvl="5" w:tplc="5ACE1FB2">
      <w:numFmt w:val="decimal"/>
      <w:lvlText w:val=""/>
      <w:lvlJc w:val="left"/>
    </w:lvl>
    <w:lvl w:ilvl="6" w:tplc="5A0AC044">
      <w:numFmt w:val="decimal"/>
      <w:lvlText w:val=""/>
      <w:lvlJc w:val="left"/>
    </w:lvl>
    <w:lvl w:ilvl="7" w:tplc="8F42493C">
      <w:numFmt w:val="decimal"/>
      <w:lvlText w:val=""/>
      <w:lvlJc w:val="left"/>
    </w:lvl>
    <w:lvl w:ilvl="8" w:tplc="F85A2C56">
      <w:numFmt w:val="decimal"/>
      <w:lvlText w:val=""/>
      <w:lvlJc w:val="left"/>
    </w:lvl>
  </w:abstractNum>
  <w:abstractNum w:abstractNumId="1" w15:restartNumberingAfterBreak="0">
    <w:nsid w:val="27CF7B38"/>
    <w:multiLevelType w:val="hybridMultilevel"/>
    <w:tmpl w:val="E376CDF2"/>
    <w:lvl w:ilvl="0" w:tplc="6D223990">
      <w:start w:val="1"/>
      <w:numFmt w:val="bullet"/>
      <w:lvlText w:val="–"/>
      <w:lvlJc w:val="left"/>
      <w:pPr>
        <w:ind w:left="720" w:hanging="360"/>
      </w:pPr>
    </w:lvl>
    <w:lvl w:ilvl="1" w:tplc="CAD03CF2">
      <w:numFmt w:val="decimal"/>
      <w:lvlText w:val=""/>
      <w:lvlJc w:val="left"/>
    </w:lvl>
    <w:lvl w:ilvl="2" w:tplc="5D5064AE">
      <w:numFmt w:val="decimal"/>
      <w:lvlText w:val=""/>
      <w:lvlJc w:val="left"/>
    </w:lvl>
    <w:lvl w:ilvl="3" w:tplc="F134131E">
      <w:numFmt w:val="decimal"/>
      <w:lvlText w:val=""/>
      <w:lvlJc w:val="left"/>
    </w:lvl>
    <w:lvl w:ilvl="4" w:tplc="B92EA5DE">
      <w:numFmt w:val="decimal"/>
      <w:lvlText w:val=""/>
      <w:lvlJc w:val="left"/>
    </w:lvl>
    <w:lvl w:ilvl="5" w:tplc="BEF0A882">
      <w:numFmt w:val="decimal"/>
      <w:lvlText w:val=""/>
      <w:lvlJc w:val="left"/>
    </w:lvl>
    <w:lvl w:ilvl="6" w:tplc="1F30ECB8">
      <w:numFmt w:val="decimal"/>
      <w:lvlText w:val=""/>
      <w:lvlJc w:val="left"/>
    </w:lvl>
    <w:lvl w:ilvl="7" w:tplc="D91C853E">
      <w:numFmt w:val="decimal"/>
      <w:lvlText w:val=""/>
      <w:lvlJc w:val="left"/>
    </w:lvl>
    <w:lvl w:ilvl="8" w:tplc="25C09B04">
      <w:numFmt w:val="decimal"/>
      <w:lvlText w:val=""/>
      <w:lvlJc w:val="left"/>
    </w:lvl>
  </w:abstractNum>
  <w:abstractNum w:abstractNumId="2" w15:restartNumberingAfterBreak="0">
    <w:nsid w:val="35680D15"/>
    <w:multiLevelType w:val="hybridMultilevel"/>
    <w:tmpl w:val="B6544E6E"/>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A2662F3"/>
    <w:multiLevelType w:val="hybridMultilevel"/>
    <w:tmpl w:val="C2FA937E"/>
    <w:lvl w:ilvl="0" w:tplc="04100017">
      <w:start w:val="1"/>
      <w:numFmt w:val="low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 w15:restartNumberingAfterBreak="0">
    <w:nsid w:val="63603768"/>
    <w:multiLevelType w:val="hybridMultilevel"/>
    <w:tmpl w:val="9840577C"/>
    <w:lvl w:ilvl="0" w:tplc="9CC25DB8">
      <w:start w:val="1"/>
      <w:numFmt w:val="bullet"/>
      <w:lvlText w:val="●"/>
      <w:lvlJc w:val="left"/>
      <w:pPr>
        <w:ind w:left="720" w:hanging="360"/>
      </w:pPr>
    </w:lvl>
    <w:lvl w:ilvl="1" w:tplc="E1C02BBE">
      <w:start w:val="1"/>
      <w:numFmt w:val="bullet"/>
      <w:lvlText w:val="○"/>
      <w:lvlJc w:val="left"/>
      <w:pPr>
        <w:ind w:left="1440" w:hanging="360"/>
      </w:pPr>
    </w:lvl>
    <w:lvl w:ilvl="2" w:tplc="603E8E20">
      <w:start w:val="1"/>
      <w:numFmt w:val="bullet"/>
      <w:lvlText w:val="■"/>
      <w:lvlJc w:val="left"/>
      <w:pPr>
        <w:ind w:left="2160" w:hanging="360"/>
      </w:pPr>
    </w:lvl>
    <w:lvl w:ilvl="3" w:tplc="E4E8327C">
      <w:start w:val="1"/>
      <w:numFmt w:val="bullet"/>
      <w:lvlText w:val="●"/>
      <w:lvlJc w:val="left"/>
      <w:pPr>
        <w:ind w:left="2880" w:hanging="360"/>
      </w:pPr>
    </w:lvl>
    <w:lvl w:ilvl="4" w:tplc="421CB502">
      <w:start w:val="1"/>
      <w:numFmt w:val="bullet"/>
      <w:lvlText w:val="○"/>
      <w:lvlJc w:val="left"/>
      <w:pPr>
        <w:ind w:left="3600" w:hanging="360"/>
      </w:pPr>
    </w:lvl>
    <w:lvl w:ilvl="5" w:tplc="B4BC0C06">
      <w:start w:val="1"/>
      <w:numFmt w:val="bullet"/>
      <w:lvlText w:val="■"/>
      <w:lvlJc w:val="left"/>
      <w:pPr>
        <w:ind w:left="4320" w:hanging="360"/>
      </w:pPr>
    </w:lvl>
    <w:lvl w:ilvl="6" w:tplc="88908310">
      <w:start w:val="1"/>
      <w:numFmt w:val="bullet"/>
      <w:lvlText w:val="●"/>
      <w:lvlJc w:val="left"/>
      <w:pPr>
        <w:ind w:left="5040" w:hanging="360"/>
      </w:pPr>
    </w:lvl>
    <w:lvl w:ilvl="7" w:tplc="7226BAAC">
      <w:start w:val="1"/>
      <w:numFmt w:val="bullet"/>
      <w:lvlText w:val="●"/>
      <w:lvlJc w:val="left"/>
      <w:pPr>
        <w:ind w:left="5760" w:hanging="360"/>
      </w:pPr>
    </w:lvl>
    <w:lvl w:ilvl="8" w:tplc="CBF4D33A">
      <w:start w:val="1"/>
      <w:numFmt w:val="bullet"/>
      <w:lvlText w:val="●"/>
      <w:lvlJc w:val="left"/>
      <w:pPr>
        <w:ind w:left="6480" w:hanging="360"/>
      </w:pPr>
    </w:lvl>
  </w:abstractNum>
  <w:num w:numId="1" w16cid:durableId="1450972172">
    <w:abstractNumId w:val="4"/>
    <w:lvlOverride w:ilvl="0">
      <w:startOverride w:val="1"/>
    </w:lvlOverride>
  </w:num>
  <w:num w:numId="2" w16cid:durableId="796873728">
    <w:abstractNumId w:val="0"/>
    <w:lvlOverride w:ilvl="0">
      <w:startOverride w:val="1"/>
    </w:lvlOverride>
  </w:num>
  <w:num w:numId="3" w16cid:durableId="794719050">
    <w:abstractNumId w:val="1"/>
    <w:lvlOverride w:ilvl="0">
      <w:startOverride w:val="1"/>
    </w:lvlOverride>
  </w:num>
  <w:num w:numId="4" w16cid:durableId="1589853290">
    <w:abstractNumId w:val="3"/>
  </w:num>
  <w:num w:numId="5" w16cid:durableId="5498040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33FC"/>
    <w:rsid w:val="000E3C91"/>
    <w:rsid w:val="00260EFA"/>
    <w:rsid w:val="003A5BEC"/>
    <w:rsid w:val="004712D4"/>
    <w:rsid w:val="004A572A"/>
    <w:rsid w:val="00501F1A"/>
    <w:rsid w:val="0051632B"/>
    <w:rsid w:val="006633FC"/>
    <w:rsid w:val="00696C4E"/>
    <w:rsid w:val="00A15D77"/>
    <w:rsid w:val="00C771AC"/>
    <w:rsid w:val="00CF7E88"/>
    <w:rsid w:val="00DA5232"/>
    <w:rsid w:val="00F159AD"/>
    <w:rsid w:val="00FF01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1EBD0"/>
  <w15:docId w15:val="{DDC2C82B-557C-4C3B-A527-11E59B1D9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qFormat/>
    <w:pPr>
      <w:spacing w:before="300" w:after="120"/>
      <w:outlineLvl w:val="0"/>
    </w:pPr>
    <w:rPr>
      <w:b/>
      <w:bCs/>
      <w:caps/>
    </w:rPr>
  </w:style>
  <w:style w:type="paragraph" w:styleId="Titolo2">
    <w:name w:val="heading 2"/>
    <w:qFormat/>
    <w:pPr>
      <w:outlineLvl w:val="1"/>
    </w:pPr>
    <w:rPr>
      <w:color w:val="2E74B5"/>
      <w:sz w:val="26"/>
      <w:szCs w:val="26"/>
    </w:rPr>
  </w:style>
  <w:style w:type="paragraph" w:styleId="Titolo3">
    <w:name w:val="heading 3"/>
    <w:qFormat/>
    <w:pPr>
      <w:outlineLvl w:val="2"/>
    </w:pPr>
    <w:rPr>
      <w:color w:val="1F4D78"/>
    </w:rPr>
  </w:style>
  <w:style w:type="paragraph" w:styleId="Titolo4">
    <w:name w:val="heading 4"/>
    <w:qFormat/>
    <w:pPr>
      <w:outlineLvl w:val="3"/>
    </w:pPr>
    <w:rPr>
      <w:i/>
      <w:iCs/>
      <w:color w:val="2E74B5"/>
    </w:rPr>
  </w:style>
  <w:style w:type="paragraph" w:styleId="Titolo5">
    <w:name w:val="heading 5"/>
    <w:qFormat/>
    <w:pPr>
      <w:outlineLvl w:val="4"/>
    </w:pPr>
    <w:rPr>
      <w:color w:val="2E74B5"/>
    </w:rPr>
  </w:style>
  <w:style w:type="paragraph" w:styleId="Titolo6">
    <w:name w:val="heading 6"/>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customStyle="1" w:styleId="Testo2">
    <w:name w:val="Testo 2"/>
    <w:rsid w:val="000E3C91"/>
    <w:pPr>
      <w:spacing w:line="220" w:lineRule="exact"/>
      <w:ind w:firstLine="284"/>
      <w:jc w:val="both"/>
    </w:pPr>
    <w:rPr>
      <w:rFonts w:ascii="Times" w:hAnsi="Times"/>
      <w:noProof/>
      <w:sz w:val="18"/>
      <w:szCs w:val="20"/>
      <w:lang w:val="it-IT" w:eastAsia="it-IT"/>
    </w:rPr>
  </w:style>
  <w:style w:type="character" w:styleId="Menzionenonrisolta">
    <w:name w:val="Unresolved Mention"/>
    <w:basedOn w:val="Carpredefinitoparagrafo"/>
    <w:uiPriority w:val="99"/>
    <w:semiHidden/>
    <w:unhideWhenUsed/>
    <w:rsid w:val="00260E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loredana-paradiso/la-progettazione-educativa-e-sociale-modelli-metodologie-strumenti-9788861849259-698842.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brerie.unicatt.it/scheda-libro/renata-vigano/metodi-quantitativi-nella-ricerca-educativa-9788834301388-140946.html" TargetMode="External"/><Relationship Id="rId5" Type="http://schemas.openxmlformats.org/officeDocument/2006/relationships/webSettings" Target="webSettings.xml"/><Relationship Id="rId10" Type="http://schemas.openxmlformats.org/officeDocument/2006/relationships/hyperlink" Target="https://librerie.unicatt.it/scheda-libro/renata-vigano/pedagogia-e-sperimentazione-9788834307328-141265.html" TargetMode="External"/><Relationship Id="rId4" Type="http://schemas.openxmlformats.org/officeDocument/2006/relationships/settings" Target="settings.xml"/><Relationship Id="rId9" Type="http://schemas.openxmlformats.org/officeDocument/2006/relationships/hyperlink" Target="https://librerie.unicatt.it/scheda-libro/loredana-paradiso/la-progettazione-educativa-e-sociale-modelli-metodologie-strumenti-9788861849259-698842.html"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16B63B-4F29-4FD9-AC6E-64F81EB4626E}">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925</Words>
  <Characters>5273</Characters>
  <Application>Microsoft Office Word</Application>
  <DocSecurity>0</DocSecurity>
  <Lines>43</Lines>
  <Paragraphs>12</Paragraphs>
  <ScaleCrop>false</ScaleCrop>
  <HeadingPairs>
    <vt:vector size="4" baseType="variant">
      <vt:variant>
        <vt:lpstr>Titolo</vt:lpstr>
      </vt:variant>
      <vt:variant>
        <vt:i4>1</vt:i4>
      </vt:variant>
      <vt:variant>
        <vt:lpstr>Intestazioni</vt:lpstr>
      </vt:variant>
      <vt:variant>
        <vt:i4>6</vt:i4>
      </vt:variant>
    </vt:vector>
  </HeadingPairs>
  <TitlesOfParts>
    <vt:vector size="7" baseType="lpstr">
      <vt:lpstr/>
      <vt:lpstr>Obiettivo del corso e risultati di apprendimento attesi</vt:lpstr>
      <vt:lpstr>Programma del corso</vt:lpstr>
      <vt:lpstr>Bibliografia</vt:lpstr>
      <vt:lpstr>Didattica del corso</vt:lpstr>
      <vt:lpstr>Metodo e criteri di valutazione</vt:lpstr>
      <vt:lpstr>Avvertenze e prerequisiti</vt:lpstr>
    </vt:vector>
  </TitlesOfParts>
  <Company>Università Cattolica del Sacro Cuore</Company>
  <LinksUpToDate>false</LinksUpToDate>
  <CharactersWithSpaces>6186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Locci Amedeo</cp:lastModifiedBy>
  <cp:revision>3</cp:revision>
  <dcterms:created xsi:type="dcterms:W3CDTF">2026-06-30T14:00:00Z</dcterms:created>
  <dcterms:modified xsi:type="dcterms:W3CDTF">2026-07-13T08:56:00Z</dcterms:modified>
</cp:coreProperties>
</file>