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333DD8" w14:textId="77777777" w:rsidR="00C877E3" w:rsidRPr="00C4612C" w:rsidRDefault="00C877E3" w:rsidP="007610D6">
      <w:pPr>
        <w:pStyle w:val="Titolo1"/>
        <w:ind w:left="0" w:firstLine="0"/>
        <w:rPr>
          <w:rFonts w:ascii="Times New Roman" w:hAnsi="Times New Roman"/>
        </w:rPr>
      </w:pPr>
      <w:r w:rsidRPr="00C4612C">
        <w:rPr>
          <w:rFonts w:ascii="Times New Roman" w:hAnsi="Times New Roman"/>
        </w:rPr>
        <w:t>Metodologia della gestione integrata del gruppo</w:t>
      </w:r>
    </w:p>
    <w:p w14:paraId="356CC5BA" w14:textId="77777777" w:rsidR="00F53DEA" w:rsidRDefault="00C877E3" w:rsidP="00C877E3">
      <w:pPr>
        <w:pStyle w:val="Titolo2"/>
        <w:rPr>
          <w:rFonts w:ascii="Times New Roman" w:hAnsi="Times New Roman"/>
          <w:szCs w:val="18"/>
        </w:rPr>
      </w:pPr>
      <w:bookmarkStart w:id="0" w:name="_Hlk231919539"/>
      <w:bookmarkStart w:id="1" w:name="_Hlk231919599"/>
      <w:bookmarkStart w:id="2" w:name="_Hlk231920544"/>
      <w:bookmarkStart w:id="3" w:name="_Hlk231919561"/>
      <w:r w:rsidRPr="00C4612C">
        <w:rPr>
          <w:rFonts w:ascii="Times New Roman" w:hAnsi="Times New Roman"/>
          <w:szCs w:val="18"/>
        </w:rPr>
        <w:t>Prof. Vittore Giuseppe Mariani</w:t>
      </w:r>
      <w:bookmarkEnd w:id="0"/>
      <w:bookmarkEnd w:id="1"/>
      <w:bookmarkEnd w:id="2"/>
      <w:r w:rsidR="00795443">
        <w:rPr>
          <w:rFonts w:ascii="Times New Roman" w:hAnsi="Times New Roman"/>
          <w:szCs w:val="18"/>
        </w:rPr>
        <w:t xml:space="preserve">; </w:t>
      </w:r>
      <w:bookmarkEnd w:id="3"/>
      <w:r w:rsidR="00795443">
        <w:rPr>
          <w:rFonts w:ascii="Times New Roman" w:hAnsi="Times New Roman"/>
          <w:szCs w:val="18"/>
        </w:rPr>
        <w:t>Prof.ssa Elena Zanfroni</w:t>
      </w:r>
      <w:r w:rsidR="00F53DEA">
        <w:rPr>
          <w:rFonts w:ascii="Times New Roman" w:hAnsi="Times New Roman"/>
          <w:szCs w:val="18"/>
        </w:rPr>
        <w:t xml:space="preserve"> </w:t>
      </w:r>
    </w:p>
    <w:p w14:paraId="03D88846" w14:textId="5EE0DB0E" w:rsidR="00C877E3" w:rsidRPr="00D23E0B" w:rsidRDefault="00F53DEA" w:rsidP="00D23E0B">
      <w:pPr>
        <w:spacing w:before="240" w:line="240" w:lineRule="exact"/>
        <w:contextualSpacing/>
        <w:rPr>
          <w:szCs w:val="20"/>
        </w:rPr>
      </w:pPr>
      <w:r w:rsidRPr="00D23E0B">
        <w:rPr>
          <w:szCs w:val="20"/>
        </w:rPr>
        <w:t>MODULO I</w:t>
      </w:r>
      <w:r w:rsidR="00D23E0B" w:rsidRPr="00D23E0B">
        <w:rPr>
          <w:szCs w:val="20"/>
        </w:rPr>
        <w:t xml:space="preserve"> - </w:t>
      </w:r>
      <w:r w:rsidRPr="00D23E0B">
        <w:rPr>
          <w:i/>
          <w:iCs/>
          <w:szCs w:val="20"/>
        </w:rPr>
        <w:t>Prof. Vittore Giuseppe Mariani</w:t>
      </w:r>
    </w:p>
    <w:p w14:paraId="24F0A233" w14:textId="56DAB709" w:rsidR="002D5E17" w:rsidRPr="00C4612C" w:rsidRDefault="0045386F" w:rsidP="0045386F">
      <w:pPr>
        <w:spacing w:before="240" w:after="120" w:line="240" w:lineRule="exact"/>
        <w:rPr>
          <w:b/>
          <w:i/>
          <w:sz w:val="18"/>
          <w:szCs w:val="18"/>
        </w:rPr>
      </w:pPr>
      <w:r w:rsidRPr="00C4612C">
        <w:rPr>
          <w:b/>
          <w:i/>
          <w:sz w:val="18"/>
          <w:szCs w:val="18"/>
        </w:rPr>
        <w:t>OBIETTIVO DEL</w:t>
      </w:r>
      <w:r w:rsidR="009809E1" w:rsidRPr="00C4612C">
        <w:rPr>
          <w:b/>
          <w:i/>
          <w:sz w:val="18"/>
          <w:szCs w:val="18"/>
        </w:rPr>
        <w:t xml:space="preserve"> CORSO</w:t>
      </w:r>
      <w:r w:rsidRPr="00C4612C">
        <w:rPr>
          <w:b/>
          <w:i/>
          <w:sz w:val="18"/>
          <w:szCs w:val="18"/>
        </w:rPr>
        <w:t xml:space="preserve"> E RISULTATI DI APPRENDIMENTO ATTESI</w:t>
      </w:r>
    </w:p>
    <w:p w14:paraId="2D54A06C" w14:textId="77777777" w:rsidR="004664A2" w:rsidRPr="00795443" w:rsidRDefault="008C7389" w:rsidP="008C7389">
      <w:pPr>
        <w:spacing w:line="240" w:lineRule="exact"/>
        <w:contextualSpacing/>
        <w:rPr>
          <w:szCs w:val="20"/>
        </w:rPr>
      </w:pPr>
      <w:r w:rsidRPr="00795443">
        <w:rPr>
          <w:szCs w:val="20"/>
        </w:rPr>
        <w:t>L'insegnamento si propone di</w:t>
      </w:r>
      <w:r w:rsidR="004664A2" w:rsidRPr="00795443">
        <w:rPr>
          <w:szCs w:val="20"/>
        </w:rPr>
        <w:t>:</w:t>
      </w:r>
      <w:r w:rsidRPr="00795443">
        <w:rPr>
          <w:szCs w:val="20"/>
        </w:rPr>
        <w:t xml:space="preserve"> </w:t>
      </w:r>
    </w:p>
    <w:p w14:paraId="0D082074" w14:textId="77777777" w:rsidR="004664A2" w:rsidRPr="00795443" w:rsidRDefault="008C7389" w:rsidP="004664A2">
      <w:pPr>
        <w:pStyle w:val="Paragrafoelenco"/>
        <w:numPr>
          <w:ilvl w:val="0"/>
          <w:numId w:val="6"/>
        </w:numPr>
        <w:spacing w:line="240" w:lineRule="exact"/>
        <w:rPr>
          <w:szCs w:val="20"/>
        </w:rPr>
      </w:pPr>
      <w:r w:rsidRPr="00795443">
        <w:rPr>
          <w:szCs w:val="20"/>
        </w:rPr>
        <w:t>fornire lo sguardo pedagogico per la promozione integrale della persona nelle diverse condizioni ed età della vita</w:t>
      </w:r>
      <w:r w:rsidR="004664A2" w:rsidRPr="00795443">
        <w:rPr>
          <w:szCs w:val="20"/>
        </w:rPr>
        <w:t>;</w:t>
      </w:r>
      <w:r w:rsidRPr="00795443">
        <w:rPr>
          <w:szCs w:val="20"/>
        </w:rPr>
        <w:t xml:space="preserve"> </w:t>
      </w:r>
    </w:p>
    <w:p w14:paraId="1215F0C2" w14:textId="584A0FFB" w:rsidR="004664A2" w:rsidRPr="00795443" w:rsidRDefault="00E62AAE" w:rsidP="004664A2">
      <w:pPr>
        <w:pStyle w:val="Paragrafoelenco"/>
        <w:numPr>
          <w:ilvl w:val="0"/>
          <w:numId w:val="6"/>
        </w:numPr>
        <w:spacing w:line="240" w:lineRule="exact"/>
        <w:rPr>
          <w:szCs w:val="20"/>
        </w:rPr>
      </w:pPr>
      <w:r w:rsidRPr="00795443">
        <w:rPr>
          <w:szCs w:val="20"/>
        </w:rPr>
        <w:t xml:space="preserve">permettere di maturare </w:t>
      </w:r>
      <w:r w:rsidR="008C7389" w:rsidRPr="00795443">
        <w:rPr>
          <w:szCs w:val="20"/>
        </w:rPr>
        <w:t>la conseguente consapevolezza</w:t>
      </w:r>
      <w:r w:rsidR="00387EC6" w:rsidRPr="00795443">
        <w:rPr>
          <w:szCs w:val="20"/>
        </w:rPr>
        <w:t>,</w:t>
      </w:r>
      <w:r w:rsidR="004664A2" w:rsidRPr="00795443">
        <w:rPr>
          <w:szCs w:val="20"/>
        </w:rPr>
        <w:t xml:space="preserve"> con modalità operative</w:t>
      </w:r>
      <w:r w:rsidR="00387EC6" w:rsidRPr="00795443">
        <w:rPr>
          <w:szCs w:val="20"/>
        </w:rPr>
        <w:t>,</w:t>
      </w:r>
      <w:r w:rsidR="008C7389" w:rsidRPr="00795443">
        <w:rPr>
          <w:szCs w:val="20"/>
        </w:rPr>
        <w:t xml:space="preserve"> della tonalità educativa dei/nei </w:t>
      </w:r>
      <w:r w:rsidR="004664A2" w:rsidRPr="00795443">
        <w:rPr>
          <w:szCs w:val="20"/>
        </w:rPr>
        <w:t>S</w:t>
      </w:r>
      <w:r w:rsidR="008C7389" w:rsidRPr="00795443">
        <w:rPr>
          <w:szCs w:val="20"/>
        </w:rPr>
        <w:t xml:space="preserve">ervizi alla </w:t>
      </w:r>
      <w:r w:rsidR="004664A2" w:rsidRPr="00795443">
        <w:rPr>
          <w:szCs w:val="20"/>
        </w:rPr>
        <w:t>P</w:t>
      </w:r>
      <w:r w:rsidR="008C7389" w:rsidRPr="00795443">
        <w:rPr>
          <w:szCs w:val="20"/>
        </w:rPr>
        <w:t>ersona</w:t>
      </w:r>
      <w:r w:rsidR="004664A2" w:rsidRPr="00795443">
        <w:rPr>
          <w:szCs w:val="20"/>
        </w:rPr>
        <w:t>;</w:t>
      </w:r>
    </w:p>
    <w:p w14:paraId="3E8B3DEB" w14:textId="38F11834" w:rsidR="008C7389" w:rsidRPr="00795443" w:rsidRDefault="00E62AAE" w:rsidP="004664A2">
      <w:pPr>
        <w:pStyle w:val="Paragrafoelenco"/>
        <w:numPr>
          <w:ilvl w:val="0"/>
          <w:numId w:val="6"/>
        </w:numPr>
        <w:spacing w:line="240" w:lineRule="exact"/>
        <w:rPr>
          <w:szCs w:val="20"/>
        </w:rPr>
      </w:pPr>
      <w:r w:rsidRPr="00795443">
        <w:rPr>
          <w:szCs w:val="20"/>
        </w:rPr>
        <w:t>favorire l’acquisizione del</w:t>
      </w:r>
      <w:r w:rsidR="008C7389" w:rsidRPr="00795443">
        <w:rPr>
          <w:szCs w:val="20"/>
        </w:rPr>
        <w:t xml:space="preserve">la metodologia di progettazione dei </w:t>
      </w:r>
      <w:r w:rsidR="004664A2" w:rsidRPr="00795443">
        <w:rPr>
          <w:szCs w:val="20"/>
        </w:rPr>
        <w:t>S</w:t>
      </w:r>
      <w:r w:rsidR="008C7389" w:rsidRPr="00795443">
        <w:rPr>
          <w:szCs w:val="20"/>
        </w:rPr>
        <w:t>ervizi</w:t>
      </w:r>
      <w:r w:rsidR="00DF3D7D" w:rsidRPr="00795443">
        <w:rPr>
          <w:szCs w:val="20"/>
        </w:rPr>
        <w:t xml:space="preserve"> alla Persona</w:t>
      </w:r>
      <w:r w:rsidR="008C7389" w:rsidRPr="00795443">
        <w:rPr>
          <w:szCs w:val="20"/>
        </w:rPr>
        <w:t>.</w:t>
      </w:r>
    </w:p>
    <w:p w14:paraId="7ED32D78" w14:textId="77777777" w:rsidR="008C7389" w:rsidRPr="00795443" w:rsidRDefault="008C7389" w:rsidP="008C7389">
      <w:pPr>
        <w:spacing w:line="240" w:lineRule="exact"/>
        <w:contextualSpacing/>
        <w:rPr>
          <w:szCs w:val="20"/>
        </w:rPr>
      </w:pPr>
      <w:r w:rsidRPr="00795443">
        <w:rPr>
          <w:szCs w:val="20"/>
        </w:rPr>
        <w:t>Al termine dell'insegnamento lo studente:</w:t>
      </w:r>
    </w:p>
    <w:p w14:paraId="06845147" w14:textId="313E2515" w:rsidR="008C7389" w:rsidRPr="00795443" w:rsidRDefault="008C7389" w:rsidP="004667DC">
      <w:pPr>
        <w:pStyle w:val="Paragrafoelenco"/>
        <w:numPr>
          <w:ilvl w:val="0"/>
          <w:numId w:val="5"/>
        </w:numPr>
        <w:spacing w:line="240" w:lineRule="exact"/>
        <w:rPr>
          <w:szCs w:val="20"/>
        </w:rPr>
      </w:pPr>
      <w:r w:rsidRPr="00795443">
        <w:rPr>
          <w:szCs w:val="20"/>
        </w:rPr>
        <w:t xml:space="preserve">saprà elaborare e utilizzare, con capacità critica </w:t>
      </w:r>
      <w:proofErr w:type="spellStart"/>
      <w:r w:rsidRPr="00795443">
        <w:rPr>
          <w:szCs w:val="20"/>
        </w:rPr>
        <w:t>valorialmente</w:t>
      </w:r>
      <w:proofErr w:type="spellEnd"/>
      <w:r w:rsidRPr="00795443">
        <w:rPr>
          <w:szCs w:val="20"/>
        </w:rPr>
        <w:t xml:space="preserve"> fondata, gli strumenti</w:t>
      </w:r>
      <w:r w:rsidR="004664A2" w:rsidRPr="00795443">
        <w:rPr>
          <w:szCs w:val="20"/>
        </w:rPr>
        <w:t xml:space="preserve"> comunitari</w:t>
      </w:r>
      <w:r w:rsidRPr="00795443">
        <w:rPr>
          <w:szCs w:val="20"/>
        </w:rPr>
        <w:t xml:space="preserve"> della progettazione pedagogica;</w:t>
      </w:r>
    </w:p>
    <w:p w14:paraId="1D2ECDDD" w14:textId="15A3DAD2" w:rsidR="008C7389" w:rsidRPr="00795443" w:rsidRDefault="008C7389" w:rsidP="004667DC">
      <w:pPr>
        <w:pStyle w:val="Paragrafoelenco"/>
        <w:numPr>
          <w:ilvl w:val="0"/>
          <w:numId w:val="5"/>
        </w:numPr>
        <w:spacing w:line="240" w:lineRule="exact"/>
        <w:rPr>
          <w:szCs w:val="20"/>
        </w:rPr>
      </w:pPr>
      <w:r w:rsidRPr="00795443">
        <w:rPr>
          <w:szCs w:val="20"/>
        </w:rPr>
        <w:t xml:space="preserve">potrà comprendere, da pedagogista, in una impostazione propositiva e dunque dinamicamente innovativa, le finalità e l'organizzazione di un </w:t>
      </w:r>
      <w:r w:rsidR="004664A2" w:rsidRPr="00795443">
        <w:rPr>
          <w:szCs w:val="20"/>
        </w:rPr>
        <w:t>S</w:t>
      </w:r>
      <w:r w:rsidRPr="00795443">
        <w:rPr>
          <w:szCs w:val="20"/>
        </w:rPr>
        <w:t xml:space="preserve">ervizio alla </w:t>
      </w:r>
      <w:r w:rsidR="004664A2" w:rsidRPr="00795443">
        <w:rPr>
          <w:szCs w:val="20"/>
        </w:rPr>
        <w:t>P</w:t>
      </w:r>
      <w:r w:rsidRPr="00795443">
        <w:rPr>
          <w:szCs w:val="20"/>
        </w:rPr>
        <w:t>ersona;</w:t>
      </w:r>
    </w:p>
    <w:p w14:paraId="279C4C30" w14:textId="2A41C007" w:rsidR="008C7389" w:rsidRPr="00795443" w:rsidRDefault="008C7389" w:rsidP="004667DC">
      <w:pPr>
        <w:pStyle w:val="Paragrafoelenco"/>
        <w:numPr>
          <w:ilvl w:val="0"/>
          <w:numId w:val="5"/>
        </w:numPr>
        <w:spacing w:line="240" w:lineRule="exact"/>
        <w:rPr>
          <w:szCs w:val="20"/>
          <w:shd w:val="clear" w:color="auto" w:fill="FFFFFF"/>
        </w:rPr>
      </w:pPr>
      <w:r w:rsidRPr="00795443">
        <w:rPr>
          <w:szCs w:val="20"/>
          <w:shd w:val="clear" w:color="auto" w:fill="FFFFFF"/>
        </w:rPr>
        <w:t xml:space="preserve">sarà in grado, da pedagogista, nel ruolo direzionale di guidare </w:t>
      </w:r>
      <w:r w:rsidR="004A1AC2" w:rsidRPr="00795443">
        <w:rPr>
          <w:szCs w:val="20"/>
          <w:shd w:val="clear" w:color="auto" w:fill="FFFFFF"/>
        </w:rPr>
        <w:t xml:space="preserve">un Servizio alla Persona o una rete di Servizi, </w:t>
      </w:r>
      <w:r w:rsidRPr="00795443">
        <w:rPr>
          <w:szCs w:val="20"/>
          <w:shd w:val="clear" w:color="auto" w:fill="FFFFFF"/>
        </w:rPr>
        <w:t xml:space="preserve">di orientare nei progetti e nelle scelte, di prendere decisioni; nel ruolo consulenziale di favorire l'approfondimento progettuale </w:t>
      </w:r>
      <w:proofErr w:type="gramStart"/>
      <w:r w:rsidRPr="00795443">
        <w:rPr>
          <w:szCs w:val="20"/>
          <w:shd w:val="clear" w:color="auto" w:fill="FFFFFF"/>
        </w:rPr>
        <w:t>ed</w:t>
      </w:r>
      <w:proofErr w:type="gramEnd"/>
      <w:r w:rsidRPr="00795443">
        <w:rPr>
          <w:szCs w:val="20"/>
          <w:shd w:val="clear" w:color="auto" w:fill="FFFFFF"/>
        </w:rPr>
        <w:t xml:space="preserve"> educativo, di promuovere riflessioni metodologiche e di consigliare pedagogicamente, anche in </w:t>
      </w:r>
      <w:r w:rsidR="00262894" w:rsidRPr="00795443">
        <w:rPr>
          <w:szCs w:val="20"/>
          <w:shd w:val="clear" w:color="auto" w:fill="FFFFFF"/>
        </w:rPr>
        <w:t>S</w:t>
      </w:r>
      <w:r w:rsidRPr="00795443">
        <w:rPr>
          <w:szCs w:val="20"/>
          <w:shd w:val="clear" w:color="auto" w:fill="FFFFFF"/>
        </w:rPr>
        <w:t>ervizi accoglienti persone con notevoli difficoltà e problemi, portando la competenza pedagogica.</w:t>
      </w:r>
    </w:p>
    <w:p w14:paraId="32238A0E" w14:textId="68997850" w:rsidR="0045386F" w:rsidRPr="00C4612C" w:rsidRDefault="0045386F" w:rsidP="0045386F">
      <w:pPr>
        <w:spacing w:before="240" w:after="120" w:line="240" w:lineRule="exact"/>
        <w:rPr>
          <w:b/>
          <w:i/>
          <w:sz w:val="18"/>
          <w:szCs w:val="18"/>
        </w:rPr>
      </w:pPr>
      <w:r w:rsidRPr="00C4612C">
        <w:rPr>
          <w:b/>
          <w:i/>
          <w:sz w:val="18"/>
          <w:szCs w:val="18"/>
        </w:rPr>
        <w:t>PROGRAMMA DEL CORSO</w:t>
      </w:r>
    </w:p>
    <w:p w14:paraId="62A9765B" w14:textId="334B93B7" w:rsidR="00880E00" w:rsidRPr="00795443" w:rsidRDefault="00880E00" w:rsidP="0045386F">
      <w:pPr>
        <w:spacing w:before="240" w:after="120" w:line="240" w:lineRule="exact"/>
        <w:rPr>
          <w:szCs w:val="20"/>
        </w:rPr>
      </w:pPr>
      <w:r w:rsidRPr="00795443">
        <w:rPr>
          <w:szCs w:val="20"/>
        </w:rPr>
        <w:t>Il programma si articola come segue.</w:t>
      </w:r>
    </w:p>
    <w:p w14:paraId="187412E8" w14:textId="77E62EB1" w:rsidR="008C7389" w:rsidRPr="00795443" w:rsidRDefault="008C7389" w:rsidP="008C7389">
      <w:pPr>
        <w:spacing w:line="240" w:lineRule="exact"/>
        <w:ind w:left="284" w:hanging="284"/>
        <w:contextualSpacing/>
        <w:rPr>
          <w:szCs w:val="20"/>
        </w:rPr>
      </w:pPr>
      <w:r w:rsidRPr="00795443">
        <w:rPr>
          <w:szCs w:val="20"/>
        </w:rPr>
        <w:t>1.</w:t>
      </w:r>
      <w:r w:rsidR="00F3250F">
        <w:rPr>
          <w:szCs w:val="20"/>
        </w:rPr>
        <w:tab/>
      </w:r>
      <w:r w:rsidRPr="00795443">
        <w:rPr>
          <w:szCs w:val="20"/>
        </w:rPr>
        <w:t>Relazione educativa di aiuto nelle diverse condizioni ed età della vita</w:t>
      </w:r>
      <w:r w:rsidR="00880E00" w:rsidRPr="00795443">
        <w:rPr>
          <w:szCs w:val="20"/>
        </w:rPr>
        <w:t xml:space="preserve"> con particolare attenzione alle diverse persone in difficoltà</w:t>
      </w:r>
      <w:r w:rsidRPr="00795443">
        <w:rPr>
          <w:szCs w:val="20"/>
        </w:rPr>
        <w:t>.</w:t>
      </w:r>
    </w:p>
    <w:p w14:paraId="3805FD43" w14:textId="549A22A7" w:rsidR="008C7389" w:rsidRPr="00795443" w:rsidRDefault="008C7389" w:rsidP="008C7389">
      <w:pPr>
        <w:spacing w:line="240" w:lineRule="exact"/>
        <w:ind w:left="284" w:hanging="284"/>
        <w:contextualSpacing/>
        <w:rPr>
          <w:szCs w:val="20"/>
        </w:rPr>
      </w:pPr>
      <w:r w:rsidRPr="00795443">
        <w:rPr>
          <w:szCs w:val="20"/>
        </w:rPr>
        <w:t>2.</w:t>
      </w:r>
      <w:r w:rsidR="00F3250F">
        <w:rPr>
          <w:szCs w:val="20"/>
        </w:rPr>
        <w:tab/>
      </w:r>
      <w:r w:rsidRPr="00795443">
        <w:rPr>
          <w:szCs w:val="20"/>
        </w:rPr>
        <w:t>Pr</w:t>
      </w:r>
      <w:r w:rsidR="00880E00" w:rsidRPr="00795443">
        <w:rPr>
          <w:szCs w:val="20"/>
        </w:rPr>
        <w:t>ogettualità di vita e promozione integrale delle persone in vari contesti</w:t>
      </w:r>
      <w:r w:rsidRPr="00795443">
        <w:rPr>
          <w:szCs w:val="20"/>
        </w:rPr>
        <w:t>.</w:t>
      </w:r>
    </w:p>
    <w:p w14:paraId="5356947B" w14:textId="38303F4E" w:rsidR="00266E4B" w:rsidRPr="00795443" w:rsidRDefault="006A2D69" w:rsidP="008C7389">
      <w:pPr>
        <w:spacing w:line="240" w:lineRule="exact"/>
        <w:ind w:left="284" w:hanging="284"/>
        <w:contextualSpacing/>
        <w:rPr>
          <w:szCs w:val="20"/>
        </w:rPr>
      </w:pPr>
      <w:r w:rsidRPr="00795443">
        <w:rPr>
          <w:szCs w:val="20"/>
        </w:rPr>
        <w:t>3</w:t>
      </w:r>
      <w:r w:rsidR="00266E4B" w:rsidRPr="00795443">
        <w:rPr>
          <w:szCs w:val="20"/>
        </w:rPr>
        <w:t>.</w:t>
      </w:r>
      <w:r w:rsidR="00F3250F">
        <w:rPr>
          <w:szCs w:val="20"/>
        </w:rPr>
        <w:tab/>
      </w:r>
      <w:r w:rsidRPr="00795443">
        <w:rPr>
          <w:szCs w:val="20"/>
        </w:rPr>
        <w:t>S</w:t>
      </w:r>
      <w:r w:rsidR="00266E4B" w:rsidRPr="00795443">
        <w:rPr>
          <w:szCs w:val="20"/>
        </w:rPr>
        <w:t>trumenti</w:t>
      </w:r>
      <w:r w:rsidR="004664A2" w:rsidRPr="00795443">
        <w:rPr>
          <w:szCs w:val="20"/>
        </w:rPr>
        <w:t xml:space="preserve"> comunitari</w:t>
      </w:r>
      <w:r w:rsidR="00266E4B" w:rsidRPr="00795443">
        <w:rPr>
          <w:szCs w:val="20"/>
        </w:rPr>
        <w:t xml:space="preserve"> della progettazione pedagogica: </w:t>
      </w:r>
      <w:r w:rsidRPr="00795443">
        <w:rPr>
          <w:szCs w:val="20"/>
        </w:rPr>
        <w:t>P</w:t>
      </w:r>
      <w:r w:rsidR="00266E4B" w:rsidRPr="00795443">
        <w:rPr>
          <w:szCs w:val="20"/>
        </w:rPr>
        <w:t xml:space="preserve">rogetto del </w:t>
      </w:r>
      <w:r w:rsidRPr="00795443">
        <w:rPr>
          <w:szCs w:val="20"/>
        </w:rPr>
        <w:t>S</w:t>
      </w:r>
      <w:r w:rsidR="00266E4B" w:rsidRPr="00795443">
        <w:rPr>
          <w:szCs w:val="20"/>
        </w:rPr>
        <w:t>ervizio</w:t>
      </w:r>
      <w:r w:rsidR="009B31A2" w:rsidRPr="00795443">
        <w:rPr>
          <w:szCs w:val="20"/>
        </w:rPr>
        <w:t xml:space="preserve"> alla </w:t>
      </w:r>
      <w:r w:rsidRPr="00795443">
        <w:rPr>
          <w:szCs w:val="20"/>
        </w:rPr>
        <w:t>P</w:t>
      </w:r>
      <w:r w:rsidR="009B31A2" w:rsidRPr="00795443">
        <w:rPr>
          <w:szCs w:val="20"/>
        </w:rPr>
        <w:t>ersona</w:t>
      </w:r>
      <w:r w:rsidR="00880E00" w:rsidRPr="00795443">
        <w:rPr>
          <w:szCs w:val="20"/>
        </w:rPr>
        <w:t>.</w:t>
      </w:r>
    </w:p>
    <w:p w14:paraId="3996EEF7" w14:textId="2DF9569F" w:rsidR="00C245AA" w:rsidRPr="00795443" w:rsidRDefault="004664A2" w:rsidP="00C245AA">
      <w:pPr>
        <w:spacing w:line="240" w:lineRule="exact"/>
        <w:ind w:left="284" w:hanging="284"/>
        <w:contextualSpacing/>
        <w:rPr>
          <w:szCs w:val="20"/>
        </w:rPr>
      </w:pPr>
      <w:r w:rsidRPr="00795443">
        <w:rPr>
          <w:szCs w:val="20"/>
        </w:rPr>
        <w:t>4</w:t>
      </w:r>
      <w:r w:rsidR="00C245AA" w:rsidRPr="00795443">
        <w:rPr>
          <w:szCs w:val="20"/>
        </w:rPr>
        <w:t>.</w:t>
      </w:r>
      <w:r w:rsidR="00F3250F">
        <w:rPr>
          <w:szCs w:val="20"/>
        </w:rPr>
        <w:tab/>
      </w:r>
      <w:r w:rsidR="00C245AA" w:rsidRPr="00795443">
        <w:rPr>
          <w:szCs w:val="20"/>
        </w:rPr>
        <w:t>Organizzazione del Servizio per la personalizzazione.</w:t>
      </w:r>
    </w:p>
    <w:p w14:paraId="6E5A4CF9" w14:textId="517CEFF2" w:rsidR="00C245AA" w:rsidRPr="00795443" w:rsidRDefault="004664A2" w:rsidP="00C245AA">
      <w:pPr>
        <w:spacing w:line="240" w:lineRule="exact"/>
        <w:ind w:left="284" w:hanging="284"/>
        <w:contextualSpacing/>
        <w:rPr>
          <w:szCs w:val="20"/>
        </w:rPr>
      </w:pPr>
      <w:r w:rsidRPr="00795443">
        <w:rPr>
          <w:szCs w:val="20"/>
        </w:rPr>
        <w:t>5</w:t>
      </w:r>
      <w:r w:rsidR="00C245AA" w:rsidRPr="00795443">
        <w:rPr>
          <w:szCs w:val="20"/>
        </w:rPr>
        <w:t>.</w:t>
      </w:r>
      <w:r w:rsidR="00F3250F">
        <w:rPr>
          <w:szCs w:val="20"/>
        </w:rPr>
        <w:tab/>
      </w:r>
      <w:r w:rsidR="00C245AA" w:rsidRPr="00795443">
        <w:rPr>
          <w:szCs w:val="20"/>
        </w:rPr>
        <w:t>Organigramma</w:t>
      </w:r>
      <w:r w:rsidRPr="00795443">
        <w:rPr>
          <w:szCs w:val="20"/>
        </w:rPr>
        <w:t xml:space="preserve"> di un Servizio</w:t>
      </w:r>
      <w:r w:rsidR="00C245AA" w:rsidRPr="00795443">
        <w:rPr>
          <w:szCs w:val="20"/>
        </w:rPr>
        <w:t xml:space="preserve"> in un modello organizzativo pedagogico.</w:t>
      </w:r>
    </w:p>
    <w:p w14:paraId="0A7B918A" w14:textId="410DFD1E" w:rsidR="004664A2" w:rsidRPr="00795443" w:rsidRDefault="004664A2" w:rsidP="00C245AA">
      <w:pPr>
        <w:spacing w:line="240" w:lineRule="exact"/>
        <w:ind w:left="284" w:hanging="284"/>
        <w:contextualSpacing/>
        <w:rPr>
          <w:szCs w:val="20"/>
        </w:rPr>
      </w:pPr>
      <w:r w:rsidRPr="00795443">
        <w:rPr>
          <w:szCs w:val="20"/>
        </w:rPr>
        <w:t>6</w:t>
      </w:r>
      <w:r w:rsidR="00C245AA" w:rsidRPr="00795443">
        <w:rPr>
          <w:szCs w:val="20"/>
        </w:rPr>
        <w:t>.</w:t>
      </w:r>
      <w:r w:rsidR="00F3250F">
        <w:rPr>
          <w:szCs w:val="20"/>
        </w:rPr>
        <w:tab/>
      </w:r>
      <w:r w:rsidR="00C245AA" w:rsidRPr="00795443">
        <w:rPr>
          <w:szCs w:val="20"/>
        </w:rPr>
        <w:t>Sostenibilità di un Servizio alla Persona</w:t>
      </w:r>
      <w:r w:rsidRPr="00795443">
        <w:rPr>
          <w:szCs w:val="20"/>
        </w:rPr>
        <w:t xml:space="preserve"> e </w:t>
      </w:r>
      <w:r w:rsidR="00C245AA" w:rsidRPr="00795443">
        <w:rPr>
          <w:szCs w:val="20"/>
        </w:rPr>
        <w:t>richieste dell’Ente Pubblic</w:t>
      </w:r>
      <w:r w:rsidRPr="00795443">
        <w:rPr>
          <w:szCs w:val="20"/>
        </w:rPr>
        <w:t>o.</w:t>
      </w:r>
    </w:p>
    <w:p w14:paraId="762C8E46" w14:textId="50B43872" w:rsidR="00C245AA" w:rsidRPr="00795443" w:rsidRDefault="007D2F03" w:rsidP="004664A2">
      <w:pPr>
        <w:spacing w:line="240" w:lineRule="exact"/>
        <w:ind w:left="284" w:hanging="284"/>
        <w:contextualSpacing/>
        <w:rPr>
          <w:szCs w:val="20"/>
        </w:rPr>
      </w:pPr>
      <w:r w:rsidRPr="00795443">
        <w:rPr>
          <w:szCs w:val="20"/>
        </w:rPr>
        <w:lastRenderedPageBreak/>
        <w:t>7</w:t>
      </w:r>
      <w:r w:rsidR="00C245AA" w:rsidRPr="00795443">
        <w:rPr>
          <w:szCs w:val="20"/>
        </w:rPr>
        <w:t>.</w:t>
      </w:r>
      <w:r w:rsidR="00F3250F">
        <w:rPr>
          <w:szCs w:val="20"/>
        </w:rPr>
        <w:tab/>
      </w:r>
      <w:r w:rsidR="00C245AA" w:rsidRPr="00795443">
        <w:rPr>
          <w:szCs w:val="20"/>
        </w:rPr>
        <w:t>Strumenti</w:t>
      </w:r>
      <w:r w:rsidR="004664A2" w:rsidRPr="00795443">
        <w:rPr>
          <w:szCs w:val="20"/>
        </w:rPr>
        <w:t xml:space="preserve"> comunitari</w:t>
      </w:r>
      <w:r w:rsidR="00C245AA" w:rsidRPr="00795443">
        <w:rPr>
          <w:szCs w:val="20"/>
        </w:rPr>
        <w:t xml:space="preserve"> della progettazione pedagogica: Programmazione comunitaria.</w:t>
      </w:r>
    </w:p>
    <w:p w14:paraId="6C372E66" w14:textId="2CE6515F" w:rsidR="007D2F03" w:rsidRPr="00795443" w:rsidRDefault="007D2F03" w:rsidP="007D2F03">
      <w:pPr>
        <w:spacing w:line="240" w:lineRule="exact"/>
        <w:ind w:left="284" w:hanging="284"/>
        <w:contextualSpacing/>
        <w:rPr>
          <w:szCs w:val="20"/>
        </w:rPr>
      </w:pPr>
      <w:r w:rsidRPr="00795443">
        <w:rPr>
          <w:szCs w:val="20"/>
        </w:rPr>
        <w:t>8.</w:t>
      </w:r>
      <w:r w:rsidR="00F3250F">
        <w:rPr>
          <w:szCs w:val="20"/>
        </w:rPr>
        <w:tab/>
      </w:r>
      <w:r w:rsidRPr="00795443">
        <w:rPr>
          <w:szCs w:val="20"/>
        </w:rPr>
        <w:t xml:space="preserve">Integrazione Socio-Sanitaria. </w:t>
      </w:r>
    </w:p>
    <w:p w14:paraId="74852CC5" w14:textId="1ACC68D4" w:rsidR="006A2D69" w:rsidRPr="00795443" w:rsidRDefault="004664A2" w:rsidP="006A2D69">
      <w:pPr>
        <w:spacing w:line="240" w:lineRule="exact"/>
        <w:ind w:left="284" w:hanging="284"/>
        <w:contextualSpacing/>
        <w:rPr>
          <w:szCs w:val="20"/>
        </w:rPr>
      </w:pPr>
      <w:r w:rsidRPr="00795443">
        <w:rPr>
          <w:szCs w:val="20"/>
        </w:rPr>
        <w:t>9</w:t>
      </w:r>
      <w:r w:rsidR="006A2D69" w:rsidRPr="00795443">
        <w:rPr>
          <w:szCs w:val="20"/>
        </w:rPr>
        <w:t>.</w:t>
      </w:r>
      <w:r w:rsidR="00F3250F">
        <w:rPr>
          <w:szCs w:val="20"/>
        </w:rPr>
        <w:tab/>
      </w:r>
      <w:r w:rsidR="006A2D69" w:rsidRPr="00795443">
        <w:rPr>
          <w:szCs w:val="20"/>
        </w:rPr>
        <w:t xml:space="preserve">Sistema dei </w:t>
      </w:r>
      <w:r w:rsidR="00EB57EF" w:rsidRPr="00795443">
        <w:rPr>
          <w:szCs w:val="20"/>
        </w:rPr>
        <w:t>S</w:t>
      </w:r>
      <w:r w:rsidR="006A2D69" w:rsidRPr="00795443">
        <w:rPr>
          <w:szCs w:val="20"/>
        </w:rPr>
        <w:t xml:space="preserve">ervizi alla </w:t>
      </w:r>
      <w:r w:rsidR="00EB57EF" w:rsidRPr="00795443">
        <w:rPr>
          <w:szCs w:val="20"/>
        </w:rPr>
        <w:t>P</w:t>
      </w:r>
      <w:r w:rsidR="006A2D69" w:rsidRPr="00795443">
        <w:rPr>
          <w:szCs w:val="20"/>
        </w:rPr>
        <w:t>ersona,</w:t>
      </w:r>
      <w:r w:rsidRPr="00795443">
        <w:rPr>
          <w:szCs w:val="20"/>
        </w:rPr>
        <w:t xml:space="preserve"> ruoli di Enti Pubblici,</w:t>
      </w:r>
      <w:r w:rsidR="006A2D69" w:rsidRPr="00795443">
        <w:rPr>
          <w:szCs w:val="20"/>
        </w:rPr>
        <w:t xml:space="preserve"> </w:t>
      </w:r>
      <w:r w:rsidRPr="00795443">
        <w:rPr>
          <w:szCs w:val="20"/>
        </w:rPr>
        <w:t>O</w:t>
      </w:r>
      <w:r w:rsidR="006A2D69" w:rsidRPr="00795443">
        <w:rPr>
          <w:szCs w:val="20"/>
        </w:rPr>
        <w:t xml:space="preserve">rganismi privati di utilità sociale, </w:t>
      </w:r>
      <w:r w:rsidRPr="00795443">
        <w:rPr>
          <w:szCs w:val="20"/>
        </w:rPr>
        <w:t>T</w:t>
      </w:r>
      <w:r w:rsidR="006A2D69" w:rsidRPr="00795443">
        <w:rPr>
          <w:szCs w:val="20"/>
        </w:rPr>
        <w:t xml:space="preserve">erzo </w:t>
      </w:r>
      <w:r w:rsidRPr="00795443">
        <w:rPr>
          <w:szCs w:val="20"/>
        </w:rPr>
        <w:t>S</w:t>
      </w:r>
      <w:r w:rsidR="006A2D69" w:rsidRPr="00795443">
        <w:rPr>
          <w:szCs w:val="20"/>
        </w:rPr>
        <w:t xml:space="preserve">ettore e macro-organizzazioni del </w:t>
      </w:r>
      <w:r w:rsidRPr="00795443">
        <w:rPr>
          <w:szCs w:val="20"/>
        </w:rPr>
        <w:t>S</w:t>
      </w:r>
      <w:r w:rsidR="006A2D69" w:rsidRPr="00795443">
        <w:rPr>
          <w:szCs w:val="20"/>
        </w:rPr>
        <w:t>ociale.</w:t>
      </w:r>
    </w:p>
    <w:p w14:paraId="24E260D7" w14:textId="2EDE5326" w:rsidR="004664A2" w:rsidRPr="00795443" w:rsidRDefault="004664A2" w:rsidP="008C7389">
      <w:pPr>
        <w:spacing w:line="240" w:lineRule="exact"/>
        <w:ind w:left="284" w:hanging="284"/>
        <w:contextualSpacing/>
        <w:rPr>
          <w:szCs w:val="20"/>
        </w:rPr>
      </w:pPr>
      <w:r w:rsidRPr="00795443">
        <w:rPr>
          <w:szCs w:val="20"/>
        </w:rPr>
        <w:t>10.</w:t>
      </w:r>
      <w:r w:rsidR="00F3250F">
        <w:rPr>
          <w:szCs w:val="20"/>
        </w:rPr>
        <w:tab/>
      </w:r>
      <w:r w:rsidRPr="00795443">
        <w:rPr>
          <w:szCs w:val="20"/>
        </w:rPr>
        <w:t>Per itinerari di speranza. Consapevolezze pedagogiche per l’umanizzazione dei Servizi alla Persona.</w:t>
      </w:r>
    </w:p>
    <w:p w14:paraId="2AC16D48" w14:textId="36A39A2B" w:rsidR="0045386F" w:rsidRPr="00C4612C" w:rsidRDefault="0045386F" w:rsidP="00950F08">
      <w:pPr>
        <w:spacing w:before="240" w:after="120"/>
        <w:rPr>
          <w:b/>
          <w:i/>
          <w:sz w:val="18"/>
          <w:szCs w:val="18"/>
        </w:rPr>
      </w:pPr>
      <w:r w:rsidRPr="00C4612C">
        <w:rPr>
          <w:b/>
          <w:i/>
          <w:sz w:val="18"/>
          <w:szCs w:val="18"/>
        </w:rPr>
        <w:t>BIBLIOGRAFIA</w:t>
      </w:r>
      <w:r w:rsidR="006D6D9D">
        <w:rPr>
          <w:rStyle w:val="Rimandonotaapidipagina"/>
          <w:b/>
          <w:i/>
          <w:sz w:val="18"/>
          <w:szCs w:val="18"/>
        </w:rPr>
        <w:footnoteReference w:id="1"/>
      </w:r>
    </w:p>
    <w:p w14:paraId="7A97D35D" w14:textId="03986711" w:rsidR="003E493D" w:rsidRDefault="003E493D" w:rsidP="003E493D">
      <w:pPr>
        <w:pStyle w:val="Testo1"/>
        <w:spacing w:before="0"/>
        <w:ind w:left="0" w:firstLine="0"/>
        <w:rPr>
          <w:rFonts w:ascii="Times New Roman" w:hAnsi="Times New Roman"/>
        </w:rPr>
      </w:pPr>
      <w:r w:rsidRPr="003E493D">
        <w:rPr>
          <w:rFonts w:ascii="Times New Roman" w:hAnsi="Times New Roman"/>
        </w:rPr>
        <w:t>V. Mariani-L. Zanchi (a cura di),</w:t>
      </w:r>
      <w:r w:rsidRPr="005C31C8">
        <w:rPr>
          <w:rFonts w:ascii="Times New Roman" w:hAnsi="Times New Roman"/>
        </w:rPr>
        <w:t xml:space="preserve"> </w:t>
      </w:r>
      <w:r w:rsidRPr="003E493D">
        <w:rPr>
          <w:rFonts w:ascii="Times New Roman" w:hAnsi="Times New Roman"/>
        </w:rPr>
        <w:t>Varie forme di violenza: quali risposte?</w:t>
      </w:r>
      <w:r w:rsidRPr="005C31C8">
        <w:rPr>
          <w:rFonts w:ascii="Times New Roman" w:hAnsi="Times New Roman"/>
        </w:rPr>
        <w:t>,</w:t>
      </w:r>
      <w:r w:rsidRPr="003E493D">
        <w:rPr>
          <w:rFonts w:ascii="Times New Roman" w:hAnsi="Times New Roman"/>
        </w:rPr>
        <w:t xml:space="preserve"> Àncora</w:t>
      </w:r>
      <w:r w:rsidRPr="005C31C8">
        <w:rPr>
          <w:rFonts w:ascii="Times New Roman" w:hAnsi="Times New Roman"/>
        </w:rPr>
        <w:t>, Milano, 202</w:t>
      </w:r>
      <w:r>
        <w:rPr>
          <w:rFonts w:ascii="Times New Roman" w:hAnsi="Times New Roman"/>
        </w:rPr>
        <w:t>4</w:t>
      </w:r>
      <w:r w:rsidRPr="005C31C8">
        <w:rPr>
          <w:rFonts w:ascii="Times New Roman" w:hAnsi="Times New Roman"/>
        </w:rPr>
        <w:t>.</w:t>
      </w:r>
      <w:r w:rsidR="006D6D9D" w:rsidRPr="006D6D9D">
        <w:t xml:space="preserve"> </w:t>
      </w:r>
      <w:hyperlink r:id="rId9" w:history="1">
        <w:r w:rsidR="006D6D9D" w:rsidRPr="006D6D9D">
          <w:rPr>
            <w:rStyle w:val="Collegamentoipertestuale"/>
            <w:rFonts w:ascii="Times New Roman" w:hAnsi="Times New Roman"/>
          </w:rPr>
          <w:t>Acquista da VP</w:t>
        </w:r>
      </w:hyperlink>
    </w:p>
    <w:p w14:paraId="2D94903F" w14:textId="16765AF2" w:rsidR="003E493D" w:rsidRPr="005C31C8" w:rsidRDefault="003E493D" w:rsidP="003E493D">
      <w:pPr>
        <w:pStyle w:val="Testo1"/>
        <w:spacing w:before="0"/>
        <w:ind w:left="0" w:firstLine="0"/>
        <w:rPr>
          <w:rFonts w:ascii="Times New Roman" w:hAnsi="Times New Roman"/>
        </w:rPr>
      </w:pPr>
      <w:r w:rsidRPr="003E493D">
        <w:rPr>
          <w:rFonts w:ascii="Times New Roman" w:hAnsi="Times New Roman"/>
        </w:rPr>
        <w:t>V. Mariani-G. Paris-L. Zanchi (a cura di),</w:t>
      </w:r>
      <w:r w:rsidRPr="005C31C8">
        <w:rPr>
          <w:rFonts w:ascii="Times New Roman" w:hAnsi="Times New Roman"/>
        </w:rPr>
        <w:t xml:space="preserve"> </w:t>
      </w:r>
      <w:r w:rsidRPr="003E493D">
        <w:rPr>
          <w:rFonts w:ascii="Times New Roman" w:hAnsi="Times New Roman"/>
        </w:rPr>
        <w:t>Itinerari di pace e prospettive di speranza nella società di oggi</w:t>
      </w:r>
      <w:r w:rsidRPr="005C31C8">
        <w:rPr>
          <w:rFonts w:ascii="Times New Roman" w:hAnsi="Times New Roman"/>
        </w:rPr>
        <w:t>,</w:t>
      </w:r>
      <w:r w:rsidRPr="003E493D">
        <w:rPr>
          <w:rFonts w:ascii="Times New Roman" w:hAnsi="Times New Roman"/>
        </w:rPr>
        <w:t xml:space="preserve"> Àncora</w:t>
      </w:r>
      <w:r w:rsidRPr="005C31C8">
        <w:rPr>
          <w:rFonts w:ascii="Times New Roman" w:hAnsi="Times New Roman"/>
        </w:rPr>
        <w:t>, Milano, 202</w:t>
      </w:r>
      <w:r>
        <w:rPr>
          <w:rFonts w:ascii="Times New Roman" w:hAnsi="Times New Roman"/>
        </w:rPr>
        <w:t>6</w:t>
      </w:r>
      <w:r w:rsidRPr="005C31C8">
        <w:rPr>
          <w:rFonts w:ascii="Times New Roman" w:hAnsi="Times New Roman"/>
        </w:rPr>
        <w:t>.</w:t>
      </w:r>
    </w:p>
    <w:p w14:paraId="5563467F" w14:textId="59FB6DBA" w:rsidR="0045386F" w:rsidRPr="00C4612C" w:rsidRDefault="0045386F" w:rsidP="0045386F">
      <w:pPr>
        <w:spacing w:before="240" w:after="120"/>
        <w:rPr>
          <w:b/>
          <w:i/>
          <w:sz w:val="18"/>
          <w:szCs w:val="18"/>
        </w:rPr>
      </w:pPr>
      <w:r w:rsidRPr="00C4612C">
        <w:rPr>
          <w:b/>
          <w:i/>
          <w:sz w:val="18"/>
          <w:szCs w:val="18"/>
        </w:rPr>
        <w:t>DIDATTICA DEL CORSO</w:t>
      </w:r>
    </w:p>
    <w:p w14:paraId="5C9458AA" w14:textId="51EC1922" w:rsidR="00C877E3" w:rsidRPr="00C4612C" w:rsidRDefault="00BA2067" w:rsidP="00C877E3">
      <w:pPr>
        <w:pStyle w:val="Testo2"/>
        <w:rPr>
          <w:rFonts w:ascii="Times New Roman" w:hAnsi="Times New Roman"/>
          <w:b/>
          <w:i/>
          <w:szCs w:val="18"/>
        </w:rPr>
      </w:pPr>
      <w:r w:rsidRPr="00C4612C">
        <w:rPr>
          <w:rFonts w:ascii="Times New Roman" w:hAnsi="Times New Roman"/>
          <w:szCs w:val="18"/>
        </w:rPr>
        <w:t>Si svolgono l</w:t>
      </w:r>
      <w:r w:rsidR="00C877E3" w:rsidRPr="00C4612C">
        <w:rPr>
          <w:rFonts w:ascii="Times New Roman" w:hAnsi="Times New Roman"/>
          <w:szCs w:val="18"/>
        </w:rPr>
        <w:t>ezioni in aula con metodi espositivo, dialogico e maieutico.</w:t>
      </w:r>
    </w:p>
    <w:p w14:paraId="421A6C7E" w14:textId="77777777" w:rsidR="0045386F" w:rsidRPr="00C4612C" w:rsidRDefault="0045386F" w:rsidP="0045386F">
      <w:pPr>
        <w:spacing w:before="240" w:after="120"/>
        <w:rPr>
          <w:b/>
          <w:i/>
          <w:sz w:val="18"/>
          <w:szCs w:val="18"/>
        </w:rPr>
      </w:pPr>
      <w:r w:rsidRPr="00C4612C">
        <w:rPr>
          <w:b/>
          <w:i/>
          <w:sz w:val="18"/>
          <w:szCs w:val="18"/>
        </w:rPr>
        <w:t>METODO E CRITERI DI VALUTAZIONE</w:t>
      </w:r>
    </w:p>
    <w:p w14:paraId="0AC0E57C" w14:textId="6EAF3D2C" w:rsidR="008C7389" w:rsidRPr="00C4612C" w:rsidRDefault="00502355" w:rsidP="008C7389">
      <w:pPr>
        <w:pStyle w:val="Testo2"/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L’</w:t>
      </w:r>
      <w:r w:rsidR="00D9216A" w:rsidRPr="00C4612C">
        <w:rPr>
          <w:rFonts w:ascii="Times New Roman" w:hAnsi="Times New Roman"/>
          <w:szCs w:val="18"/>
        </w:rPr>
        <w:t>e</w:t>
      </w:r>
      <w:r w:rsidR="008C7389" w:rsidRPr="00C4612C">
        <w:rPr>
          <w:rFonts w:ascii="Times New Roman" w:hAnsi="Times New Roman"/>
          <w:szCs w:val="18"/>
        </w:rPr>
        <w:t>same orale permette allo studente l’esposizione di uno o più argomenti del programma, potendo così accertare:</w:t>
      </w:r>
    </w:p>
    <w:p w14:paraId="25307301" w14:textId="04264599" w:rsidR="008C7389" w:rsidRPr="00C4612C" w:rsidRDefault="008C7389" w:rsidP="004667DC">
      <w:pPr>
        <w:pStyle w:val="Testo2"/>
        <w:numPr>
          <w:ilvl w:val="0"/>
          <w:numId w:val="4"/>
        </w:numPr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l’acquisizione dei contenuti del programma e del relativo linguaggio pedagogico;</w:t>
      </w:r>
    </w:p>
    <w:p w14:paraId="4EB8C69A" w14:textId="3858D46F" w:rsidR="008C7389" w:rsidRPr="00C4612C" w:rsidRDefault="008C7389" w:rsidP="004667DC">
      <w:pPr>
        <w:pStyle w:val="Testo2"/>
        <w:numPr>
          <w:ilvl w:val="0"/>
          <w:numId w:val="4"/>
        </w:numPr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la capacità di elaborazione originale e di comunicazione di un pensiero pedagogico;</w:t>
      </w:r>
    </w:p>
    <w:p w14:paraId="21A7E899" w14:textId="3B3BEFE9" w:rsidR="008C7389" w:rsidRPr="00C4612C" w:rsidRDefault="008C7389" w:rsidP="004667DC">
      <w:pPr>
        <w:pStyle w:val="Testo2"/>
        <w:numPr>
          <w:ilvl w:val="0"/>
          <w:numId w:val="4"/>
        </w:numPr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le competenze del pedagogista.</w:t>
      </w:r>
    </w:p>
    <w:p w14:paraId="33FA1606" w14:textId="77777777" w:rsidR="004667DC" w:rsidRPr="00C4612C" w:rsidRDefault="008C7389" w:rsidP="008C7389">
      <w:pPr>
        <w:pStyle w:val="Testo2"/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 xml:space="preserve">Ai fini della valutazione concorreranno: </w:t>
      </w:r>
    </w:p>
    <w:p w14:paraId="05C9B434" w14:textId="334D8CDC" w:rsidR="004667DC" w:rsidRPr="00C4612C" w:rsidRDefault="008C7389" w:rsidP="004667DC">
      <w:pPr>
        <w:pStyle w:val="Testo2"/>
        <w:numPr>
          <w:ilvl w:val="0"/>
          <w:numId w:val="3"/>
        </w:numPr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la pertinenza delle risposte</w:t>
      </w:r>
      <w:r w:rsidR="00E5738A" w:rsidRPr="00C4612C">
        <w:rPr>
          <w:rFonts w:ascii="Times New Roman" w:hAnsi="Times New Roman"/>
          <w:szCs w:val="18"/>
        </w:rPr>
        <w:t>;</w:t>
      </w:r>
    </w:p>
    <w:p w14:paraId="3C04B305" w14:textId="411A25C9" w:rsidR="004667DC" w:rsidRPr="00C4612C" w:rsidRDefault="008C7389" w:rsidP="004667DC">
      <w:pPr>
        <w:pStyle w:val="Testo2"/>
        <w:numPr>
          <w:ilvl w:val="0"/>
          <w:numId w:val="3"/>
        </w:numPr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l’uso appropriato della terminologia specifica</w:t>
      </w:r>
      <w:r w:rsidR="00E5738A" w:rsidRPr="00C4612C">
        <w:rPr>
          <w:rFonts w:ascii="Times New Roman" w:hAnsi="Times New Roman"/>
          <w:szCs w:val="18"/>
        </w:rPr>
        <w:t>;</w:t>
      </w:r>
      <w:r w:rsidRPr="00C4612C">
        <w:rPr>
          <w:rFonts w:ascii="Times New Roman" w:hAnsi="Times New Roman"/>
          <w:szCs w:val="18"/>
        </w:rPr>
        <w:t xml:space="preserve"> </w:t>
      </w:r>
    </w:p>
    <w:p w14:paraId="1A396C79" w14:textId="5D4FF2AD" w:rsidR="004667DC" w:rsidRPr="00C4612C" w:rsidRDefault="00E5738A" w:rsidP="004667DC">
      <w:pPr>
        <w:pStyle w:val="Testo2"/>
        <w:numPr>
          <w:ilvl w:val="0"/>
          <w:numId w:val="3"/>
        </w:numPr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l</w:t>
      </w:r>
      <w:r w:rsidR="008C7389" w:rsidRPr="00C4612C">
        <w:rPr>
          <w:rFonts w:ascii="Times New Roman" w:hAnsi="Times New Roman"/>
          <w:szCs w:val="18"/>
        </w:rPr>
        <w:t>a strutturazione argomentata e coerente del discorso</w:t>
      </w:r>
      <w:r w:rsidRPr="00C4612C">
        <w:rPr>
          <w:rFonts w:ascii="Times New Roman" w:hAnsi="Times New Roman"/>
          <w:szCs w:val="18"/>
        </w:rPr>
        <w:t>;</w:t>
      </w:r>
      <w:r w:rsidR="008C7389" w:rsidRPr="00C4612C">
        <w:rPr>
          <w:rFonts w:ascii="Times New Roman" w:hAnsi="Times New Roman"/>
          <w:szCs w:val="18"/>
        </w:rPr>
        <w:t xml:space="preserve"> </w:t>
      </w:r>
    </w:p>
    <w:p w14:paraId="17D7CB79" w14:textId="77777777" w:rsidR="004667DC" w:rsidRPr="00C4612C" w:rsidRDefault="008C7389" w:rsidP="004667DC">
      <w:pPr>
        <w:pStyle w:val="Testo2"/>
        <w:numPr>
          <w:ilvl w:val="0"/>
          <w:numId w:val="3"/>
        </w:numPr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la capacità di individuare nessi concettuali e questioni aperte.</w:t>
      </w:r>
    </w:p>
    <w:p w14:paraId="41930994" w14:textId="2F4B2F1C" w:rsidR="008C7389" w:rsidRPr="00C4612C" w:rsidRDefault="008C7389" w:rsidP="004667DC">
      <w:pPr>
        <w:pStyle w:val="Testo2"/>
        <w:ind w:left="284" w:firstLine="0"/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La valutazione complessiva terrà conto della padronanza</w:t>
      </w:r>
      <w:r w:rsidR="00B22CC0" w:rsidRPr="00C4612C">
        <w:rPr>
          <w:rFonts w:ascii="Times New Roman" w:hAnsi="Times New Roman"/>
          <w:szCs w:val="18"/>
        </w:rPr>
        <w:t xml:space="preserve"> degli argomenti</w:t>
      </w:r>
      <w:r w:rsidRPr="00C4612C">
        <w:rPr>
          <w:rFonts w:ascii="Times New Roman" w:hAnsi="Times New Roman"/>
          <w:szCs w:val="18"/>
        </w:rPr>
        <w:t xml:space="preserve"> manifestata dallo studente.</w:t>
      </w:r>
    </w:p>
    <w:p w14:paraId="40E33DFE" w14:textId="77777777" w:rsidR="0045386F" w:rsidRPr="00C4612C" w:rsidRDefault="0045386F" w:rsidP="0045386F">
      <w:pPr>
        <w:spacing w:before="240" w:after="120" w:line="240" w:lineRule="exact"/>
        <w:rPr>
          <w:b/>
          <w:i/>
          <w:sz w:val="18"/>
          <w:szCs w:val="18"/>
        </w:rPr>
      </w:pPr>
      <w:r w:rsidRPr="00C4612C">
        <w:rPr>
          <w:b/>
          <w:i/>
          <w:sz w:val="18"/>
          <w:szCs w:val="18"/>
        </w:rPr>
        <w:t>AVVERTENZE E PREREQUISITI</w:t>
      </w:r>
    </w:p>
    <w:p w14:paraId="68CE2132" w14:textId="77777777" w:rsidR="008C7389" w:rsidRPr="00C4612C" w:rsidRDefault="008C7389" w:rsidP="008C7389">
      <w:pPr>
        <w:pStyle w:val="Testo2"/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L'insegnamento non necessita di prerequisiti relativi ai contenuti.</w:t>
      </w:r>
    </w:p>
    <w:p w14:paraId="1316BB17" w14:textId="77777777" w:rsidR="00C877E3" w:rsidRPr="00C4612C" w:rsidRDefault="00C877E3" w:rsidP="008C7389">
      <w:pPr>
        <w:pStyle w:val="Testo2"/>
        <w:spacing w:before="120"/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i/>
          <w:szCs w:val="18"/>
        </w:rPr>
        <w:t>Orario e luogo di ricevimento</w:t>
      </w:r>
    </w:p>
    <w:p w14:paraId="49E6B332" w14:textId="4E67AB50" w:rsidR="005E264F" w:rsidRPr="00C4612C" w:rsidRDefault="00C877E3" w:rsidP="00047DC4">
      <w:pPr>
        <w:pStyle w:val="Testo2"/>
        <w:rPr>
          <w:rFonts w:ascii="Times New Roman" w:hAnsi="Times New Roman"/>
          <w:szCs w:val="18"/>
        </w:rPr>
      </w:pPr>
      <w:r w:rsidRPr="00C4612C">
        <w:rPr>
          <w:rFonts w:ascii="Times New Roman" w:hAnsi="Times New Roman"/>
          <w:szCs w:val="18"/>
        </w:rPr>
        <w:t>Il Prof. Vittore Giuseppe Mariani comunicherà a lezione l’orario di ricevimento degli studenti</w:t>
      </w:r>
      <w:r w:rsidR="00047DC4" w:rsidRPr="00C4612C">
        <w:rPr>
          <w:rFonts w:ascii="Times New Roman" w:hAnsi="Times New Roman"/>
          <w:szCs w:val="18"/>
        </w:rPr>
        <w:t xml:space="preserve">. </w:t>
      </w:r>
      <w:r w:rsidR="005E264F" w:rsidRPr="00C4612C">
        <w:rPr>
          <w:rFonts w:ascii="Times New Roman" w:hAnsi="Times New Roman"/>
          <w:szCs w:val="18"/>
        </w:rPr>
        <w:t xml:space="preserve">Per comunicazioni scrivere a: </w:t>
      </w:r>
      <w:hyperlink r:id="rId10" w:history="1">
        <w:r w:rsidR="005E264F" w:rsidRPr="00C4612C">
          <w:rPr>
            <w:rStyle w:val="Collegamentoipertestuale"/>
            <w:rFonts w:ascii="Times New Roman" w:hAnsi="Times New Roman"/>
            <w:szCs w:val="18"/>
          </w:rPr>
          <w:t>vittore.mariani@unicatt.it</w:t>
        </w:r>
      </w:hyperlink>
      <w:r w:rsidR="005E264F" w:rsidRPr="00C4612C">
        <w:rPr>
          <w:rFonts w:ascii="Times New Roman" w:hAnsi="Times New Roman"/>
          <w:szCs w:val="18"/>
        </w:rPr>
        <w:t xml:space="preserve"> </w:t>
      </w:r>
    </w:p>
    <w:sectPr w:rsidR="005E264F" w:rsidRPr="00C4612C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2A83D5" w14:textId="77777777" w:rsidR="00605952" w:rsidRDefault="00605952" w:rsidP="006D6D9D">
      <w:pPr>
        <w:spacing w:line="240" w:lineRule="auto"/>
      </w:pPr>
      <w:r>
        <w:separator/>
      </w:r>
    </w:p>
  </w:endnote>
  <w:endnote w:type="continuationSeparator" w:id="0">
    <w:p w14:paraId="110E2BCB" w14:textId="77777777" w:rsidR="00605952" w:rsidRDefault="00605952" w:rsidP="006D6D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9C26C1" w14:textId="77777777" w:rsidR="00605952" w:rsidRDefault="00605952" w:rsidP="006D6D9D">
      <w:pPr>
        <w:spacing w:line="240" w:lineRule="auto"/>
      </w:pPr>
      <w:r>
        <w:separator/>
      </w:r>
    </w:p>
  </w:footnote>
  <w:footnote w:type="continuationSeparator" w:id="0">
    <w:p w14:paraId="3CD8C035" w14:textId="77777777" w:rsidR="00605952" w:rsidRDefault="00605952" w:rsidP="006D6D9D">
      <w:pPr>
        <w:spacing w:line="240" w:lineRule="auto"/>
      </w:pPr>
      <w:r>
        <w:continuationSeparator/>
      </w:r>
    </w:p>
  </w:footnote>
  <w:footnote w:id="1">
    <w:p w14:paraId="104EDA1D" w14:textId="77777777" w:rsidR="006D6D9D" w:rsidRDefault="006D6D9D" w:rsidP="006D6D9D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4" w:name="_Hlk138420671"/>
      <w:bookmarkStart w:id="5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4"/>
    </w:p>
    <w:bookmarkEnd w:id="5"/>
    <w:p w14:paraId="3D5E476D" w14:textId="3C1245CE" w:rsidR="006D6D9D" w:rsidRDefault="006D6D9D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657E6"/>
    <w:multiLevelType w:val="hybridMultilevel"/>
    <w:tmpl w:val="2B468E36"/>
    <w:lvl w:ilvl="0" w:tplc="9682965E">
      <w:start w:val="9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1894CA7"/>
    <w:multiLevelType w:val="hybridMultilevel"/>
    <w:tmpl w:val="1DC22490"/>
    <w:lvl w:ilvl="0" w:tplc="3C24B862">
      <w:start w:val="10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4B483C8D"/>
    <w:multiLevelType w:val="hybridMultilevel"/>
    <w:tmpl w:val="170ECF38"/>
    <w:lvl w:ilvl="0" w:tplc="4A04E90C">
      <w:start w:val="9"/>
      <w:numFmt w:val="bullet"/>
      <w:lvlText w:val="-"/>
      <w:lvlJc w:val="left"/>
      <w:pPr>
        <w:ind w:left="644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 w15:restartNumberingAfterBreak="0">
    <w:nsid w:val="58F9001F"/>
    <w:multiLevelType w:val="hybridMultilevel"/>
    <w:tmpl w:val="9F1C7F8C"/>
    <w:lvl w:ilvl="0" w:tplc="70747ED2">
      <w:start w:val="8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561952"/>
    <w:multiLevelType w:val="hybridMultilevel"/>
    <w:tmpl w:val="96769B20"/>
    <w:lvl w:ilvl="0" w:tplc="55EA5AA8">
      <w:start w:val="1"/>
      <w:numFmt w:val="bullet"/>
      <w:lvlText w:val="–"/>
      <w:lvlJc w:val="left"/>
      <w:pPr>
        <w:ind w:left="720" w:hanging="360"/>
      </w:pPr>
      <w:rPr>
        <w:rFonts w:ascii="Times" w:eastAsia="Times New Roman" w:hAnsi="Times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862133"/>
    <w:multiLevelType w:val="hybridMultilevel"/>
    <w:tmpl w:val="8E28FC44"/>
    <w:lvl w:ilvl="0" w:tplc="2CB69BC0">
      <w:start w:val="9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7033564">
    <w:abstractNumId w:val="4"/>
  </w:num>
  <w:num w:numId="2" w16cid:durableId="1449347721">
    <w:abstractNumId w:val="1"/>
  </w:num>
  <w:num w:numId="3" w16cid:durableId="1541438154">
    <w:abstractNumId w:val="0"/>
  </w:num>
  <w:num w:numId="4" w16cid:durableId="445930313">
    <w:abstractNumId w:val="2"/>
  </w:num>
  <w:num w:numId="5" w16cid:durableId="1690184465">
    <w:abstractNumId w:val="5"/>
  </w:num>
  <w:num w:numId="6" w16cid:durableId="7754893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0DA2"/>
    <w:rsid w:val="00013A46"/>
    <w:rsid w:val="00014316"/>
    <w:rsid w:val="00025987"/>
    <w:rsid w:val="00047DC4"/>
    <w:rsid w:val="00154018"/>
    <w:rsid w:val="00187B99"/>
    <w:rsid w:val="001E5E3F"/>
    <w:rsid w:val="001F7F97"/>
    <w:rsid w:val="002014DD"/>
    <w:rsid w:val="00213339"/>
    <w:rsid w:val="002627D2"/>
    <w:rsid w:val="00262894"/>
    <w:rsid w:val="00266E4B"/>
    <w:rsid w:val="002D5E17"/>
    <w:rsid w:val="00361454"/>
    <w:rsid w:val="00382AE6"/>
    <w:rsid w:val="00387EC6"/>
    <w:rsid w:val="003E493D"/>
    <w:rsid w:val="00413E7A"/>
    <w:rsid w:val="00425653"/>
    <w:rsid w:val="0045386F"/>
    <w:rsid w:val="00453EAF"/>
    <w:rsid w:val="004664A2"/>
    <w:rsid w:val="004667DC"/>
    <w:rsid w:val="004A1AC2"/>
    <w:rsid w:val="004C65BC"/>
    <w:rsid w:val="004D1217"/>
    <w:rsid w:val="004D6008"/>
    <w:rsid w:val="00502355"/>
    <w:rsid w:val="005C31C8"/>
    <w:rsid w:val="005E264F"/>
    <w:rsid w:val="00605952"/>
    <w:rsid w:val="00615077"/>
    <w:rsid w:val="00632705"/>
    <w:rsid w:val="00640794"/>
    <w:rsid w:val="006A2D69"/>
    <w:rsid w:val="006D6D9D"/>
    <w:rsid w:val="006F1772"/>
    <w:rsid w:val="007216AD"/>
    <w:rsid w:val="00741A35"/>
    <w:rsid w:val="007561CC"/>
    <w:rsid w:val="007610D6"/>
    <w:rsid w:val="00774E48"/>
    <w:rsid w:val="00795443"/>
    <w:rsid w:val="007B6B27"/>
    <w:rsid w:val="007D2F03"/>
    <w:rsid w:val="008274C2"/>
    <w:rsid w:val="00842F9B"/>
    <w:rsid w:val="00880E00"/>
    <w:rsid w:val="008942E7"/>
    <w:rsid w:val="008A1204"/>
    <w:rsid w:val="008C7389"/>
    <w:rsid w:val="008E51A5"/>
    <w:rsid w:val="00900CCA"/>
    <w:rsid w:val="00914D6D"/>
    <w:rsid w:val="00924B77"/>
    <w:rsid w:val="00940DA2"/>
    <w:rsid w:val="00943D54"/>
    <w:rsid w:val="00950F08"/>
    <w:rsid w:val="009809E1"/>
    <w:rsid w:val="009B31A2"/>
    <w:rsid w:val="009E055C"/>
    <w:rsid w:val="00A12310"/>
    <w:rsid w:val="00A74F6F"/>
    <w:rsid w:val="00A85490"/>
    <w:rsid w:val="00AD7557"/>
    <w:rsid w:val="00B22CC0"/>
    <w:rsid w:val="00B50C5D"/>
    <w:rsid w:val="00B51253"/>
    <w:rsid w:val="00B525CC"/>
    <w:rsid w:val="00B827F8"/>
    <w:rsid w:val="00BA2067"/>
    <w:rsid w:val="00BE7327"/>
    <w:rsid w:val="00C14564"/>
    <w:rsid w:val="00C245AA"/>
    <w:rsid w:val="00C4612C"/>
    <w:rsid w:val="00C877E3"/>
    <w:rsid w:val="00CB6C19"/>
    <w:rsid w:val="00CC4676"/>
    <w:rsid w:val="00CD3F77"/>
    <w:rsid w:val="00D00CED"/>
    <w:rsid w:val="00D0171B"/>
    <w:rsid w:val="00D23E0B"/>
    <w:rsid w:val="00D376A6"/>
    <w:rsid w:val="00D404F2"/>
    <w:rsid w:val="00D826CA"/>
    <w:rsid w:val="00D86EE1"/>
    <w:rsid w:val="00D9216A"/>
    <w:rsid w:val="00DF3D7D"/>
    <w:rsid w:val="00E35277"/>
    <w:rsid w:val="00E5738A"/>
    <w:rsid w:val="00E607E6"/>
    <w:rsid w:val="00E62AAE"/>
    <w:rsid w:val="00E744B0"/>
    <w:rsid w:val="00EB57EF"/>
    <w:rsid w:val="00ED00CB"/>
    <w:rsid w:val="00EF7FBE"/>
    <w:rsid w:val="00F06BAA"/>
    <w:rsid w:val="00F227F6"/>
    <w:rsid w:val="00F26D5D"/>
    <w:rsid w:val="00F3250F"/>
    <w:rsid w:val="00F5284F"/>
    <w:rsid w:val="00F53DEA"/>
    <w:rsid w:val="00F87D2E"/>
    <w:rsid w:val="00F94A79"/>
    <w:rsid w:val="00FA7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FC1543"/>
  <w15:chartTrackingRefBased/>
  <w15:docId w15:val="{638C5001-4EDF-4C2E-961B-C9ED63A1E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customStyle="1" w:styleId="Standard">
    <w:name w:val="Standard"/>
    <w:rsid w:val="00950F08"/>
    <w:pPr>
      <w:tabs>
        <w:tab w:val="left" w:pos="284"/>
      </w:tabs>
      <w:suppressAutoHyphens/>
      <w:autoSpaceDN w:val="0"/>
      <w:spacing w:line="220" w:lineRule="exact"/>
      <w:jc w:val="both"/>
      <w:textAlignment w:val="baseline"/>
    </w:pPr>
    <w:rPr>
      <w:kern w:val="3"/>
      <w:szCs w:val="24"/>
    </w:rPr>
  </w:style>
  <w:style w:type="paragraph" w:styleId="Paragrafoelenco">
    <w:name w:val="List Paragraph"/>
    <w:basedOn w:val="Normale"/>
    <w:uiPriority w:val="34"/>
    <w:qFormat/>
    <w:rsid w:val="008C7389"/>
    <w:pPr>
      <w:ind w:left="720"/>
      <w:contextualSpacing/>
    </w:pPr>
  </w:style>
  <w:style w:type="character" w:styleId="Collegamentoipertestuale">
    <w:name w:val="Hyperlink"/>
    <w:basedOn w:val="Carpredefinitoparagrafo"/>
    <w:rsid w:val="005E264F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6D6D9D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D6D9D"/>
  </w:style>
  <w:style w:type="character" w:styleId="Rimandonotaapidipagina">
    <w:name w:val="footnote reference"/>
    <w:basedOn w:val="Carpredefinitoparagrafo"/>
    <w:rsid w:val="006D6D9D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6D6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vittore.mariani@unicatt.it" TargetMode="External"/><Relationship Id="rId4" Type="http://schemas.openxmlformats.org/officeDocument/2006/relationships/styles" Target="styles.xml"/><Relationship Id="rId9" Type="http://schemas.openxmlformats.org/officeDocument/2006/relationships/hyperlink" Target="https://librerie.unicatt.it/scheda-libro/autori-vari/varie-forme-di-violenza-quali-risposte-9788851429539-740538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CA65A0-8EA4-41E0-9482-057630306B8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564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U.C.S.C. MILANO</dc:creator>
  <cp:keywords/>
  <cp:lastModifiedBy>Locci Amedeo</cp:lastModifiedBy>
  <cp:revision>11</cp:revision>
  <cp:lastPrinted>2003-03-27T10:42:00Z</cp:lastPrinted>
  <dcterms:created xsi:type="dcterms:W3CDTF">2026-05-31T13:51:00Z</dcterms:created>
  <dcterms:modified xsi:type="dcterms:W3CDTF">2026-07-10T14:30:00Z</dcterms:modified>
</cp:coreProperties>
</file>