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7DEB" w14:textId="77777777" w:rsidR="002D5E17" w:rsidRPr="00F85C05" w:rsidRDefault="001C4A28" w:rsidP="000F7A37">
      <w:pPr>
        <w:pStyle w:val="Titolo1"/>
        <w:rPr>
          <w:rFonts w:ascii="Times New Roman" w:hAnsi="Times New Roman"/>
          <w:bCs/>
        </w:rPr>
      </w:pPr>
      <w:r w:rsidRPr="00F85C05">
        <w:rPr>
          <w:rFonts w:ascii="Times New Roman" w:hAnsi="Times New Roman"/>
          <w:bCs/>
        </w:rPr>
        <w:t>Pedagogia generale e della cura educativa</w:t>
      </w:r>
    </w:p>
    <w:p w14:paraId="16D80B90" w14:textId="244BA11F" w:rsidR="00275FF7" w:rsidRPr="00061F42" w:rsidRDefault="001C4A28" w:rsidP="00A4323F">
      <w:pPr>
        <w:spacing w:line="240" w:lineRule="exact"/>
        <w:jc w:val="both"/>
        <w:rPr>
          <w:smallCaps/>
          <w:sz w:val="18"/>
          <w:szCs w:val="18"/>
        </w:rPr>
      </w:pPr>
      <w:r w:rsidRPr="00061F42">
        <w:rPr>
          <w:smallCaps/>
          <w:sz w:val="18"/>
          <w:szCs w:val="18"/>
        </w:rPr>
        <w:t>Prof.</w:t>
      </w:r>
      <w:r w:rsidR="00862C79" w:rsidRPr="00061F42">
        <w:rPr>
          <w:smallCaps/>
          <w:sz w:val="18"/>
          <w:szCs w:val="18"/>
        </w:rPr>
        <w:t>ssa</w:t>
      </w:r>
      <w:r w:rsidRPr="00061F42">
        <w:rPr>
          <w:smallCaps/>
          <w:sz w:val="18"/>
          <w:szCs w:val="18"/>
        </w:rPr>
        <w:t xml:space="preserve"> </w:t>
      </w:r>
      <w:r w:rsidR="00275FF7" w:rsidRPr="00061F42">
        <w:rPr>
          <w:bCs/>
          <w:smallCaps/>
          <w:sz w:val="18"/>
          <w:szCs w:val="18"/>
        </w:rPr>
        <w:t>Rita Locatelli</w:t>
      </w:r>
      <w:r w:rsidR="00A4323F" w:rsidRPr="00061F42">
        <w:rPr>
          <w:bCs/>
          <w:smallCaps/>
          <w:sz w:val="18"/>
          <w:szCs w:val="18"/>
        </w:rPr>
        <w:t xml:space="preserve">; </w:t>
      </w:r>
      <w:r w:rsidR="00275FF7" w:rsidRPr="00061F42">
        <w:rPr>
          <w:bCs/>
          <w:smallCaps/>
          <w:sz w:val="18"/>
          <w:szCs w:val="18"/>
        </w:rPr>
        <w:t>Prof.ssa Marisa Musaio</w:t>
      </w:r>
    </w:p>
    <w:p w14:paraId="0AFE2877" w14:textId="77777777" w:rsidR="00A4323F" w:rsidRPr="00F85C05" w:rsidRDefault="00A4323F" w:rsidP="00A4323F">
      <w:pPr>
        <w:spacing w:line="240" w:lineRule="exact"/>
        <w:jc w:val="both"/>
        <w:rPr>
          <w:bCs/>
          <w:smallCaps/>
        </w:rPr>
      </w:pPr>
    </w:p>
    <w:p w14:paraId="7F3C730E" w14:textId="70B280A5" w:rsidR="00275FF7" w:rsidRPr="00061F42" w:rsidRDefault="00275FF7" w:rsidP="00A4323F">
      <w:pPr>
        <w:spacing w:line="240" w:lineRule="exact"/>
        <w:jc w:val="both"/>
        <w:rPr>
          <w:bCs/>
          <w:smallCaps/>
          <w:sz w:val="18"/>
          <w:szCs w:val="18"/>
        </w:rPr>
      </w:pPr>
      <w:r w:rsidRPr="00061F42">
        <w:rPr>
          <w:bCs/>
          <w:smallCaps/>
          <w:sz w:val="18"/>
          <w:szCs w:val="18"/>
        </w:rPr>
        <w:t xml:space="preserve">I </w:t>
      </w:r>
      <w:r w:rsidR="000E6386" w:rsidRPr="00061F42">
        <w:rPr>
          <w:bCs/>
          <w:smallCaps/>
          <w:sz w:val="18"/>
          <w:szCs w:val="18"/>
        </w:rPr>
        <w:t>Semestre</w:t>
      </w:r>
      <w:r w:rsidRPr="00061F42">
        <w:rPr>
          <w:bCs/>
          <w:smallCaps/>
          <w:sz w:val="18"/>
          <w:szCs w:val="18"/>
        </w:rPr>
        <w:t xml:space="preserve"> – Prof.ssa Rita Locatelli</w:t>
      </w:r>
    </w:p>
    <w:p w14:paraId="351B86EE" w14:textId="508E5414" w:rsidR="001C4A28" w:rsidRPr="00F85C05" w:rsidRDefault="001C4A28" w:rsidP="000F7A37">
      <w:pPr>
        <w:spacing w:before="240" w:after="120" w:line="240" w:lineRule="exact"/>
        <w:jc w:val="both"/>
        <w:rPr>
          <w:b/>
        </w:rPr>
      </w:pPr>
      <w:r w:rsidRPr="00F85C05">
        <w:rPr>
          <w:b/>
          <w:i/>
        </w:rPr>
        <w:t>OBIETTIV</w:t>
      </w:r>
      <w:r w:rsidR="003F4B4B" w:rsidRPr="00F85C05">
        <w:rPr>
          <w:b/>
          <w:i/>
        </w:rPr>
        <w:t>I</w:t>
      </w:r>
      <w:r w:rsidRPr="00F85C05">
        <w:rPr>
          <w:b/>
          <w:i/>
        </w:rPr>
        <w:t xml:space="preserve"> DEL CORSO E RISULTATI DI APPRENDIMENTO ATTESI</w:t>
      </w:r>
    </w:p>
    <w:p w14:paraId="2F045C2F" w14:textId="119C10B8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Il modulo si propone di introdurre lo studio della pedagogia come disciplina teorico pratica, con particolare attenzione alla cura come categoria fondativa della relazione educativa e come prospettiva privilegiata nei contesti formativi e relazionali.</w:t>
      </w:r>
    </w:p>
    <w:p w14:paraId="0DE056DB" w14:textId="77777777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Nello specifico, il modulo intende:</w:t>
      </w:r>
    </w:p>
    <w:p w14:paraId="7E1F7D4F" w14:textId="51742C14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Favorire la comprensione del significato dell’educazione come esperienza umana, sociale e relazionale.</w:t>
      </w:r>
    </w:p>
    <w:p w14:paraId="2CF5677D" w14:textId="57B5533A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Esplorare le basi epistemologiche della pedagogia e le principali categorie del pensiero pedagogico.</w:t>
      </w:r>
    </w:p>
    <w:p w14:paraId="786F0888" w14:textId="50D89EA3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Analizzare il significato e le implicazioni della cura educativa nei suoi molteplici aspetti.</w:t>
      </w:r>
    </w:p>
    <w:p w14:paraId="68D42D75" w14:textId="4BF72010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Promuovere una riflessione critica sulla figura dell’educatore, sulla relazione educativa e sulla responsabilità professionale del “prendersi cura”.</w:t>
      </w:r>
    </w:p>
    <w:p w14:paraId="0EC43512" w14:textId="2CA604D7" w:rsidR="00EE148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Sviluppare un linguaggio pedagogico preciso e una postura riflessiva</w:t>
      </w:r>
      <w:r w:rsidR="00EE148F" w:rsidRPr="001E2FC4">
        <w:rPr>
          <w:rFonts w:ascii="Times" w:hAnsi="Times"/>
          <w:sz w:val="18"/>
          <w:szCs w:val="18"/>
        </w:rPr>
        <w:t>.</w:t>
      </w:r>
    </w:p>
    <w:p w14:paraId="5473C48F" w14:textId="77777777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</w:p>
    <w:p w14:paraId="53907311" w14:textId="446861FB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Al termine del modulo lo</w:t>
      </w:r>
      <w:r w:rsidR="00371F99" w:rsidRPr="001E2FC4">
        <w:rPr>
          <w:rFonts w:ascii="Times" w:hAnsi="Times"/>
          <w:sz w:val="18"/>
          <w:szCs w:val="18"/>
        </w:rPr>
        <w:t>/la</w:t>
      </w:r>
      <w:r w:rsidRPr="001E2FC4">
        <w:rPr>
          <w:rFonts w:ascii="Times" w:hAnsi="Times"/>
          <w:sz w:val="18"/>
          <w:szCs w:val="18"/>
        </w:rPr>
        <w:t xml:space="preserve"> studente</w:t>
      </w:r>
      <w:r w:rsidR="00371F99" w:rsidRPr="001E2FC4">
        <w:rPr>
          <w:rFonts w:ascii="Times" w:hAnsi="Times"/>
          <w:sz w:val="18"/>
          <w:szCs w:val="18"/>
        </w:rPr>
        <w:t>/</w:t>
      </w:r>
      <w:proofErr w:type="spellStart"/>
      <w:r w:rsidR="00371F99" w:rsidRPr="001E2FC4">
        <w:rPr>
          <w:rFonts w:ascii="Times" w:hAnsi="Times"/>
          <w:sz w:val="18"/>
          <w:szCs w:val="18"/>
        </w:rPr>
        <w:t>ssa</w:t>
      </w:r>
      <w:proofErr w:type="spellEnd"/>
      <w:r w:rsidRPr="001E2FC4">
        <w:rPr>
          <w:rFonts w:ascii="Times" w:hAnsi="Times"/>
          <w:sz w:val="18"/>
          <w:szCs w:val="18"/>
        </w:rPr>
        <w:t xml:space="preserve"> sarà in grado di:</w:t>
      </w:r>
    </w:p>
    <w:p w14:paraId="488D9371" w14:textId="42589525" w:rsidR="007B35FF" w:rsidRPr="001E2FC4" w:rsidRDefault="007B35FF" w:rsidP="00061F42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Comprendere i fondamenti epistemologici della pedagogia come scienza e prassi dell’educare.</w:t>
      </w:r>
    </w:p>
    <w:p w14:paraId="0B20A6D7" w14:textId="5263E012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Riconoscere la cura come categoria educativa centrale e trasversale.</w:t>
      </w:r>
    </w:p>
    <w:p w14:paraId="55562882" w14:textId="4E003821" w:rsidR="007B35FF" w:rsidRPr="001E2FC4" w:rsidRDefault="007B35FF" w:rsidP="007B35FF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Descrivere con lessico appropriato le principali categorie del pensiero pedagogico.</w:t>
      </w:r>
    </w:p>
    <w:p w14:paraId="38C18E05" w14:textId="46B631C1" w:rsidR="007B35FF" w:rsidRPr="001E2FC4" w:rsidRDefault="007B35FF" w:rsidP="00061F42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Riconoscere i tratti distintivi della relazione educativa nei diversi contesti formativi.</w:t>
      </w:r>
    </w:p>
    <w:p w14:paraId="57F1FBDD" w14:textId="419EFA48" w:rsidR="007B35FF" w:rsidRPr="001E2FC4" w:rsidRDefault="007B35FF" w:rsidP="00061F42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Riflettere criticamente sulla funzione educativa e sulla responsabilità del lavoro educativo.</w:t>
      </w:r>
    </w:p>
    <w:p w14:paraId="30030224" w14:textId="5D03E477" w:rsidR="00EE148F" w:rsidRPr="001E2FC4" w:rsidRDefault="007B35FF" w:rsidP="00061F42">
      <w:pPr>
        <w:spacing w:line="240" w:lineRule="exact"/>
        <w:ind w:left="284" w:hanging="284"/>
        <w:jc w:val="both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-</w:t>
      </w:r>
      <w:r w:rsidR="00061F42" w:rsidRPr="001E2FC4">
        <w:rPr>
          <w:rFonts w:ascii="Times" w:hAnsi="Times"/>
          <w:sz w:val="18"/>
          <w:szCs w:val="18"/>
        </w:rPr>
        <w:tab/>
      </w:r>
      <w:r w:rsidRPr="001E2FC4">
        <w:rPr>
          <w:rFonts w:ascii="Times" w:hAnsi="Times"/>
          <w:sz w:val="18"/>
          <w:szCs w:val="18"/>
        </w:rPr>
        <w:t>Collocare concettualmente la propria esperienza formativa all’interno del quadro della riflessione pedagogica generale.</w:t>
      </w:r>
    </w:p>
    <w:p w14:paraId="7E75F445" w14:textId="77777777" w:rsidR="00EE148F" w:rsidRPr="00F85C05" w:rsidRDefault="00EE148F" w:rsidP="000F7A37">
      <w:pPr>
        <w:spacing w:before="240" w:after="120" w:line="240" w:lineRule="exact"/>
        <w:jc w:val="both"/>
        <w:rPr>
          <w:b/>
        </w:rPr>
      </w:pPr>
      <w:r w:rsidRPr="00F85C05">
        <w:rPr>
          <w:b/>
          <w:i/>
        </w:rPr>
        <w:t>PROGRAMMA DEL CORSO</w:t>
      </w:r>
    </w:p>
    <w:p w14:paraId="7803AFF4" w14:textId="77777777" w:rsidR="007B35FF" w:rsidRPr="001E2FC4" w:rsidRDefault="007B35FF" w:rsidP="007B35FF">
      <w:pPr>
        <w:tabs>
          <w:tab w:val="left" w:pos="284"/>
        </w:tabs>
        <w:spacing w:line="240" w:lineRule="exact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 xml:space="preserve">a) Fondamenti epistemologici della pedagogia: educazione come sapere e come prassi </w:t>
      </w:r>
    </w:p>
    <w:p w14:paraId="09F6D8B8" w14:textId="28141442" w:rsidR="007B35FF" w:rsidRPr="001E2FC4" w:rsidRDefault="007B35FF" w:rsidP="007B35FF">
      <w:pPr>
        <w:tabs>
          <w:tab w:val="left" w:pos="284"/>
        </w:tabs>
        <w:spacing w:line="240" w:lineRule="exact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b) Il lavoro educativo come pratica riflessiva e intenzionale.</w:t>
      </w:r>
    </w:p>
    <w:p w14:paraId="00DCD254" w14:textId="538C7AE3" w:rsidR="007B35FF" w:rsidRPr="001E2FC4" w:rsidRDefault="007B35FF" w:rsidP="007B35FF">
      <w:pPr>
        <w:tabs>
          <w:tab w:val="left" w:pos="284"/>
        </w:tabs>
        <w:spacing w:line="240" w:lineRule="exact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 xml:space="preserve">c) Le categorie pedagogiche fondamentali nella prospettiva della cura </w:t>
      </w:r>
    </w:p>
    <w:p w14:paraId="5DE4C789" w14:textId="142525A9" w:rsidR="007B35FF" w:rsidRPr="001E2FC4" w:rsidRDefault="007B35FF" w:rsidP="007B35FF">
      <w:pPr>
        <w:tabs>
          <w:tab w:val="left" w:pos="284"/>
        </w:tabs>
        <w:spacing w:line="240" w:lineRule="exact"/>
        <w:rPr>
          <w:rFonts w:ascii="Times" w:hAnsi="Times"/>
          <w:sz w:val="18"/>
          <w:szCs w:val="18"/>
        </w:rPr>
      </w:pPr>
      <w:r w:rsidRPr="001E2FC4">
        <w:rPr>
          <w:rFonts w:ascii="Times" w:hAnsi="Times"/>
          <w:sz w:val="18"/>
          <w:szCs w:val="18"/>
        </w:rPr>
        <w:t>d) La relazione educativa come spazio di cura, incontro e trasformazione</w:t>
      </w:r>
    </w:p>
    <w:p w14:paraId="5B12D6B1" w14:textId="77777777" w:rsidR="001E2FC4" w:rsidRDefault="001E2FC4" w:rsidP="000F7A37">
      <w:pPr>
        <w:spacing w:before="240" w:after="120" w:line="240" w:lineRule="exact"/>
        <w:jc w:val="both"/>
        <w:rPr>
          <w:b/>
          <w:i/>
        </w:rPr>
      </w:pPr>
    </w:p>
    <w:p w14:paraId="602F5CB8" w14:textId="29B54BFD" w:rsidR="00EE148F" w:rsidRPr="00F85C05" w:rsidRDefault="00EE148F" w:rsidP="000F7A37">
      <w:pPr>
        <w:spacing w:before="240" w:after="120" w:line="240" w:lineRule="exact"/>
        <w:jc w:val="both"/>
        <w:rPr>
          <w:b/>
          <w:i/>
        </w:rPr>
      </w:pPr>
      <w:r w:rsidRPr="00F85C05">
        <w:rPr>
          <w:b/>
          <w:i/>
        </w:rPr>
        <w:lastRenderedPageBreak/>
        <w:t>BIBLIOGRAFIA</w:t>
      </w:r>
      <w:r w:rsidR="00794E1C">
        <w:rPr>
          <w:rStyle w:val="Rimandonotaapidipagina"/>
          <w:b/>
          <w:i/>
        </w:rPr>
        <w:footnoteReference w:id="1"/>
      </w:r>
    </w:p>
    <w:p w14:paraId="1404E31A" w14:textId="77777777" w:rsidR="00EE148F" w:rsidRPr="00061F42" w:rsidRDefault="00EE148F" w:rsidP="00275FF7">
      <w:pPr>
        <w:pStyle w:val="Testo1"/>
        <w:spacing w:before="0" w:line="240" w:lineRule="exact"/>
        <w:rPr>
          <w:szCs w:val="18"/>
        </w:rPr>
      </w:pPr>
      <w:r w:rsidRPr="00061F42">
        <w:rPr>
          <w:szCs w:val="18"/>
        </w:rPr>
        <w:t>Testi per l’esame</w:t>
      </w:r>
    </w:p>
    <w:p w14:paraId="4F0A2636" w14:textId="48BD0E08" w:rsidR="00EE148F" w:rsidRPr="00061F42" w:rsidRDefault="00482A9F" w:rsidP="000F7A37">
      <w:pPr>
        <w:pStyle w:val="Testo1"/>
        <w:spacing w:before="0" w:line="240" w:lineRule="exact"/>
        <w:rPr>
          <w:szCs w:val="18"/>
        </w:rPr>
      </w:pPr>
      <w:r w:rsidRPr="00061F42">
        <w:rPr>
          <w:smallCaps/>
          <w:szCs w:val="18"/>
        </w:rPr>
        <w:t xml:space="preserve">M. Amadini-D. Bruzzone-M. Musaio-P. Triani-P. Zini, </w:t>
      </w:r>
      <w:r w:rsidR="007B35FF" w:rsidRPr="00061F42">
        <w:rPr>
          <w:i/>
          <w:iCs/>
          <w:szCs w:val="18"/>
        </w:rPr>
        <w:t xml:space="preserve">Pedagogia generale. Temi fondamentali dell'educazione, </w:t>
      </w:r>
      <w:r w:rsidR="007B35FF" w:rsidRPr="00061F42">
        <w:rPr>
          <w:szCs w:val="18"/>
        </w:rPr>
        <w:t>Vita e Pensiero, Milano 2023</w:t>
      </w:r>
      <w:r w:rsidR="007B35FF" w:rsidRPr="00061F42">
        <w:rPr>
          <w:i/>
          <w:iCs/>
          <w:szCs w:val="18"/>
        </w:rPr>
        <w:t xml:space="preserve">. </w:t>
      </w:r>
      <w:hyperlink r:id="rId8" w:history="1">
        <w:r w:rsidR="00794E1C" w:rsidRPr="00794E1C">
          <w:rPr>
            <w:rStyle w:val="Collegamentoipertestuale"/>
            <w:i/>
            <w:iCs/>
            <w:szCs w:val="18"/>
          </w:rPr>
          <w:t>Acquista da VP</w:t>
        </w:r>
      </w:hyperlink>
    </w:p>
    <w:p w14:paraId="7FD4129C" w14:textId="3ED6FDDB" w:rsidR="008A61CF" w:rsidRPr="00061F42" w:rsidRDefault="008A61CF" w:rsidP="007B35FF">
      <w:pPr>
        <w:pStyle w:val="Testo1"/>
        <w:spacing w:line="240" w:lineRule="exact"/>
        <w:rPr>
          <w:smallCaps/>
          <w:szCs w:val="18"/>
        </w:rPr>
      </w:pPr>
      <w:r w:rsidRPr="00061F42">
        <w:rPr>
          <w:smallCaps/>
          <w:szCs w:val="18"/>
        </w:rPr>
        <w:t xml:space="preserve">D. Simeone (a cura di), </w:t>
      </w:r>
      <w:r w:rsidRPr="00061F42">
        <w:rPr>
          <w:i/>
          <w:iCs/>
          <w:szCs w:val="18"/>
        </w:rPr>
        <w:t>Dizionario di pedagogia generale e sociale,</w:t>
      </w:r>
      <w:r w:rsidRPr="00061F42">
        <w:rPr>
          <w:smallCaps/>
          <w:szCs w:val="18"/>
        </w:rPr>
        <w:t xml:space="preserve"> </w:t>
      </w:r>
      <w:r w:rsidRPr="00061F42">
        <w:rPr>
          <w:szCs w:val="18"/>
        </w:rPr>
        <w:t>Scholé, Brescia</w:t>
      </w:r>
      <w:r w:rsidR="00881CEB" w:rsidRPr="00061F42">
        <w:rPr>
          <w:szCs w:val="18"/>
        </w:rPr>
        <w:t xml:space="preserve"> 2024</w:t>
      </w:r>
      <w:r w:rsidRPr="00061F42">
        <w:rPr>
          <w:szCs w:val="18"/>
        </w:rPr>
        <w:t xml:space="preserve">  </w:t>
      </w:r>
      <w:hyperlink r:id="rId9" w:history="1">
        <w:r w:rsidR="00794E1C" w:rsidRPr="00794E1C">
          <w:rPr>
            <w:rStyle w:val="Collegamentoipertestuale"/>
            <w:szCs w:val="18"/>
          </w:rPr>
          <w:t>Acquista da VP</w:t>
        </w:r>
      </w:hyperlink>
      <w:r w:rsidR="00794E1C" w:rsidRPr="00794E1C">
        <w:rPr>
          <w:szCs w:val="18"/>
        </w:rPr>
        <w:t xml:space="preserve"> </w:t>
      </w:r>
      <w:r w:rsidRPr="00061F42">
        <w:rPr>
          <w:szCs w:val="18"/>
        </w:rPr>
        <w:t xml:space="preserve">(Voci: </w:t>
      </w:r>
      <w:r w:rsidR="00787C91" w:rsidRPr="00061F42">
        <w:rPr>
          <w:szCs w:val="18"/>
        </w:rPr>
        <w:t xml:space="preserve">Accoglienza, </w:t>
      </w:r>
      <w:r w:rsidR="007B35FF" w:rsidRPr="00061F42">
        <w:rPr>
          <w:szCs w:val="18"/>
        </w:rPr>
        <w:t xml:space="preserve">Comunità, Crescita, Cura, Educatore, Empatia, Formazione, Gioco, </w:t>
      </w:r>
      <w:r w:rsidR="00B01BBC" w:rsidRPr="00061F42">
        <w:rPr>
          <w:szCs w:val="18"/>
        </w:rPr>
        <w:t xml:space="preserve">Incontro, </w:t>
      </w:r>
      <w:r w:rsidR="007B35FF" w:rsidRPr="00061F42">
        <w:rPr>
          <w:szCs w:val="18"/>
        </w:rPr>
        <w:t>Lavoro educativo, Riflessività</w:t>
      </w:r>
      <w:r w:rsidR="00787C91" w:rsidRPr="00061F42">
        <w:rPr>
          <w:szCs w:val="18"/>
        </w:rPr>
        <w:t>, Spazio, Supervisione pedagogica</w:t>
      </w:r>
      <w:r w:rsidRPr="00061F42">
        <w:rPr>
          <w:szCs w:val="18"/>
        </w:rPr>
        <w:t>)</w:t>
      </w:r>
      <w:r w:rsidR="00061F42">
        <w:rPr>
          <w:szCs w:val="18"/>
        </w:rPr>
        <w:t>.</w:t>
      </w:r>
    </w:p>
    <w:p w14:paraId="4C1FE432" w14:textId="205CBB6D" w:rsidR="001C4A28" w:rsidRPr="00F85C05" w:rsidRDefault="001C4A28" w:rsidP="000F7A37">
      <w:pPr>
        <w:spacing w:before="240" w:after="120" w:line="240" w:lineRule="exact"/>
        <w:jc w:val="both"/>
        <w:rPr>
          <w:b/>
          <w:i/>
        </w:rPr>
      </w:pPr>
      <w:r w:rsidRPr="00F85C05">
        <w:rPr>
          <w:b/>
          <w:i/>
        </w:rPr>
        <w:t>DIDATTICA DEL CORSO</w:t>
      </w:r>
      <w:r w:rsidR="007B35FF" w:rsidRPr="00F85C05">
        <w:rPr>
          <w:b/>
          <w:i/>
        </w:rPr>
        <w:t xml:space="preserve"> </w:t>
      </w:r>
    </w:p>
    <w:p w14:paraId="31C98931" w14:textId="3C82E18E" w:rsidR="00A4323F" w:rsidRPr="00061F42" w:rsidRDefault="00A4323F" w:rsidP="00A4323F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061F42">
        <w:rPr>
          <w:rFonts w:ascii="Times New Roman" w:hAnsi="Times New Roman"/>
          <w:szCs w:val="18"/>
        </w:rPr>
        <w:t xml:space="preserve">Lezioni dialogate con analisi di testi e concetti; </w:t>
      </w:r>
      <w:r w:rsidR="00F86AE2" w:rsidRPr="00061F42">
        <w:rPr>
          <w:rFonts w:ascii="Times New Roman" w:hAnsi="Times New Roman"/>
          <w:szCs w:val="18"/>
        </w:rPr>
        <w:t>l</w:t>
      </w:r>
      <w:r w:rsidRPr="00061F42">
        <w:rPr>
          <w:rFonts w:ascii="Times New Roman" w:hAnsi="Times New Roman"/>
          <w:szCs w:val="18"/>
        </w:rPr>
        <w:t xml:space="preserve">avori di gruppo ed esercitazioni su casi e materiali; </w:t>
      </w:r>
      <w:r w:rsidR="00F86AE2" w:rsidRPr="00061F42">
        <w:rPr>
          <w:rFonts w:ascii="Times New Roman" w:hAnsi="Times New Roman"/>
          <w:szCs w:val="18"/>
        </w:rPr>
        <w:t>v</w:t>
      </w:r>
      <w:r w:rsidRPr="00061F42">
        <w:rPr>
          <w:rFonts w:ascii="Times New Roman" w:hAnsi="Times New Roman"/>
          <w:szCs w:val="18"/>
        </w:rPr>
        <w:t xml:space="preserve">isione di brevi sequenze filmiche; </w:t>
      </w:r>
      <w:r w:rsidR="00F86AE2" w:rsidRPr="00061F42">
        <w:rPr>
          <w:rFonts w:ascii="Times New Roman" w:hAnsi="Times New Roman"/>
          <w:szCs w:val="18"/>
        </w:rPr>
        <w:t>i</w:t>
      </w:r>
      <w:r w:rsidRPr="00061F42">
        <w:rPr>
          <w:rFonts w:ascii="Times New Roman" w:hAnsi="Times New Roman"/>
          <w:szCs w:val="18"/>
        </w:rPr>
        <w:t>nterventi di esperti</w:t>
      </w:r>
      <w:r w:rsidR="00371F99" w:rsidRPr="00061F42">
        <w:rPr>
          <w:rFonts w:ascii="Times New Roman" w:hAnsi="Times New Roman"/>
          <w:szCs w:val="18"/>
        </w:rPr>
        <w:t>/e</w:t>
      </w:r>
      <w:r w:rsidRPr="00061F42">
        <w:rPr>
          <w:rFonts w:ascii="Times New Roman" w:hAnsi="Times New Roman"/>
          <w:szCs w:val="18"/>
        </w:rPr>
        <w:t xml:space="preserve"> sulle tematiche del corso.</w:t>
      </w:r>
    </w:p>
    <w:p w14:paraId="1BA0FA17" w14:textId="42E6F7CA" w:rsidR="00A4323F" w:rsidRPr="00061F42" w:rsidRDefault="00A4323F" w:rsidP="00A4323F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061F42">
        <w:rPr>
          <w:rFonts w:ascii="Times New Roman" w:hAnsi="Times New Roman"/>
          <w:szCs w:val="18"/>
        </w:rPr>
        <w:t>I materiali delle lezioni saranno resi disponibili per gli</w:t>
      </w:r>
      <w:r w:rsidR="00371F99" w:rsidRPr="00061F42">
        <w:rPr>
          <w:rFonts w:ascii="Times New Roman" w:hAnsi="Times New Roman"/>
          <w:szCs w:val="18"/>
        </w:rPr>
        <w:t>/le</w:t>
      </w:r>
      <w:r w:rsidRPr="00061F42">
        <w:rPr>
          <w:rFonts w:ascii="Times New Roman" w:hAnsi="Times New Roman"/>
          <w:szCs w:val="18"/>
        </w:rPr>
        <w:t xml:space="preserve"> studenti</w:t>
      </w:r>
      <w:r w:rsidR="00371F99" w:rsidRPr="00061F42">
        <w:rPr>
          <w:rFonts w:ascii="Times New Roman" w:hAnsi="Times New Roman"/>
          <w:szCs w:val="18"/>
        </w:rPr>
        <w:t>/sse</w:t>
      </w:r>
      <w:r w:rsidRPr="00061F42">
        <w:rPr>
          <w:rFonts w:ascii="Times New Roman" w:hAnsi="Times New Roman"/>
          <w:szCs w:val="18"/>
        </w:rPr>
        <w:t xml:space="preserve"> sulla piattaforma Blackboard.</w:t>
      </w:r>
    </w:p>
    <w:p w14:paraId="2B6BEBC0" w14:textId="77777777" w:rsidR="00603C2A" w:rsidRPr="00F85C05" w:rsidRDefault="00603C2A" w:rsidP="00603C2A">
      <w:pPr>
        <w:spacing w:before="240" w:after="120" w:line="240" w:lineRule="exact"/>
        <w:jc w:val="both"/>
        <w:rPr>
          <w:b/>
          <w:i/>
        </w:rPr>
      </w:pPr>
      <w:r w:rsidRPr="00F85C05">
        <w:rPr>
          <w:b/>
          <w:i/>
        </w:rPr>
        <w:t>METODO E CRITERI DI VALUTAZIONE</w:t>
      </w:r>
    </w:p>
    <w:p w14:paraId="27E815D1" w14:textId="2575C43C" w:rsidR="00E90402" w:rsidRDefault="00603C2A" w:rsidP="00603C2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061F42">
        <w:rPr>
          <w:rFonts w:ascii="Times New Roman" w:hAnsi="Times New Roman"/>
          <w:szCs w:val="18"/>
        </w:rPr>
        <w:t xml:space="preserve">L’esame </w:t>
      </w:r>
      <w:r w:rsidR="00E90402">
        <w:rPr>
          <w:rFonts w:ascii="Times New Roman" w:hAnsi="Times New Roman"/>
          <w:szCs w:val="18"/>
        </w:rPr>
        <w:t>è i</w:t>
      </w:r>
      <w:r w:rsidRPr="00061F42">
        <w:rPr>
          <w:rFonts w:ascii="Times New Roman" w:hAnsi="Times New Roman"/>
          <w:szCs w:val="18"/>
        </w:rPr>
        <w:t>n forma orale</w:t>
      </w:r>
      <w:r w:rsidR="00E90402">
        <w:rPr>
          <w:rFonts w:ascii="Times New Roman" w:hAnsi="Times New Roman"/>
          <w:szCs w:val="18"/>
        </w:rPr>
        <w:t xml:space="preserve"> ed è suddiviso in </w:t>
      </w:r>
      <w:r w:rsidRPr="00061F42">
        <w:rPr>
          <w:rFonts w:ascii="Times New Roman" w:hAnsi="Times New Roman"/>
          <w:szCs w:val="18"/>
        </w:rPr>
        <w:t>due parti relative ai</w:t>
      </w:r>
      <w:r w:rsidR="00E90402">
        <w:rPr>
          <w:rFonts w:ascii="Times New Roman" w:hAnsi="Times New Roman"/>
          <w:szCs w:val="18"/>
        </w:rPr>
        <w:t xml:space="preserve"> due</w:t>
      </w:r>
      <w:r w:rsidRPr="00061F42">
        <w:rPr>
          <w:rFonts w:ascii="Times New Roman" w:hAnsi="Times New Roman"/>
          <w:szCs w:val="18"/>
        </w:rPr>
        <w:t xml:space="preserve"> semestri</w:t>
      </w:r>
      <w:r w:rsidR="00E90402">
        <w:rPr>
          <w:rFonts w:ascii="Times New Roman" w:hAnsi="Times New Roman"/>
          <w:szCs w:val="18"/>
        </w:rPr>
        <w:t xml:space="preserve"> dell’insegnamento</w:t>
      </w:r>
      <w:r w:rsidRPr="00061F42">
        <w:rPr>
          <w:rFonts w:ascii="Times New Roman" w:hAnsi="Times New Roman"/>
          <w:szCs w:val="18"/>
        </w:rPr>
        <w:t xml:space="preserve">. </w:t>
      </w:r>
      <w:r w:rsidR="00E90402">
        <w:rPr>
          <w:rFonts w:ascii="Times New Roman" w:hAnsi="Times New Roman"/>
          <w:szCs w:val="18"/>
        </w:rPr>
        <w:t>Il superamento della prima parte è propedeutico per l’accesso all’esame relativo alla seconda parte.</w:t>
      </w:r>
    </w:p>
    <w:p w14:paraId="3C00679A" w14:textId="5C3F064B" w:rsidR="00603C2A" w:rsidRPr="00061F42" w:rsidRDefault="00E90402" w:rsidP="00603C2A">
      <w:pPr>
        <w:pStyle w:val="Testo2"/>
        <w:spacing w:line="240" w:lineRule="exact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È prevista </w:t>
      </w:r>
      <w:r w:rsidR="00603C2A" w:rsidRPr="00061F42">
        <w:rPr>
          <w:rFonts w:ascii="Times New Roman" w:hAnsi="Times New Roman"/>
          <w:szCs w:val="18"/>
        </w:rPr>
        <w:t xml:space="preserve">una prova intermedia </w:t>
      </w:r>
      <w:r>
        <w:rPr>
          <w:rFonts w:ascii="Times New Roman" w:hAnsi="Times New Roman"/>
          <w:szCs w:val="18"/>
        </w:rPr>
        <w:t xml:space="preserve">sulla prima parte </w:t>
      </w:r>
      <w:r w:rsidR="00603C2A" w:rsidRPr="00061F42">
        <w:rPr>
          <w:rFonts w:ascii="Times New Roman" w:hAnsi="Times New Roman"/>
          <w:szCs w:val="18"/>
        </w:rPr>
        <w:t>(sempre nella forma di colloquio orale) che si svolgerà a partire dalla sessione straordinaria di gennaio-febbraio 202</w:t>
      </w:r>
      <w:r>
        <w:rPr>
          <w:rFonts w:ascii="Times New Roman" w:hAnsi="Times New Roman"/>
          <w:szCs w:val="18"/>
        </w:rPr>
        <w:t>7</w:t>
      </w:r>
      <w:r w:rsidR="00603C2A" w:rsidRPr="00061F42">
        <w:rPr>
          <w:rFonts w:ascii="Times New Roman" w:hAnsi="Times New Roman"/>
          <w:szCs w:val="18"/>
        </w:rPr>
        <w:t xml:space="preserve">. </w:t>
      </w:r>
      <w:r>
        <w:rPr>
          <w:rFonts w:ascii="Times New Roman" w:hAnsi="Times New Roman"/>
          <w:szCs w:val="18"/>
        </w:rPr>
        <w:t>Per gli studenti appena immatricolati, s</w:t>
      </w:r>
      <w:r w:rsidR="00603C2A" w:rsidRPr="00061F42">
        <w:rPr>
          <w:rFonts w:ascii="Times New Roman" w:hAnsi="Times New Roman"/>
          <w:szCs w:val="18"/>
        </w:rPr>
        <w:t>arà possibile iscriversi alla prova intermedia tramite la piattaforma Blackboard</w:t>
      </w:r>
      <w:r>
        <w:rPr>
          <w:rFonts w:ascii="Times New Roman" w:hAnsi="Times New Roman"/>
          <w:szCs w:val="18"/>
        </w:rPr>
        <w:t>, a seguito di comunicazione da parte della docente</w:t>
      </w:r>
      <w:r w:rsidR="00603C2A" w:rsidRPr="00061F42">
        <w:rPr>
          <w:rFonts w:ascii="Times New Roman" w:hAnsi="Times New Roman"/>
          <w:szCs w:val="18"/>
        </w:rPr>
        <w:t>. Il completamento dell’esame avverrà a partire dagli appelli d’esame della sessione estiva</w:t>
      </w:r>
      <w:r>
        <w:rPr>
          <w:rFonts w:ascii="Times New Roman" w:hAnsi="Times New Roman"/>
          <w:szCs w:val="18"/>
        </w:rPr>
        <w:t xml:space="preserve"> 2027</w:t>
      </w:r>
      <w:r w:rsidR="00603C2A" w:rsidRPr="00061F42">
        <w:rPr>
          <w:rFonts w:ascii="Times New Roman" w:hAnsi="Times New Roman"/>
          <w:szCs w:val="18"/>
        </w:rPr>
        <w:t>.</w:t>
      </w:r>
    </w:p>
    <w:p w14:paraId="76935C3A" w14:textId="36EC6578" w:rsidR="00603C2A" w:rsidRPr="00061F42" w:rsidRDefault="00603C2A" w:rsidP="00603C2A">
      <w:pPr>
        <w:pStyle w:val="Testo2"/>
        <w:spacing w:line="240" w:lineRule="exact"/>
        <w:rPr>
          <w:rFonts w:ascii="Times New Roman" w:eastAsiaTheme="minorHAnsi" w:hAnsi="Times New Roman"/>
          <w:szCs w:val="18"/>
        </w:rPr>
      </w:pPr>
      <w:r w:rsidRPr="00061F42">
        <w:rPr>
          <w:rFonts w:ascii="Times New Roman" w:eastAsiaTheme="minorHAnsi" w:hAnsi="Times New Roman"/>
          <w:szCs w:val="18"/>
        </w:rPr>
        <w:t xml:space="preserve">L’esame intende verificare la padronanza e la rielaborazione critica dei contenuti studiati, la chiarezza espositiva, </w:t>
      </w:r>
      <w:r w:rsidR="00E90402">
        <w:rPr>
          <w:rFonts w:ascii="Times New Roman" w:eastAsiaTheme="minorHAnsi" w:hAnsi="Times New Roman"/>
          <w:szCs w:val="18"/>
        </w:rPr>
        <w:t xml:space="preserve">l’utilizzo del lessico specifico, </w:t>
      </w:r>
      <w:r w:rsidRPr="00061F42">
        <w:rPr>
          <w:rFonts w:ascii="Times New Roman" w:eastAsiaTheme="minorHAnsi" w:hAnsi="Times New Roman"/>
          <w:szCs w:val="18"/>
        </w:rPr>
        <w:t xml:space="preserve">la completezza e </w:t>
      </w:r>
      <w:r w:rsidR="00E90402">
        <w:rPr>
          <w:rFonts w:ascii="Times New Roman" w:eastAsiaTheme="minorHAnsi" w:hAnsi="Times New Roman"/>
          <w:szCs w:val="18"/>
        </w:rPr>
        <w:t xml:space="preserve">la </w:t>
      </w:r>
      <w:r w:rsidRPr="00061F42">
        <w:rPr>
          <w:rFonts w:ascii="Times New Roman" w:eastAsiaTheme="minorHAnsi" w:hAnsi="Times New Roman"/>
          <w:szCs w:val="18"/>
        </w:rPr>
        <w:t>coerenza delle riflessioni, la  capacità di collegamento tra aspetti generali e aspetti particolari.</w:t>
      </w:r>
    </w:p>
    <w:p w14:paraId="68DF35F0" w14:textId="77777777" w:rsidR="001C4A28" w:rsidRPr="00F85C05" w:rsidRDefault="001C4A28" w:rsidP="000F7A37">
      <w:pPr>
        <w:spacing w:before="240" w:after="120" w:line="240" w:lineRule="exact"/>
        <w:jc w:val="both"/>
        <w:rPr>
          <w:b/>
          <w:i/>
        </w:rPr>
      </w:pPr>
      <w:r w:rsidRPr="00F85C05">
        <w:rPr>
          <w:b/>
          <w:i/>
        </w:rPr>
        <w:t>AVVERTENZE E PREREQUISITI</w:t>
      </w:r>
    </w:p>
    <w:p w14:paraId="34FCE83E" w14:textId="3FA8B9CA" w:rsidR="00862C79" w:rsidRPr="00061F42" w:rsidRDefault="001C4A28" w:rsidP="000F7A3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061F42">
        <w:rPr>
          <w:rFonts w:ascii="Times New Roman" w:hAnsi="Times New Roman"/>
          <w:szCs w:val="18"/>
        </w:rPr>
        <w:t>Il corso non necessita di particolari prerequisiti in ordine ai contenuti.</w:t>
      </w:r>
    </w:p>
    <w:p w14:paraId="5E453CE5" w14:textId="710409C9" w:rsidR="00F85C05" w:rsidRPr="00061F42" w:rsidRDefault="00F85C05" w:rsidP="000F7A3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061F42">
        <w:rPr>
          <w:rFonts w:ascii="Times New Roman" w:hAnsi="Times New Roman"/>
          <w:szCs w:val="18"/>
        </w:rPr>
        <w:t>Le lezioni saranno svolte in presenza.</w:t>
      </w:r>
    </w:p>
    <w:p w14:paraId="68C995D9" w14:textId="45237282" w:rsidR="001C4A28" w:rsidRPr="00061F42" w:rsidRDefault="0097639D" w:rsidP="000F7A37">
      <w:pPr>
        <w:pStyle w:val="Testo2"/>
        <w:spacing w:before="120" w:line="240" w:lineRule="exact"/>
        <w:rPr>
          <w:rFonts w:ascii="Times New Roman" w:hAnsi="Times New Roman"/>
          <w:i/>
          <w:szCs w:val="18"/>
        </w:rPr>
      </w:pPr>
      <w:r w:rsidRPr="00061F42">
        <w:rPr>
          <w:rFonts w:ascii="Times New Roman" w:hAnsi="Times New Roman"/>
          <w:i/>
          <w:szCs w:val="18"/>
        </w:rPr>
        <w:t>Orario e luogo di ricevimento</w:t>
      </w:r>
      <w:r w:rsidR="00862C79" w:rsidRPr="00061F42">
        <w:rPr>
          <w:rFonts w:ascii="Times New Roman" w:hAnsi="Times New Roman"/>
          <w:i/>
          <w:szCs w:val="18"/>
        </w:rPr>
        <w:t xml:space="preserve"> degli</w:t>
      </w:r>
      <w:r w:rsidR="00371F99" w:rsidRPr="00061F42">
        <w:rPr>
          <w:rFonts w:ascii="Times New Roman" w:hAnsi="Times New Roman"/>
          <w:i/>
          <w:szCs w:val="18"/>
        </w:rPr>
        <w:t>/lle</w:t>
      </w:r>
      <w:r w:rsidR="00862C79" w:rsidRPr="00061F42">
        <w:rPr>
          <w:rFonts w:ascii="Times New Roman" w:hAnsi="Times New Roman"/>
          <w:i/>
          <w:szCs w:val="18"/>
        </w:rPr>
        <w:t xml:space="preserve"> studenti</w:t>
      </w:r>
      <w:r w:rsidR="00371F99" w:rsidRPr="00061F42">
        <w:rPr>
          <w:rFonts w:ascii="Times New Roman" w:hAnsi="Times New Roman"/>
          <w:i/>
          <w:szCs w:val="18"/>
        </w:rPr>
        <w:t>/sse</w:t>
      </w:r>
    </w:p>
    <w:p w14:paraId="39D13238" w14:textId="5706028C" w:rsidR="00275FF7" w:rsidRPr="00061F42" w:rsidRDefault="00E07163" w:rsidP="000F7A37">
      <w:pPr>
        <w:spacing w:line="240" w:lineRule="exact"/>
        <w:rPr>
          <w:noProof/>
          <w:sz w:val="18"/>
          <w:szCs w:val="18"/>
        </w:rPr>
      </w:pPr>
      <w:r w:rsidRPr="00061F42">
        <w:rPr>
          <w:sz w:val="18"/>
          <w:szCs w:val="18"/>
        </w:rPr>
        <w:t xml:space="preserve">La Prof.ssa </w:t>
      </w:r>
      <w:r w:rsidR="00275FF7" w:rsidRPr="00061F42">
        <w:rPr>
          <w:sz w:val="18"/>
          <w:szCs w:val="18"/>
        </w:rPr>
        <w:t>Rita Locatelli</w:t>
      </w:r>
      <w:r w:rsidR="001C4A28" w:rsidRPr="00061F42">
        <w:rPr>
          <w:sz w:val="18"/>
          <w:szCs w:val="18"/>
        </w:rPr>
        <w:t xml:space="preserve"> </w:t>
      </w:r>
      <w:r w:rsidR="0041737C" w:rsidRPr="00061F42">
        <w:rPr>
          <w:noProof/>
          <w:sz w:val="18"/>
          <w:szCs w:val="18"/>
        </w:rPr>
        <w:t xml:space="preserve">riceve </w:t>
      </w:r>
      <w:r w:rsidR="00374861" w:rsidRPr="00061F42">
        <w:rPr>
          <w:noProof/>
          <w:sz w:val="18"/>
          <w:szCs w:val="18"/>
        </w:rPr>
        <w:t>prima delle</w:t>
      </w:r>
      <w:r w:rsidR="0041737C" w:rsidRPr="00061F42">
        <w:rPr>
          <w:noProof/>
          <w:sz w:val="18"/>
          <w:szCs w:val="18"/>
        </w:rPr>
        <w:t xml:space="preserve"> lezioni, oppure in altri giorni previo appuntamento via e-mail</w:t>
      </w:r>
      <w:r w:rsidR="00322341" w:rsidRPr="00061F42">
        <w:rPr>
          <w:noProof/>
          <w:sz w:val="18"/>
          <w:szCs w:val="18"/>
        </w:rPr>
        <w:t xml:space="preserve"> (</w:t>
      </w:r>
      <w:hyperlink r:id="rId10" w:history="1">
        <w:r w:rsidR="00275FF7" w:rsidRPr="00061F42">
          <w:rPr>
            <w:rStyle w:val="Collegamentoipertestuale"/>
            <w:noProof/>
            <w:sz w:val="18"/>
            <w:szCs w:val="18"/>
          </w:rPr>
          <w:t>rita.locatelli@unicatt.it</w:t>
        </w:r>
      </w:hyperlink>
      <w:r w:rsidR="00322341" w:rsidRPr="00061F42">
        <w:rPr>
          <w:noProof/>
          <w:sz w:val="18"/>
          <w:szCs w:val="18"/>
        </w:rPr>
        <w:t xml:space="preserve">) </w:t>
      </w:r>
    </w:p>
    <w:p w14:paraId="24DDB5B9" w14:textId="77777777" w:rsidR="001E2FC4" w:rsidRDefault="001E2FC4" w:rsidP="00C6062A">
      <w:pPr>
        <w:spacing w:before="240"/>
        <w:rPr>
          <w:bCs/>
          <w:smallCaps/>
          <w:sz w:val="18"/>
          <w:szCs w:val="18"/>
        </w:rPr>
      </w:pPr>
      <w:r>
        <w:rPr>
          <w:bCs/>
          <w:smallCaps/>
          <w:sz w:val="18"/>
          <w:szCs w:val="18"/>
        </w:rPr>
        <w:lastRenderedPageBreak/>
        <w:br w:type="page"/>
      </w:r>
    </w:p>
    <w:p w14:paraId="6452D970" w14:textId="3C0EF51A" w:rsidR="00C6062A" w:rsidRDefault="00275FF7" w:rsidP="00C6062A">
      <w:pPr>
        <w:spacing w:before="240"/>
        <w:rPr>
          <w:bCs/>
          <w:smallCaps/>
          <w:sz w:val="18"/>
          <w:szCs w:val="18"/>
        </w:rPr>
      </w:pPr>
      <w:proofErr w:type="gramStart"/>
      <w:r w:rsidRPr="00061F42">
        <w:rPr>
          <w:bCs/>
          <w:smallCaps/>
          <w:sz w:val="18"/>
          <w:szCs w:val="18"/>
        </w:rPr>
        <w:lastRenderedPageBreak/>
        <w:t>II</w:t>
      </w:r>
      <w:proofErr w:type="gramEnd"/>
      <w:r w:rsidRPr="00061F42">
        <w:rPr>
          <w:bCs/>
          <w:smallCaps/>
          <w:sz w:val="18"/>
          <w:szCs w:val="18"/>
        </w:rPr>
        <w:t xml:space="preserve"> </w:t>
      </w:r>
      <w:r w:rsidR="000E6386" w:rsidRPr="00061F42">
        <w:rPr>
          <w:bCs/>
          <w:smallCaps/>
          <w:sz w:val="18"/>
          <w:szCs w:val="18"/>
        </w:rPr>
        <w:t>Semestre</w:t>
      </w:r>
      <w:r w:rsidRPr="00061F42">
        <w:rPr>
          <w:bCs/>
          <w:smallCaps/>
          <w:sz w:val="18"/>
          <w:szCs w:val="18"/>
        </w:rPr>
        <w:t xml:space="preserve"> </w:t>
      </w:r>
    </w:p>
    <w:p w14:paraId="3A55CB37" w14:textId="6459CE79" w:rsidR="009F7356" w:rsidRPr="00061F42" w:rsidRDefault="00A4323F" w:rsidP="00C6062A">
      <w:pPr>
        <w:spacing w:before="240"/>
        <w:rPr>
          <w:bCs/>
          <w:smallCaps/>
          <w:sz w:val="18"/>
          <w:szCs w:val="18"/>
        </w:rPr>
      </w:pPr>
      <w:r w:rsidRPr="00061F42">
        <w:rPr>
          <w:bCs/>
          <w:smallCaps/>
          <w:sz w:val="18"/>
          <w:szCs w:val="18"/>
        </w:rPr>
        <w:t xml:space="preserve">Nel secondo semestre </w:t>
      </w:r>
      <w:r w:rsidR="000E6386" w:rsidRPr="00061F42">
        <w:rPr>
          <w:bCs/>
          <w:smallCaps/>
          <w:sz w:val="18"/>
          <w:szCs w:val="18"/>
        </w:rPr>
        <w:t xml:space="preserve">l’insegnamento mutua </w:t>
      </w:r>
      <w:r w:rsidRPr="00061F42">
        <w:rPr>
          <w:bCs/>
          <w:smallCaps/>
          <w:sz w:val="18"/>
          <w:szCs w:val="18"/>
        </w:rPr>
        <w:t xml:space="preserve">da </w:t>
      </w:r>
    </w:p>
    <w:p w14:paraId="148F476C" w14:textId="41010999" w:rsidR="000E6386" w:rsidRPr="00061F42" w:rsidRDefault="00A4323F" w:rsidP="00F85C05">
      <w:pPr>
        <w:rPr>
          <w:bCs/>
          <w:smallCaps/>
          <w:sz w:val="18"/>
          <w:szCs w:val="18"/>
        </w:rPr>
      </w:pPr>
      <w:r w:rsidRPr="00061F42">
        <w:rPr>
          <w:bCs/>
          <w:smallCaps/>
          <w:sz w:val="18"/>
          <w:szCs w:val="18"/>
        </w:rPr>
        <w:t>“</w:t>
      </w:r>
      <w:r w:rsidR="000E6386" w:rsidRPr="00061F42">
        <w:rPr>
          <w:bCs/>
          <w:smallCaps/>
          <w:sz w:val="18"/>
          <w:szCs w:val="18"/>
        </w:rPr>
        <w:t>Pedagogia generale e della comunicazione educativa</w:t>
      </w:r>
      <w:r w:rsidRPr="00061F42">
        <w:rPr>
          <w:bCs/>
          <w:smallCaps/>
          <w:sz w:val="18"/>
          <w:szCs w:val="18"/>
        </w:rPr>
        <w:t>”</w:t>
      </w:r>
      <w:r w:rsidR="000E6386" w:rsidRPr="00061F42">
        <w:rPr>
          <w:bCs/>
          <w:smallCaps/>
          <w:sz w:val="18"/>
          <w:szCs w:val="18"/>
        </w:rPr>
        <w:t xml:space="preserve"> </w:t>
      </w:r>
      <w:r w:rsidR="009F7356" w:rsidRPr="00061F42">
        <w:rPr>
          <w:bCs/>
          <w:smallCaps/>
          <w:sz w:val="18"/>
          <w:szCs w:val="18"/>
        </w:rPr>
        <w:t xml:space="preserve">– </w:t>
      </w:r>
      <w:r w:rsidR="000E6386" w:rsidRPr="00061F42">
        <w:rPr>
          <w:bCs/>
          <w:smallCaps/>
          <w:sz w:val="18"/>
          <w:szCs w:val="18"/>
        </w:rPr>
        <w:t>Prof.ssa Marisa Musaio</w:t>
      </w:r>
    </w:p>
    <w:p w14:paraId="35685036" w14:textId="77777777" w:rsidR="00C80BA7" w:rsidRDefault="00C80BA7" w:rsidP="00C80B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7DDA0679" w14:textId="77777777" w:rsidR="00C80BA7" w:rsidRDefault="00C80BA7" w:rsidP="00C80BA7">
      <w:pPr>
        <w:spacing w:line="240" w:lineRule="exact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 xml:space="preserve">Il corso </w:t>
      </w:r>
      <w:r>
        <w:rPr>
          <w:rFonts w:ascii="Times" w:hAnsi="Times" w:cs="Times"/>
        </w:rPr>
        <w:t xml:space="preserve">si propone di </w:t>
      </w:r>
      <w:r w:rsidRPr="00E17ED3">
        <w:rPr>
          <w:rFonts w:ascii="Times" w:hAnsi="Times" w:cs="Times"/>
        </w:rPr>
        <w:t xml:space="preserve">perseguire due obiettivi generali. </w:t>
      </w:r>
      <w:r>
        <w:rPr>
          <w:rFonts w:ascii="Times" w:hAnsi="Times" w:cs="Times"/>
        </w:rPr>
        <w:t xml:space="preserve">Il primo è finalizzato a </w:t>
      </w:r>
      <w:r w:rsidRPr="00E17ED3">
        <w:rPr>
          <w:rFonts w:ascii="Times" w:hAnsi="Times" w:cs="Times"/>
        </w:rPr>
        <w:t xml:space="preserve">promuovere la conoscenza delle principali </w:t>
      </w:r>
      <w:r>
        <w:rPr>
          <w:rFonts w:ascii="Times" w:hAnsi="Times" w:cs="Times"/>
        </w:rPr>
        <w:t>questioni d</w:t>
      </w:r>
      <w:r w:rsidRPr="00E17ED3">
        <w:rPr>
          <w:rFonts w:ascii="Times" w:hAnsi="Times" w:cs="Times"/>
        </w:rPr>
        <w:t xml:space="preserve">el sapere pedagogico e i concetti fondamentali </w:t>
      </w:r>
      <w:r>
        <w:rPr>
          <w:rFonts w:ascii="Times" w:hAnsi="Times" w:cs="Times"/>
        </w:rPr>
        <w:t>de</w:t>
      </w:r>
      <w:r w:rsidRPr="00E17ED3">
        <w:rPr>
          <w:rFonts w:ascii="Times" w:hAnsi="Times" w:cs="Times"/>
        </w:rPr>
        <w:t xml:space="preserve">lla </w:t>
      </w:r>
      <w:r>
        <w:rPr>
          <w:rFonts w:ascii="Times" w:hAnsi="Times" w:cs="Times"/>
        </w:rPr>
        <w:t>pedagogia come scienza, teoria e arte dell’</w:t>
      </w:r>
      <w:r w:rsidRPr="00E17ED3">
        <w:rPr>
          <w:rFonts w:ascii="Times" w:hAnsi="Times" w:cs="Times"/>
        </w:rPr>
        <w:t>educa</w:t>
      </w:r>
      <w:r>
        <w:rPr>
          <w:rFonts w:ascii="Times" w:hAnsi="Times" w:cs="Times"/>
        </w:rPr>
        <w:t>re</w:t>
      </w:r>
      <w:r w:rsidRPr="00E17ED3">
        <w:rPr>
          <w:rFonts w:ascii="Times" w:hAnsi="Times" w:cs="Times"/>
        </w:rPr>
        <w:t xml:space="preserve">. </w:t>
      </w:r>
    </w:p>
    <w:p w14:paraId="30374E83" w14:textId="77777777" w:rsidR="00C80BA7" w:rsidRPr="00E17ED3" w:rsidRDefault="00C80BA7" w:rsidP="00C80BA7">
      <w:pPr>
        <w:spacing w:line="240" w:lineRule="exact"/>
        <w:jc w:val="both"/>
        <w:rPr>
          <w:rFonts w:ascii="Times" w:hAnsi="Times" w:cs="Times"/>
        </w:rPr>
      </w:pPr>
      <w:r>
        <w:rPr>
          <w:rFonts w:ascii="Times" w:hAnsi="Times" w:cs="Times"/>
        </w:rPr>
        <w:t>Il secondo consiste nell’</w:t>
      </w:r>
      <w:r w:rsidRPr="00E17ED3">
        <w:rPr>
          <w:rFonts w:ascii="Times" w:hAnsi="Times" w:cs="Times"/>
        </w:rPr>
        <w:t xml:space="preserve">approfondire la dinamica comunicativa nei contesti educativi, con </w:t>
      </w:r>
      <w:r>
        <w:rPr>
          <w:rFonts w:ascii="Times" w:hAnsi="Times" w:cs="Times"/>
        </w:rPr>
        <w:t>riferimento a</w:t>
      </w:r>
      <w:r w:rsidRPr="00E17ED3">
        <w:rPr>
          <w:rFonts w:ascii="Times" w:hAnsi="Times" w:cs="Times"/>
        </w:rPr>
        <w:t xml:space="preserve">lla fascia </w:t>
      </w:r>
      <w:r>
        <w:rPr>
          <w:rFonts w:ascii="Times" w:hAnsi="Times" w:cs="Times"/>
        </w:rPr>
        <w:t xml:space="preserve">d’età </w:t>
      </w:r>
      <w:r w:rsidRPr="00E17ED3">
        <w:rPr>
          <w:rFonts w:ascii="Times" w:hAnsi="Times" w:cs="Times"/>
        </w:rPr>
        <w:t xml:space="preserve">0-3 e ai servizi </w:t>
      </w:r>
      <w:r>
        <w:rPr>
          <w:rFonts w:ascii="Times" w:hAnsi="Times" w:cs="Times"/>
        </w:rPr>
        <w:t xml:space="preserve">ad essa </w:t>
      </w:r>
      <w:r w:rsidRPr="00E17ED3">
        <w:rPr>
          <w:rFonts w:ascii="Times" w:hAnsi="Times" w:cs="Times"/>
        </w:rPr>
        <w:t>dedicati.</w:t>
      </w:r>
    </w:p>
    <w:p w14:paraId="54CBC97C" w14:textId="77777777" w:rsidR="00C80BA7" w:rsidRPr="00E17ED3" w:rsidRDefault="00C80BA7" w:rsidP="00C80BA7">
      <w:pPr>
        <w:spacing w:line="240" w:lineRule="exact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Nello specifico il corso intende accrescere la conoscenza e la comprensione dei seguenti aspetti:</w:t>
      </w:r>
    </w:p>
    <w:p w14:paraId="28FD8858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L’educazione come componente</w:t>
      </w:r>
      <w:r>
        <w:rPr>
          <w:rFonts w:ascii="Times" w:hAnsi="Times" w:cs="Times"/>
        </w:rPr>
        <w:t xml:space="preserve"> </w:t>
      </w:r>
      <w:r w:rsidRPr="00E17ED3">
        <w:rPr>
          <w:rFonts w:ascii="Times" w:hAnsi="Times" w:cs="Times"/>
        </w:rPr>
        <w:t xml:space="preserve">fondamentale </w:t>
      </w:r>
      <w:r>
        <w:rPr>
          <w:rFonts w:ascii="Times" w:hAnsi="Times" w:cs="Times"/>
        </w:rPr>
        <w:t xml:space="preserve">al centro della formazione dell’identità personale e delle relazioni </w:t>
      </w:r>
      <w:r w:rsidRPr="00E17ED3">
        <w:rPr>
          <w:rFonts w:ascii="Times" w:hAnsi="Times" w:cs="Times"/>
        </w:rPr>
        <w:t>social</w:t>
      </w:r>
      <w:r>
        <w:rPr>
          <w:rFonts w:ascii="Times" w:hAnsi="Times" w:cs="Times"/>
        </w:rPr>
        <w:t>i</w:t>
      </w:r>
      <w:r w:rsidRPr="00E17ED3">
        <w:rPr>
          <w:rFonts w:ascii="Times" w:hAnsi="Times" w:cs="Times"/>
        </w:rPr>
        <w:t>.</w:t>
      </w:r>
    </w:p>
    <w:p w14:paraId="216459D5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La pedagogia come sapere caratterizzato dalla circolarità teoria prassi.</w:t>
      </w:r>
    </w:p>
    <w:p w14:paraId="21D70D42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 xml:space="preserve">Le principali categorie concettuali </w:t>
      </w:r>
      <w:r>
        <w:rPr>
          <w:rFonts w:ascii="Times" w:hAnsi="Times" w:cs="Times"/>
        </w:rPr>
        <w:t xml:space="preserve">del pensiero pedagogico, le teorie </w:t>
      </w:r>
      <w:r w:rsidRPr="00E17ED3">
        <w:rPr>
          <w:rFonts w:ascii="Times" w:hAnsi="Times" w:cs="Times"/>
        </w:rPr>
        <w:t xml:space="preserve">e </w:t>
      </w:r>
      <w:r>
        <w:rPr>
          <w:rFonts w:ascii="Times" w:hAnsi="Times" w:cs="Times"/>
        </w:rPr>
        <w:t xml:space="preserve">le </w:t>
      </w:r>
      <w:r w:rsidRPr="00E17ED3">
        <w:rPr>
          <w:rFonts w:ascii="Times" w:hAnsi="Times" w:cs="Times"/>
        </w:rPr>
        <w:t>differenti prassi educative, con particolare attenzione alla p</w:t>
      </w:r>
      <w:r>
        <w:rPr>
          <w:rFonts w:ascii="Times" w:hAnsi="Times" w:cs="Times"/>
        </w:rPr>
        <w:t xml:space="preserve">edagogia </w:t>
      </w:r>
      <w:r w:rsidRPr="00E17ED3">
        <w:rPr>
          <w:rFonts w:ascii="Times" w:hAnsi="Times" w:cs="Times"/>
        </w:rPr>
        <w:t>personalista.</w:t>
      </w:r>
    </w:p>
    <w:p w14:paraId="52245E63" w14:textId="77777777" w:rsidR="00C80BA7" w:rsidRPr="00E17ED3" w:rsidRDefault="00C80BA7" w:rsidP="00C80BA7">
      <w:pPr>
        <w:spacing w:line="240" w:lineRule="exact"/>
        <w:jc w:val="both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Pr="00E17ED3">
        <w:rPr>
          <w:rFonts w:ascii="Times" w:hAnsi="Times" w:cs="Times"/>
        </w:rPr>
        <w:t>I servizi per la fascia 0-3 anni all’interno del sistema integrato dei servizi educativi.</w:t>
      </w:r>
    </w:p>
    <w:p w14:paraId="5845EBC2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La specificità delle finalità educative per la prima infanzia.</w:t>
      </w:r>
    </w:p>
    <w:p w14:paraId="0D724B9E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 xml:space="preserve">Le </w:t>
      </w:r>
      <w:r>
        <w:rPr>
          <w:rFonts w:ascii="Times" w:hAnsi="Times" w:cs="Times"/>
        </w:rPr>
        <w:t xml:space="preserve">forme di </w:t>
      </w:r>
      <w:r w:rsidRPr="00E17ED3">
        <w:rPr>
          <w:rFonts w:ascii="Times" w:hAnsi="Times" w:cs="Times"/>
        </w:rPr>
        <w:t>comunicazione educativa con la prima infanzia</w:t>
      </w:r>
      <w:r>
        <w:rPr>
          <w:rFonts w:ascii="Times" w:hAnsi="Times" w:cs="Times"/>
        </w:rPr>
        <w:t>, gioco e promozione della creatività nei bambini</w:t>
      </w:r>
      <w:r w:rsidRPr="00E17ED3">
        <w:rPr>
          <w:rFonts w:ascii="Times" w:hAnsi="Times" w:cs="Times"/>
        </w:rPr>
        <w:t>.</w:t>
      </w:r>
    </w:p>
    <w:p w14:paraId="74CBB394" w14:textId="77777777" w:rsidR="00C80BA7" w:rsidRPr="00E17ED3" w:rsidRDefault="00C80BA7" w:rsidP="00C80BA7">
      <w:pPr>
        <w:spacing w:before="120" w:line="240" w:lineRule="exact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Al termine dell’insegnamento lo studente sarà in grado di:</w:t>
      </w:r>
    </w:p>
    <w:p w14:paraId="45B52409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Conoscere e comprendere i fondamenti epistemologici della pedagogia.</w:t>
      </w:r>
    </w:p>
    <w:p w14:paraId="51343D11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Descrivere</w:t>
      </w:r>
      <w:r>
        <w:rPr>
          <w:rFonts w:ascii="Times" w:hAnsi="Times" w:cs="Times"/>
        </w:rPr>
        <w:t xml:space="preserve"> </w:t>
      </w:r>
      <w:r w:rsidRPr="00E17ED3">
        <w:rPr>
          <w:rFonts w:ascii="Times" w:hAnsi="Times" w:cs="Times"/>
        </w:rPr>
        <w:t>i concetti fondamentali del sapere pedagogico e dell’azione educativa</w:t>
      </w:r>
      <w:r>
        <w:rPr>
          <w:rFonts w:ascii="Times" w:hAnsi="Times" w:cs="Times"/>
        </w:rPr>
        <w:t xml:space="preserve"> per mezzo di </w:t>
      </w:r>
      <w:r w:rsidRPr="00E17ED3">
        <w:rPr>
          <w:rFonts w:ascii="Times" w:hAnsi="Times" w:cs="Times"/>
        </w:rPr>
        <w:t>un lessico preciso.</w:t>
      </w:r>
    </w:p>
    <w:p w14:paraId="5C17A02C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Pr="00E17ED3">
        <w:rPr>
          <w:rFonts w:ascii="Times" w:hAnsi="Times" w:cs="Times"/>
        </w:rPr>
        <w:t xml:space="preserve">Delineare i caratteri della comunicazione educativa e </w:t>
      </w:r>
      <w:r>
        <w:rPr>
          <w:rFonts w:ascii="Times" w:hAnsi="Times" w:cs="Times"/>
        </w:rPr>
        <w:t>della relazione educativa.</w:t>
      </w:r>
    </w:p>
    <w:p w14:paraId="1168A083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Descrivere le principali prospettive pedagogiche</w:t>
      </w:r>
      <w:r>
        <w:rPr>
          <w:rFonts w:ascii="Times" w:hAnsi="Times" w:cs="Times"/>
        </w:rPr>
        <w:t xml:space="preserve"> con particolare riferimento alla parola in educazione e alla relazione</w:t>
      </w:r>
      <w:r w:rsidRPr="00E17ED3">
        <w:rPr>
          <w:rFonts w:ascii="Times" w:hAnsi="Times" w:cs="Times"/>
        </w:rPr>
        <w:t>.</w:t>
      </w:r>
    </w:p>
    <w:p w14:paraId="75E283F9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Orientarsi concettualmente nell’attuale scenario dei servizi educativi</w:t>
      </w:r>
      <w:r>
        <w:rPr>
          <w:rFonts w:ascii="Times" w:hAnsi="Times" w:cs="Times"/>
        </w:rPr>
        <w:t xml:space="preserve"> con particolare riferimento a quelli della prima infanzia</w:t>
      </w:r>
    </w:p>
    <w:p w14:paraId="0DEDE51D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 xml:space="preserve">Riconoscere le finalità educative </w:t>
      </w:r>
      <w:r>
        <w:rPr>
          <w:rFonts w:ascii="Times" w:hAnsi="Times" w:cs="Times"/>
        </w:rPr>
        <w:t>nella pr</w:t>
      </w:r>
      <w:r w:rsidRPr="00E17ED3">
        <w:rPr>
          <w:rFonts w:ascii="Times" w:hAnsi="Times" w:cs="Times"/>
        </w:rPr>
        <w:t>ima infanzia.</w:t>
      </w:r>
    </w:p>
    <w:p w14:paraId="7A7B5489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Presentare gli obiettivi generali dei servizi educativi per la fascia 0-3.</w:t>
      </w:r>
    </w:p>
    <w:p w14:paraId="68670527" w14:textId="77777777" w:rsidR="00C80BA7" w:rsidRPr="00E17ED3" w:rsidRDefault="00C80BA7" w:rsidP="00C80BA7">
      <w:pPr>
        <w:spacing w:line="240" w:lineRule="exact"/>
        <w:ind w:left="284" w:hanging="284"/>
        <w:jc w:val="both"/>
        <w:rPr>
          <w:rFonts w:ascii="Times" w:hAnsi="Times" w:cs="Times"/>
        </w:rPr>
      </w:pPr>
      <w:r w:rsidRPr="00E17ED3">
        <w:rPr>
          <w:rFonts w:ascii="Times" w:hAnsi="Times" w:cs="Times"/>
        </w:rPr>
        <w:t>–</w:t>
      </w:r>
      <w:r w:rsidRPr="00E17ED3">
        <w:rPr>
          <w:rFonts w:ascii="Times" w:hAnsi="Times" w:cs="Times"/>
        </w:rPr>
        <w:tab/>
        <w:t>Descrivere le caratteristiche della comunicazione educativa con la prima infanzia.</w:t>
      </w:r>
    </w:p>
    <w:p w14:paraId="533D8CE6" w14:textId="77777777" w:rsidR="00C80BA7" w:rsidRDefault="00C80BA7" w:rsidP="00C80B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7B532453" w14:textId="77777777" w:rsidR="00C80BA7" w:rsidRPr="00D61EC7" w:rsidRDefault="00C80BA7" w:rsidP="00C80BA7">
      <w:pPr>
        <w:spacing w:line="240" w:lineRule="exact"/>
        <w:rPr>
          <w:rFonts w:ascii="Times" w:hAnsi="Times" w:cs="Times"/>
          <w:sz w:val="18"/>
          <w:szCs w:val="18"/>
        </w:rPr>
      </w:pPr>
      <w:r w:rsidRPr="00D61EC7">
        <w:rPr>
          <w:rFonts w:ascii="Times" w:hAnsi="Times" w:cs="Times"/>
          <w:smallCaps/>
          <w:sz w:val="18"/>
          <w:szCs w:val="18"/>
        </w:rPr>
        <w:lastRenderedPageBreak/>
        <w:t>Primo semestre</w:t>
      </w:r>
      <w:r w:rsidRPr="00D61EC7">
        <w:rPr>
          <w:rFonts w:ascii="Times" w:hAnsi="Times" w:cs="Times"/>
          <w:sz w:val="18"/>
          <w:szCs w:val="18"/>
        </w:rPr>
        <w:t>:</w:t>
      </w:r>
    </w:p>
    <w:p w14:paraId="3FA57D03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a.</w:t>
      </w:r>
      <w:r w:rsidRPr="00E17ED3">
        <w:rPr>
          <w:rFonts w:ascii="Times" w:hAnsi="Times" w:cs="Times"/>
        </w:rPr>
        <w:tab/>
        <w:t xml:space="preserve">L’educazione </w:t>
      </w:r>
      <w:r>
        <w:rPr>
          <w:rFonts w:ascii="Times" w:hAnsi="Times" w:cs="Times"/>
        </w:rPr>
        <w:t xml:space="preserve">e l’educabilità </w:t>
      </w:r>
      <w:r w:rsidRPr="00E17ED3">
        <w:rPr>
          <w:rFonts w:ascii="Times" w:hAnsi="Times" w:cs="Times"/>
        </w:rPr>
        <w:t>come fattor</w:t>
      </w:r>
      <w:r>
        <w:rPr>
          <w:rFonts w:ascii="Times" w:hAnsi="Times" w:cs="Times"/>
        </w:rPr>
        <w:t xml:space="preserve">i </w:t>
      </w:r>
      <w:r w:rsidRPr="00E17ED3">
        <w:rPr>
          <w:rFonts w:ascii="Times" w:hAnsi="Times" w:cs="Times"/>
        </w:rPr>
        <w:t>intrinsec</w:t>
      </w:r>
      <w:r>
        <w:rPr>
          <w:rFonts w:ascii="Times" w:hAnsi="Times" w:cs="Times"/>
        </w:rPr>
        <w:t>i</w:t>
      </w:r>
      <w:r w:rsidRPr="00E17ED3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della società umana</w:t>
      </w:r>
      <w:r w:rsidRPr="00E17ED3">
        <w:rPr>
          <w:rFonts w:ascii="Times" w:hAnsi="Times" w:cs="Times"/>
        </w:rPr>
        <w:t>.</w:t>
      </w:r>
    </w:p>
    <w:p w14:paraId="4AB9B57B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b.</w:t>
      </w:r>
      <w:r w:rsidRPr="00E17ED3">
        <w:rPr>
          <w:rFonts w:ascii="Times" w:hAnsi="Times" w:cs="Times"/>
        </w:rPr>
        <w:tab/>
        <w:t>La pedagogia come sapere teorico–pratico.</w:t>
      </w:r>
    </w:p>
    <w:p w14:paraId="5173FDE8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c.</w:t>
      </w:r>
      <w:r w:rsidRPr="00E17ED3">
        <w:rPr>
          <w:rFonts w:ascii="Times" w:hAnsi="Times" w:cs="Times"/>
        </w:rPr>
        <w:tab/>
        <w:t>Le principali prospettive pedagogiche.</w:t>
      </w:r>
    </w:p>
    <w:p w14:paraId="69E09F65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d.</w:t>
      </w:r>
      <w:r w:rsidRPr="00E17ED3">
        <w:rPr>
          <w:rFonts w:ascii="Times" w:hAnsi="Times" w:cs="Times"/>
        </w:rPr>
        <w:tab/>
        <w:t>La pedagogia personalista</w:t>
      </w:r>
      <w:r>
        <w:rPr>
          <w:rFonts w:ascii="Times" w:hAnsi="Times" w:cs="Times"/>
        </w:rPr>
        <w:t>.</w:t>
      </w:r>
    </w:p>
    <w:p w14:paraId="694FD808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e.</w:t>
      </w:r>
      <w:r w:rsidRPr="00E17ED3">
        <w:rPr>
          <w:rFonts w:ascii="Times" w:hAnsi="Times" w:cs="Times"/>
        </w:rPr>
        <w:tab/>
        <w:t xml:space="preserve">I fini dell’educazione e </w:t>
      </w:r>
      <w:r>
        <w:rPr>
          <w:rFonts w:ascii="Times" w:hAnsi="Times" w:cs="Times"/>
        </w:rPr>
        <w:t>del</w:t>
      </w:r>
      <w:r w:rsidRPr="00E17ED3">
        <w:rPr>
          <w:rFonts w:ascii="Times" w:hAnsi="Times" w:cs="Times"/>
        </w:rPr>
        <w:t>l’agire educativo.</w:t>
      </w:r>
    </w:p>
    <w:p w14:paraId="371F8BCA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f.</w:t>
      </w:r>
      <w:r w:rsidRPr="00E17ED3">
        <w:rPr>
          <w:rFonts w:ascii="Times" w:hAnsi="Times" w:cs="Times"/>
        </w:rPr>
        <w:tab/>
        <w:t>La comunicazione e la relazione educativa.</w:t>
      </w:r>
    </w:p>
    <w:p w14:paraId="504298E7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g.</w:t>
      </w:r>
      <w:r w:rsidRPr="00E17ED3">
        <w:rPr>
          <w:rFonts w:ascii="Times" w:hAnsi="Times" w:cs="Times"/>
        </w:rPr>
        <w:tab/>
        <w:t>Gli ambienti, le figure, i metodi e gli strumenti dell’agire educativo.</w:t>
      </w:r>
    </w:p>
    <w:p w14:paraId="25F0AB90" w14:textId="77777777" w:rsidR="00C80BA7" w:rsidRPr="00D61EC7" w:rsidRDefault="00C80BA7" w:rsidP="00C80BA7">
      <w:pPr>
        <w:spacing w:before="120" w:line="240" w:lineRule="exact"/>
        <w:rPr>
          <w:rFonts w:ascii="Times" w:hAnsi="Times" w:cs="Times"/>
          <w:sz w:val="18"/>
          <w:szCs w:val="18"/>
        </w:rPr>
      </w:pPr>
      <w:r w:rsidRPr="00D61EC7">
        <w:rPr>
          <w:rFonts w:ascii="Times" w:hAnsi="Times" w:cs="Times"/>
          <w:smallCaps/>
          <w:sz w:val="18"/>
          <w:szCs w:val="18"/>
        </w:rPr>
        <w:t>Secondo semestre</w:t>
      </w:r>
      <w:r w:rsidRPr="00D61EC7">
        <w:rPr>
          <w:rFonts w:ascii="Times" w:hAnsi="Times" w:cs="Times"/>
          <w:sz w:val="18"/>
          <w:szCs w:val="18"/>
        </w:rPr>
        <w:t>:</w:t>
      </w:r>
    </w:p>
    <w:p w14:paraId="1CF27E65" w14:textId="77777777" w:rsidR="00C80BA7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a.</w:t>
      </w:r>
      <w:r w:rsidRPr="00E17ED3">
        <w:rPr>
          <w:rFonts w:ascii="Times" w:hAnsi="Times" w:cs="Times"/>
        </w:rPr>
        <w:tab/>
      </w:r>
      <w:r>
        <w:rPr>
          <w:rFonts w:ascii="Times" w:hAnsi="Times" w:cs="Times"/>
        </w:rPr>
        <w:t>La definizione di pedagogia dell’infanzia</w:t>
      </w:r>
    </w:p>
    <w:p w14:paraId="1DE79C52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 w:rsidRPr="00E17ED3">
        <w:rPr>
          <w:rFonts w:ascii="Times" w:hAnsi="Times" w:cs="Times"/>
        </w:rPr>
        <w:t>b.</w:t>
      </w:r>
      <w:r w:rsidRPr="00E17ED3">
        <w:rPr>
          <w:rFonts w:ascii="Times" w:hAnsi="Times" w:cs="Times"/>
        </w:rPr>
        <w:tab/>
        <w:t>Il diritto all’educazione dei bambini.</w:t>
      </w:r>
    </w:p>
    <w:p w14:paraId="5964AF08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>c</w:t>
      </w:r>
      <w:r w:rsidRPr="00E17ED3">
        <w:rPr>
          <w:rFonts w:ascii="Times" w:hAnsi="Times" w:cs="Times"/>
        </w:rPr>
        <w:t>.</w:t>
      </w:r>
      <w:r w:rsidRPr="00E17ED3">
        <w:rPr>
          <w:rFonts w:ascii="Times" w:hAnsi="Times" w:cs="Times"/>
        </w:rPr>
        <w:tab/>
        <w:t>L</w:t>
      </w:r>
      <w:r>
        <w:rPr>
          <w:rFonts w:ascii="Times" w:hAnsi="Times" w:cs="Times"/>
        </w:rPr>
        <w:t xml:space="preserve">o scenario </w:t>
      </w:r>
      <w:r w:rsidRPr="00E17ED3">
        <w:rPr>
          <w:rFonts w:ascii="Times" w:hAnsi="Times" w:cs="Times"/>
        </w:rPr>
        <w:t xml:space="preserve">attuale </w:t>
      </w:r>
      <w:r>
        <w:rPr>
          <w:rFonts w:ascii="Times" w:hAnsi="Times" w:cs="Times"/>
        </w:rPr>
        <w:t>de</w:t>
      </w:r>
      <w:r w:rsidRPr="00E17ED3">
        <w:rPr>
          <w:rFonts w:ascii="Times" w:hAnsi="Times" w:cs="Times"/>
        </w:rPr>
        <w:t xml:space="preserve">i servizi educativi e </w:t>
      </w:r>
      <w:r>
        <w:rPr>
          <w:rFonts w:ascii="Times" w:hAnsi="Times" w:cs="Times"/>
        </w:rPr>
        <w:t xml:space="preserve">il </w:t>
      </w:r>
      <w:r w:rsidRPr="00E17ED3">
        <w:rPr>
          <w:rFonts w:ascii="Times" w:hAnsi="Times" w:cs="Times"/>
        </w:rPr>
        <w:t>sistema integrato.</w:t>
      </w:r>
    </w:p>
    <w:p w14:paraId="069BBD6C" w14:textId="77777777" w:rsidR="00C80BA7" w:rsidRDefault="00C80BA7" w:rsidP="00C80BA7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>d</w:t>
      </w:r>
      <w:r w:rsidRPr="00E17ED3">
        <w:rPr>
          <w:rFonts w:ascii="Times" w:hAnsi="Times" w:cs="Times"/>
        </w:rPr>
        <w:t>.</w:t>
      </w:r>
      <w:r w:rsidRPr="00E17ED3">
        <w:rPr>
          <w:rFonts w:ascii="Times" w:hAnsi="Times" w:cs="Times"/>
        </w:rPr>
        <w:tab/>
      </w:r>
      <w:r>
        <w:rPr>
          <w:rFonts w:ascii="Times" w:hAnsi="Times" w:cs="Times"/>
        </w:rPr>
        <w:t>L’ambiente e la città per i bambini</w:t>
      </w:r>
    </w:p>
    <w:p w14:paraId="1FBE80D9" w14:textId="77777777" w:rsidR="00C80BA7" w:rsidRDefault="00C80BA7" w:rsidP="00C80BA7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 xml:space="preserve">e. </w:t>
      </w:r>
      <w:r w:rsidRPr="00E17ED3">
        <w:rPr>
          <w:rFonts w:ascii="Times" w:hAnsi="Times" w:cs="Times"/>
        </w:rPr>
        <w:tab/>
      </w:r>
      <w:r>
        <w:rPr>
          <w:rFonts w:ascii="Times" w:hAnsi="Times" w:cs="Times"/>
        </w:rPr>
        <w:t>Comu</w:t>
      </w:r>
      <w:r w:rsidRPr="00E17ED3">
        <w:rPr>
          <w:rFonts w:ascii="Times" w:hAnsi="Times" w:cs="Times"/>
        </w:rPr>
        <w:t xml:space="preserve">nicazione educativa </w:t>
      </w:r>
      <w:r>
        <w:rPr>
          <w:rFonts w:ascii="Times" w:hAnsi="Times" w:cs="Times"/>
        </w:rPr>
        <w:t>con l</w:t>
      </w:r>
      <w:r w:rsidRPr="00E17ED3">
        <w:rPr>
          <w:rFonts w:ascii="Times" w:hAnsi="Times" w:cs="Times"/>
        </w:rPr>
        <w:t>a prima infanzia</w:t>
      </w:r>
      <w:r>
        <w:rPr>
          <w:rFonts w:ascii="Times" w:hAnsi="Times" w:cs="Times"/>
        </w:rPr>
        <w:t>, relazione e gioco</w:t>
      </w:r>
      <w:r w:rsidRPr="00E17ED3">
        <w:rPr>
          <w:rFonts w:ascii="Times" w:hAnsi="Times" w:cs="Times"/>
        </w:rPr>
        <w:t>.</w:t>
      </w:r>
    </w:p>
    <w:p w14:paraId="6A61C98A" w14:textId="77777777" w:rsidR="00C80BA7" w:rsidRPr="00E17ED3" w:rsidRDefault="00C80BA7" w:rsidP="00C80BA7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 xml:space="preserve">f. </w:t>
      </w:r>
      <w:r w:rsidRPr="00E17ED3">
        <w:rPr>
          <w:rFonts w:ascii="Times" w:hAnsi="Times" w:cs="Times"/>
        </w:rPr>
        <w:tab/>
      </w:r>
      <w:r>
        <w:rPr>
          <w:rFonts w:ascii="Times" w:hAnsi="Times" w:cs="Times"/>
        </w:rPr>
        <w:t>Educazione alla creatività e all’arte per i bambini</w:t>
      </w:r>
    </w:p>
    <w:p w14:paraId="447DA2A0" w14:textId="637F3456" w:rsidR="00C80BA7" w:rsidRDefault="00C80BA7" w:rsidP="00C80BA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794E1C">
        <w:rPr>
          <w:rStyle w:val="Rimandonotaapidipagina"/>
          <w:b/>
          <w:i/>
          <w:sz w:val="18"/>
        </w:rPr>
        <w:footnoteReference w:id="2"/>
      </w:r>
    </w:p>
    <w:p w14:paraId="22D4B8C1" w14:textId="77777777" w:rsidR="00C80BA7" w:rsidRPr="008860F6" w:rsidRDefault="00C80BA7" w:rsidP="00C80BA7">
      <w:pPr>
        <w:pStyle w:val="Testo1"/>
        <w:spacing w:before="0"/>
        <w:rPr>
          <w:i/>
        </w:rPr>
      </w:pPr>
      <w:r w:rsidRPr="00656B02">
        <w:rPr>
          <w:i/>
          <w:iCs/>
        </w:rPr>
        <w:t>Primo semestre</w:t>
      </w:r>
      <w:r w:rsidRPr="008860F6">
        <w:rPr>
          <w:i/>
        </w:rPr>
        <w:t>:</w:t>
      </w:r>
    </w:p>
    <w:p w14:paraId="55C09BC7" w14:textId="409D7E29" w:rsidR="00C80BA7" w:rsidRDefault="00C80BA7" w:rsidP="00C80BA7">
      <w:pPr>
        <w:pStyle w:val="Testo1"/>
        <w:spacing w:before="0"/>
        <w:rPr>
          <w:szCs w:val="18"/>
        </w:rPr>
      </w:pPr>
      <w:r w:rsidRPr="00A55AA0">
        <w:rPr>
          <w:szCs w:val="18"/>
        </w:rPr>
        <w:t>1.</w:t>
      </w:r>
      <w:r w:rsidRPr="00A55AA0">
        <w:rPr>
          <w:szCs w:val="18"/>
        </w:rPr>
        <w:tab/>
        <w:t>M.</w:t>
      </w:r>
      <w:r>
        <w:rPr>
          <w:szCs w:val="18"/>
        </w:rPr>
        <w:t xml:space="preserve"> A</w:t>
      </w:r>
      <w:r>
        <w:rPr>
          <w:smallCaps/>
          <w:szCs w:val="18"/>
        </w:rPr>
        <w:t xml:space="preserve">madini – D. Bruzzone – M. Musaio – P. Triani – P. Zini, </w:t>
      </w:r>
      <w:r>
        <w:rPr>
          <w:i/>
          <w:iCs/>
          <w:smallCaps/>
          <w:szCs w:val="18"/>
        </w:rPr>
        <w:t>P</w:t>
      </w:r>
      <w:r>
        <w:rPr>
          <w:i/>
          <w:iCs/>
          <w:szCs w:val="18"/>
        </w:rPr>
        <w:t>edagogia Generale. Temi fondamentali dell’educazione</w:t>
      </w:r>
      <w:r>
        <w:rPr>
          <w:szCs w:val="18"/>
        </w:rPr>
        <w:t>, Vita e Pensiero, Milano, 2023.</w:t>
      </w:r>
      <w:r w:rsidR="00794E1C" w:rsidRPr="00794E1C">
        <w:t xml:space="preserve"> </w:t>
      </w:r>
      <w:hyperlink r:id="rId11" w:history="1">
        <w:r w:rsidR="00794E1C" w:rsidRPr="00794E1C">
          <w:rPr>
            <w:rStyle w:val="Collegamentoipertestuale"/>
            <w:szCs w:val="18"/>
          </w:rPr>
          <w:t>Acquista da VP</w:t>
        </w:r>
      </w:hyperlink>
    </w:p>
    <w:p w14:paraId="7878E45A" w14:textId="77777777" w:rsidR="00794E1C" w:rsidRDefault="00C80BA7" w:rsidP="00C80BA7">
      <w:pPr>
        <w:pStyle w:val="Testo1"/>
        <w:spacing w:before="0"/>
      </w:pPr>
      <w:r>
        <w:rPr>
          <w:szCs w:val="18"/>
        </w:rPr>
        <w:t>2.</w:t>
      </w:r>
      <w:r w:rsidRPr="00E15E78">
        <w:rPr>
          <w:szCs w:val="18"/>
        </w:rPr>
        <w:t xml:space="preserve"> </w:t>
      </w:r>
      <w:r>
        <w:rPr>
          <w:szCs w:val="18"/>
        </w:rPr>
        <w:t>M.</w:t>
      </w:r>
      <w:r>
        <w:rPr>
          <w:smallCaps/>
          <w:szCs w:val="18"/>
        </w:rPr>
        <w:t xml:space="preserve"> Musaio (</w:t>
      </w:r>
      <w:r>
        <w:rPr>
          <w:szCs w:val="18"/>
        </w:rPr>
        <w:t>a cura di)</w:t>
      </w:r>
      <w:r>
        <w:rPr>
          <w:smallCaps/>
          <w:szCs w:val="18"/>
        </w:rPr>
        <w:t xml:space="preserve">, </w:t>
      </w:r>
      <w:r w:rsidRPr="00852CD8">
        <w:rPr>
          <w:i/>
          <w:iCs/>
          <w:szCs w:val="18"/>
        </w:rPr>
        <w:t>I</w:t>
      </w:r>
      <w:r>
        <w:rPr>
          <w:i/>
          <w:iCs/>
          <w:szCs w:val="18"/>
        </w:rPr>
        <w:t>l bello che educa a scuola</w:t>
      </w:r>
      <w:r>
        <w:rPr>
          <w:szCs w:val="18"/>
        </w:rPr>
        <w:t>, Vita e Pensiero, Milano, 2016.</w:t>
      </w:r>
      <w:r w:rsidR="00794E1C" w:rsidRPr="00794E1C">
        <w:t xml:space="preserve"> </w:t>
      </w:r>
    </w:p>
    <w:p w14:paraId="59250F10" w14:textId="498E2609" w:rsidR="00C80BA7" w:rsidRPr="00852CD8" w:rsidRDefault="00794E1C" w:rsidP="00C80BA7">
      <w:pPr>
        <w:pStyle w:val="Testo1"/>
        <w:spacing w:before="0"/>
        <w:rPr>
          <w:szCs w:val="18"/>
        </w:rPr>
      </w:pPr>
      <w:r>
        <w:t xml:space="preserve">      </w:t>
      </w:r>
      <w:hyperlink r:id="rId12" w:history="1">
        <w:r w:rsidRPr="00794E1C">
          <w:rPr>
            <w:rStyle w:val="Collegamentoipertestuale"/>
            <w:szCs w:val="18"/>
          </w:rPr>
          <w:t>Acquista da VP</w:t>
        </w:r>
      </w:hyperlink>
    </w:p>
    <w:p w14:paraId="7DBFB69F" w14:textId="77777777" w:rsidR="00C80BA7" w:rsidRPr="00A55AA0" w:rsidRDefault="00C80BA7" w:rsidP="00C80BA7">
      <w:pPr>
        <w:pStyle w:val="Testo1"/>
        <w:ind w:left="0" w:firstLine="0"/>
        <w:rPr>
          <w:i/>
          <w:szCs w:val="18"/>
        </w:rPr>
      </w:pPr>
      <w:r w:rsidRPr="00A55AA0">
        <w:rPr>
          <w:i/>
          <w:szCs w:val="18"/>
        </w:rPr>
        <w:t>Second</w:t>
      </w:r>
      <w:r>
        <w:rPr>
          <w:i/>
          <w:szCs w:val="18"/>
        </w:rPr>
        <w:t>o</w:t>
      </w:r>
      <w:r w:rsidRPr="00A55AA0">
        <w:rPr>
          <w:i/>
          <w:szCs w:val="18"/>
        </w:rPr>
        <w:t xml:space="preserve"> </w:t>
      </w:r>
      <w:r>
        <w:rPr>
          <w:i/>
          <w:szCs w:val="18"/>
        </w:rPr>
        <w:t>semestre:</w:t>
      </w:r>
    </w:p>
    <w:p w14:paraId="3ECDDB7C" w14:textId="29FC53C7" w:rsidR="00C80BA7" w:rsidRPr="00CD23B8" w:rsidRDefault="00C80BA7" w:rsidP="00C80BA7">
      <w:pPr>
        <w:pStyle w:val="Testo1"/>
        <w:spacing w:before="0"/>
        <w:rPr>
          <w:szCs w:val="18"/>
        </w:rPr>
      </w:pPr>
      <w:r w:rsidRPr="00A55AA0">
        <w:rPr>
          <w:szCs w:val="18"/>
        </w:rPr>
        <w:t>1.</w:t>
      </w:r>
      <w:r w:rsidRPr="00A55AA0">
        <w:rPr>
          <w:szCs w:val="18"/>
        </w:rPr>
        <w:tab/>
      </w:r>
      <w:r>
        <w:rPr>
          <w:szCs w:val="18"/>
        </w:rPr>
        <w:t>M.</w:t>
      </w:r>
      <w:r>
        <w:rPr>
          <w:smallCaps/>
          <w:szCs w:val="18"/>
        </w:rPr>
        <w:t xml:space="preserve"> Musaio, </w:t>
      </w:r>
      <w:r>
        <w:rPr>
          <w:i/>
          <w:iCs/>
          <w:smallCaps/>
          <w:szCs w:val="18"/>
        </w:rPr>
        <w:t>L’</w:t>
      </w:r>
      <w:r>
        <w:rPr>
          <w:i/>
          <w:iCs/>
          <w:szCs w:val="18"/>
        </w:rPr>
        <w:t>arte di educare l’umano</w:t>
      </w:r>
      <w:r>
        <w:rPr>
          <w:szCs w:val="18"/>
        </w:rPr>
        <w:t>, Vita e Pensiero, Milano 2013.</w:t>
      </w:r>
      <w:r w:rsidR="00794E1C" w:rsidRPr="00794E1C">
        <w:t xml:space="preserve"> </w:t>
      </w:r>
      <w:hyperlink r:id="rId13" w:history="1">
        <w:r w:rsidR="00794E1C" w:rsidRPr="00794E1C">
          <w:rPr>
            <w:rStyle w:val="Collegamentoipertestuale"/>
            <w:szCs w:val="18"/>
          </w:rPr>
          <w:t>Acquista da VP</w:t>
        </w:r>
      </w:hyperlink>
    </w:p>
    <w:p w14:paraId="7A6A0946" w14:textId="5D87B82D" w:rsidR="00C80BA7" w:rsidRPr="00CD23B8" w:rsidRDefault="00C80BA7" w:rsidP="00C80BA7">
      <w:pPr>
        <w:pStyle w:val="Testo1"/>
        <w:spacing w:before="0"/>
        <w:rPr>
          <w:szCs w:val="18"/>
        </w:rPr>
      </w:pPr>
      <w:r>
        <w:rPr>
          <w:szCs w:val="18"/>
        </w:rPr>
        <w:t>2</w:t>
      </w:r>
      <w:r w:rsidRPr="00A55AA0">
        <w:rPr>
          <w:szCs w:val="18"/>
        </w:rPr>
        <w:t>.</w:t>
      </w:r>
      <w:r w:rsidRPr="00A55AA0">
        <w:rPr>
          <w:szCs w:val="18"/>
        </w:rPr>
        <w:tab/>
      </w:r>
      <w:r>
        <w:rPr>
          <w:szCs w:val="18"/>
        </w:rPr>
        <w:t xml:space="preserve">M. </w:t>
      </w:r>
      <w:r w:rsidRPr="000E6D27">
        <w:rPr>
          <w:smallCaps/>
          <w:szCs w:val="18"/>
        </w:rPr>
        <w:t>Montessori</w:t>
      </w:r>
      <w:r>
        <w:rPr>
          <w:szCs w:val="18"/>
        </w:rPr>
        <w:t xml:space="preserve">, </w:t>
      </w:r>
      <w:r>
        <w:rPr>
          <w:i/>
          <w:iCs/>
          <w:szCs w:val="18"/>
        </w:rPr>
        <w:t>La mente del bambino. Mente assorbente</w:t>
      </w:r>
      <w:r>
        <w:rPr>
          <w:szCs w:val="18"/>
        </w:rPr>
        <w:t>, Universale Economica Feltrinelli, Milano, 2023, tre capitoli a scelta.</w:t>
      </w:r>
      <w:r w:rsidRPr="003D7552">
        <w:t xml:space="preserve"> </w:t>
      </w:r>
      <w:hyperlink r:id="rId14" w:history="1">
        <w:r w:rsidR="00794E1C" w:rsidRPr="00794E1C">
          <w:rPr>
            <w:rStyle w:val="Collegamentoipertestuale"/>
          </w:rPr>
          <w:t>Acquista da VP</w:t>
        </w:r>
      </w:hyperlink>
    </w:p>
    <w:p w14:paraId="50F2AB7A" w14:textId="77777777" w:rsidR="00C80BA7" w:rsidRDefault="00C80BA7" w:rsidP="00C80BA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8A95AA3" w14:textId="77777777" w:rsidR="00C80BA7" w:rsidRPr="00E35AFE" w:rsidRDefault="00C80BA7" w:rsidP="00C80BA7">
      <w:pPr>
        <w:pStyle w:val="Testo2"/>
        <w:rPr>
          <w:szCs w:val="18"/>
        </w:rPr>
      </w:pPr>
      <w:r w:rsidRPr="00E35AFE">
        <w:rPr>
          <w:szCs w:val="18"/>
        </w:rPr>
        <w:t>Lezioni dialogate, con l’ausilio di materiali video, approfondimenti con esperti, lavori di gruppo, visite didattiche e laboratoriali in spazi della città. Le slide delle lezioni saranno rese disponibili sulla piattaforma Blackboard.</w:t>
      </w:r>
    </w:p>
    <w:p w14:paraId="6406E798" w14:textId="77777777" w:rsidR="00C80BA7" w:rsidRDefault="00C80BA7" w:rsidP="00C80BA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7EF9DE3" w14:textId="77777777" w:rsidR="00C80BA7" w:rsidRPr="00E35AFE" w:rsidRDefault="00C80BA7" w:rsidP="00C80BA7">
      <w:pPr>
        <w:pStyle w:val="Testo2"/>
        <w:spacing w:line="240" w:lineRule="exact"/>
        <w:rPr>
          <w:szCs w:val="18"/>
        </w:rPr>
      </w:pPr>
      <w:r w:rsidRPr="00E35AFE">
        <w:rPr>
          <w:szCs w:val="18"/>
        </w:rPr>
        <w:t xml:space="preserve">L’esame finale sarà sostenuto in forma orale. Gli studenti e le studentesse possono suddividere l’esame in due parti: una prova intermedia nella forma di colloquio orale sul programma del I semestre, che si svolgerà a partire dagli appelli della sessione straordinaria </w:t>
      </w:r>
      <w:r w:rsidRPr="00E35AFE">
        <w:rPr>
          <w:szCs w:val="18"/>
        </w:rPr>
        <w:lastRenderedPageBreak/>
        <w:t xml:space="preserve">di gennaio-febbraio 2027. Sarà possibile iscriversi alla prova intermedia tramite piattaforma Blackboard. </w:t>
      </w:r>
      <w:r w:rsidRPr="00E35AFE">
        <w:rPr>
          <w:rFonts w:ascii="Times New Roman" w:hAnsi="Times New Roman"/>
          <w:szCs w:val="18"/>
        </w:rPr>
        <w:t>Il completamento dell’esame avverrà a partire dagli appelli della sessione estiva tramite iscrizione su Sve.</w:t>
      </w:r>
    </w:p>
    <w:p w14:paraId="3E890E58" w14:textId="77777777" w:rsidR="00C80BA7" w:rsidRPr="00E35AFE" w:rsidRDefault="00C80BA7" w:rsidP="00C80BA7">
      <w:pPr>
        <w:pStyle w:val="Testo2"/>
        <w:rPr>
          <w:rFonts w:eastAsiaTheme="minorHAnsi"/>
          <w:szCs w:val="18"/>
        </w:rPr>
      </w:pPr>
      <w:r w:rsidRPr="00E35AFE">
        <w:rPr>
          <w:rFonts w:eastAsiaTheme="minorHAnsi"/>
          <w:szCs w:val="18"/>
        </w:rPr>
        <w:t>La valutazione sarà formulata tenendo conto dei seguenti criteri: chiarezza espositiva, completezza, coerenza delle riflessioni, capacità di collegamento tra aspetti generali e aspetti particolari.</w:t>
      </w:r>
    </w:p>
    <w:p w14:paraId="2AF809A1" w14:textId="77777777" w:rsidR="00C80BA7" w:rsidRDefault="00C80BA7" w:rsidP="00C80B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8964028" w14:textId="77777777" w:rsidR="00C80BA7" w:rsidRPr="00E35AFE" w:rsidRDefault="00C80BA7" w:rsidP="00C80BA7">
      <w:pPr>
        <w:pStyle w:val="Testo2"/>
        <w:rPr>
          <w:szCs w:val="18"/>
        </w:rPr>
      </w:pPr>
      <w:r w:rsidRPr="00E35AFE">
        <w:rPr>
          <w:szCs w:val="18"/>
        </w:rPr>
        <w:t>Il corso non necessita di prerequisiti in ordine ai contenuti.</w:t>
      </w:r>
    </w:p>
    <w:p w14:paraId="0727E9C5" w14:textId="77777777" w:rsidR="00C80BA7" w:rsidRPr="00E35AFE" w:rsidRDefault="00C80BA7" w:rsidP="00C80BA7">
      <w:pPr>
        <w:pStyle w:val="Testo2"/>
        <w:rPr>
          <w:szCs w:val="18"/>
        </w:rPr>
      </w:pPr>
      <w:r w:rsidRPr="00E35AFE">
        <w:rPr>
          <w:szCs w:val="18"/>
        </w:rPr>
        <w:t xml:space="preserve">Gli studenti e le studentesse dei corsi di laurea diversi da Scienze dell’educazione che sostengono l’esame di Pedagogia Generale (I Modulo) sono tenuti a portare i testi relativi al Primo semestre del programma. </w:t>
      </w:r>
    </w:p>
    <w:p w14:paraId="213FD6A0" w14:textId="77777777" w:rsidR="00C80BA7" w:rsidRPr="00E35AFE" w:rsidRDefault="00C80BA7" w:rsidP="00C80BA7">
      <w:pPr>
        <w:pStyle w:val="Testo2"/>
        <w:rPr>
          <w:szCs w:val="18"/>
        </w:rPr>
      </w:pPr>
      <w:r w:rsidRPr="00E35AFE">
        <w:rPr>
          <w:szCs w:val="18"/>
        </w:rPr>
        <w:t>Le lezioni saranno svolte in presenza</w:t>
      </w:r>
    </w:p>
    <w:p w14:paraId="29198A79" w14:textId="77777777" w:rsidR="00C80BA7" w:rsidRPr="00E35AFE" w:rsidRDefault="00C80BA7" w:rsidP="00C80BA7">
      <w:pPr>
        <w:pStyle w:val="Testo2"/>
        <w:spacing w:before="120"/>
        <w:rPr>
          <w:i/>
          <w:szCs w:val="18"/>
        </w:rPr>
      </w:pPr>
      <w:r w:rsidRPr="00E35AFE">
        <w:rPr>
          <w:i/>
          <w:szCs w:val="18"/>
        </w:rPr>
        <w:t>Orario e luogo di ricevimento degli studenti e delle studentesse</w:t>
      </w:r>
    </w:p>
    <w:p w14:paraId="53E20F56" w14:textId="77777777" w:rsidR="00C80BA7" w:rsidRPr="00E35AFE" w:rsidRDefault="00C80BA7" w:rsidP="00C80BA7">
      <w:pPr>
        <w:pStyle w:val="Testo2"/>
        <w:rPr>
          <w:szCs w:val="18"/>
        </w:rPr>
      </w:pPr>
      <w:r w:rsidRPr="00E35AFE">
        <w:rPr>
          <w:szCs w:val="18"/>
        </w:rPr>
        <w:t xml:space="preserve">La Prof.ssa Marisa Musaio riceve al termine delle lezioni, previo appuntamento via e-mail all’indirizzo </w:t>
      </w:r>
      <w:hyperlink r:id="rId15" w:history="1">
        <w:r w:rsidRPr="00E35AFE">
          <w:rPr>
            <w:rStyle w:val="Collegamentoipertestuale"/>
            <w:szCs w:val="18"/>
          </w:rPr>
          <w:t>marisa.musaio@unicatt.it</w:t>
        </w:r>
      </w:hyperlink>
    </w:p>
    <w:sectPr w:rsidR="00C80BA7" w:rsidRPr="00E35AF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DD51" w14:textId="77777777" w:rsidR="006654D3" w:rsidRDefault="006654D3" w:rsidP="00EE148F">
      <w:r>
        <w:separator/>
      </w:r>
    </w:p>
  </w:endnote>
  <w:endnote w:type="continuationSeparator" w:id="0">
    <w:p w14:paraId="2AD7B6D8" w14:textId="77777777" w:rsidR="006654D3" w:rsidRDefault="006654D3" w:rsidP="00EE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AA26" w14:textId="77777777" w:rsidR="006654D3" w:rsidRDefault="006654D3" w:rsidP="00EE148F">
      <w:r>
        <w:separator/>
      </w:r>
    </w:p>
  </w:footnote>
  <w:footnote w:type="continuationSeparator" w:id="0">
    <w:p w14:paraId="58C136E7" w14:textId="77777777" w:rsidR="006654D3" w:rsidRDefault="006654D3" w:rsidP="00EE148F">
      <w:r>
        <w:continuationSeparator/>
      </w:r>
    </w:p>
  </w:footnote>
  <w:footnote w:id="1">
    <w:p w14:paraId="2C0AB856" w14:textId="77777777" w:rsidR="00794E1C" w:rsidRDefault="00794E1C" w:rsidP="00794E1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B310260" w14:textId="324E989B" w:rsidR="00794E1C" w:rsidRDefault="00794E1C">
      <w:pPr>
        <w:pStyle w:val="Testonotaapidipagina"/>
      </w:pPr>
    </w:p>
  </w:footnote>
  <w:footnote w:id="2">
    <w:p w14:paraId="2FB6EFF1" w14:textId="77777777" w:rsidR="00794E1C" w:rsidRDefault="00794E1C" w:rsidP="00794E1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2207AF78" w14:textId="181FCAB1" w:rsidR="00794E1C" w:rsidRDefault="00794E1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09EC"/>
    <w:multiLevelType w:val="hybridMultilevel"/>
    <w:tmpl w:val="B2C85A26"/>
    <w:lvl w:ilvl="0" w:tplc="14905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E0847"/>
    <w:multiLevelType w:val="hybridMultilevel"/>
    <w:tmpl w:val="F5F8B3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3051C"/>
    <w:multiLevelType w:val="hybridMultilevel"/>
    <w:tmpl w:val="73284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F4FAA"/>
    <w:multiLevelType w:val="hybridMultilevel"/>
    <w:tmpl w:val="BFB87C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155C2"/>
    <w:multiLevelType w:val="hybridMultilevel"/>
    <w:tmpl w:val="7012D416"/>
    <w:lvl w:ilvl="0" w:tplc="C73E4C0A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705AB842">
      <w:start w:val="1"/>
      <w:numFmt w:val="bullet"/>
      <w:lvlText w:val="•"/>
      <w:lvlJc w:val="left"/>
      <w:pPr>
        <w:ind w:left="1166" w:hanging="110"/>
      </w:pPr>
      <w:rPr>
        <w:rFonts w:hint="default"/>
      </w:rPr>
    </w:lvl>
    <w:lvl w:ilvl="2" w:tplc="3FEC8FAE">
      <w:start w:val="1"/>
      <w:numFmt w:val="bullet"/>
      <w:lvlText w:val="•"/>
      <w:lvlJc w:val="left"/>
      <w:pPr>
        <w:ind w:left="2183" w:hanging="110"/>
      </w:pPr>
      <w:rPr>
        <w:rFonts w:hint="default"/>
      </w:rPr>
    </w:lvl>
    <w:lvl w:ilvl="3" w:tplc="AE5A4940">
      <w:start w:val="1"/>
      <w:numFmt w:val="bullet"/>
      <w:lvlText w:val="•"/>
      <w:lvlJc w:val="left"/>
      <w:pPr>
        <w:ind w:left="3200" w:hanging="110"/>
      </w:pPr>
      <w:rPr>
        <w:rFonts w:hint="default"/>
      </w:rPr>
    </w:lvl>
    <w:lvl w:ilvl="4" w:tplc="A5ECE266">
      <w:start w:val="1"/>
      <w:numFmt w:val="bullet"/>
      <w:lvlText w:val="•"/>
      <w:lvlJc w:val="left"/>
      <w:pPr>
        <w:ind w:left="4217" w:hanging="110"/>
      </w:pPr>
      <w:rPr>
        <w:rFonts w:hint="default"/>
      </w:rPr>
    </w:lvl>
    <w:lvl w:ilvl="5" w:tplc="FBD23D2A">
      <w:start w:val="1"/>
      <w:numFmt w:val="bullet"/>
      <w:lvlText w:val="•"/>
      <w:lvlJc w:val="left"/>
      <w:pPr>
        <w:ind w:left="5234" w:hanging="110"/>
      </w:pPr>
      <w:rPr>
        <w:rFonts w:hint="default"/>
      </w:rPr>
    </w:lvl>
    <w:lvl w:ilvl="6" w:tplc="C644A230">
      <w:start w:val="1"/>
      <w:numFmt w:val="bullet"/>
      <w:lvlText w:val="•"/>
      <w:lvlJc w:val="left"/>
      <w:pPr>
        <w:ind w:left="6251" w:hanging="110"/>
      </w:pPr>
      <w:rPr>
        <w:rFonts w:hint="default"/>
      </w:rPr>
    </w:lvl>
    <w:lvl w:ilvl="7" w:tplc="97366828">
      <w:start w:val="1"/>
      <w:numFmt w:val="bullet"/>
      <w:lvlText w:val="•"/>
      <w:lvlJc w:val="left"/>
      <w:pPr>
        <w:ind w:left="7268" w:hanging="110"/>
      </w:pPr>
      <w:rPr>
        <w:rFonts w:hint="default"/>
      </w:rPr>
    </w:lvl>
    <w:lvl w:ilvl="8" w:tplc="567AD9F0">
      <w:start w:val="1"/>
      <w:numFmt w:val="bullet"/>
      <w:lvlText w:val="•"/>
      <w:lvlJc w:val="left"/>
      <w:pPr>
        <w:ind w:left="8285" w:hanging="110"/>
      </w:pPr>
      <w:rPr>
        <w:rFonts w:hint="default"/>
      </w:rPr>
    </w:lvl>
  </w:abstractNum>
  <w:abstractNum w:abstractNumId="5" w15:restartNumberingAfterBreak="0">
    <w:nsid w:val="3D7331D0"/>
    <w:multiLevelType w:val="hybridMultilevel"/>
    <w:tmpl w:val="2EE437E6"/>
    <w:lvl w:ilvl="0" w:tplc="2266FD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C75B7"/>
    <w:multiLevelType w:val="hybridMultilevel"/>
    <w:tmpl w:val="37BA4FCC"/>
    <w:lvl w:ilvl="0" w:tplc="FB0CBF58">
      <w:start w:val="5"/>
      <w:numFmt w:val="bullet"/>
      <w:lvlText w:val="-"/>
      <w:lvlJc w:val="left"/>
      <w:pPr>
        <w:ind w:left="64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7" w15:restartNumberingAfterBreak="0">
    <w:nsid w:val="64500FB8"/>
    <w:multiLevelType w:val="hybridMultilevel"/>
    <w:tmpl w:val="F84C2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012C8"/>
    <w:multiLevelType w:val="hybridMultilevel"/>
    <w:tmpl w:val="80B8A31A"/>
    <w:lvl w:ilvl="0" w:tplc="A1943E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203C0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E07A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EAA5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A6E5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328B2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AC963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CED6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F8998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17C98"/>
    <w:multiLevelType w:val="hybridMultilevel"/>
    <w:tmpl w:val="6F4E7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53C00"/>
    <w:multiLevelType w:val="hybridMultilevel"/>
    <w:tmpl w:val="1A360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019159">
    <w:abstractNumId w:val="4"/>
  </w:num>
  <w:num w:numId="2" w16cid:durableId="1888830145">
    <w:abstractNumId w:val="0"/>
  </w:num>
  <w:num w:numId="3" w16cid:durableId="2094544603">
    <w:abstractNumId w:val="7"/>
  </w:num>
  <w:num w:numId="4" w16cid:durableId="217253968">
    <w:abstractNumId w:val="9"/>
  </w:num>
  <w:num w:numId="5" w16cid:durableId="381369653">
    <w:abstractNumId w:val="2"/>
  </w:num>
  <w:num w:numId="6" w16cid:durableId="348146486">
    <w:abstractNumId w:val="10"/>
  </w:num>
  <w:num w:numId="7" w16cid:durableId="1443183208">
    <w:abstractNumId w:val="8"/>
  </w:num>
  <w:num w:numId="8" w16cid:durableId="775487504">
    <w:abstractNumId w:val="5"/>
  </w:num>
  <w:num w:numId="9" w16cid:durableId="1452750645">
    <w:abstractNumId w:val="3"/>
  </w:num>
  <w:num w:numId="10" w16cid:durableId="1560557911">
    <w:abstractNumId w:val="1"/>
  </w:num>
  <w:num w:numId="11" w16cid:durableId="1436625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E1"/>
    <w:rsid w:val="00061F42"/>
    <w:rsid w:val="00090A40"/>
    <w:rsid w:val="00094F82"/>
    <w:rsid w:val="000B0CC9"/>
    <w:rsid w:val="000E6386"/>
    <w:rsid w:val="000F7A37"/>
    <w:rsid w:val="001211F1"/>
    <w:rsid w:val="00136CCC"/>
    <w:rsid w:val="00153067"/>
    <w:rsid w:val="00187B99"/>
    <w:rsid w:val="001C4A28"/>
    <w:rsid w:val="001D6373"/>
    <w:rsid w:val="001E2FC4"/>
    <w:rsid w:val="002014DD"/>
    <w:rsid w:val="00204D68"/>
    <w:rsid w:val="00265BB3"/>
    <w:rsid w:val="00275FF7"/>
    <w:rsid w:val="00284585"/>
    <w:rsid w:val="002C752C"/>
    <w:rsid w:val="002D5E17"/>
    <w:rsid w:val="00306F34"/>
    <w:rsid w:val="00322341"/>
    <w:rsid w:val="00334107"/>
    <w:rsid w:val="00371F99"/>
    <w:rsid w:val="00374861"/>
    <w:rsid w:val="00397AB5"/>
    <w:rsid w:val="003A494D"/>
    <w:rsid w:val="003F4B4B"/>
    <w:rsid w:val="0041737C"/>
    <w:rsid w:val="00420620"/>
    <w:rsid w:val="00441F9B"/>
    <w:rsid w:val="00482A9F"/>
    <w:rsid w:val="004A6822"/>
    <w:rsid w:val="004C3855"/>
    <w:rsid w:val="004D1217"/>
    <w:rsid w:val="004D18D5"/>
    <w:rsid w:val="004D6008"/>
    <w:rsid w:val="004D6408"/>
    <w:rsid w:val="00501F1A"/>
    <w:rsid w:val="0051019E"/>
    <w:rsid w:val="00586A38"/>
    <w:rsid w:val="005D07CC"/>
    <w:rsid w:val="005D4B3D"/>
    <w:rsid w:val="006001F8"/>
    <w:rsid w:val="00603C2A"/>
    <w:rsid w:val="00640794"/>
    <w:rsid w:val="006510B8"/>
    <w:rsid w:val="00662F59"/>
    <w:rsid w:val="006654D3"/>
    <w:rsid w:val="006F1772"/>
    <w:rsid w:val="007459CF"/>
    <w:rsid w:val="00777155"/>
    <w:rsid w:val="00787C91"/>
    <w:rsid w:val="00794E1C"/>
    <w:rsid w:val="007B35FF"/>
    <w:rsid w:val="007D1D35"/>
    <w:rsid w:val="00810CBC"/>
    <w:rsid w:val="008140FF"/>
    <w:rsid w:val="00833447"/>
    <w:rsid w:val="00862C79"/>
    <w:rsid w:val="00881CEB"/>
    <w:rsid w:val="008942E7"/>
    <w:rsid w:val="008A1204"/>
    <w:rsid w:val="008A61CF"/>
    <w:rsid w:val="008A75D9"/>
    <w:rsid w:val="008E29AD"/>
    <w:rsid w:val="00900CCA"/>
    <w:rsid w:val="00924B77"/>
    <w:rsid w:val="00940DA2"/>
    <w:rsid w:val="0097639D"/>
    <w:rsid w:val="009A0D1A"/>
    <w:rsid w:val="009C30FB"/>
    <w:rsid w:val="009E055C"/>
    <w:rsid w:val="009F7356"/>
    <w:rsid w:val="00A05148"/>
    <w:rsid w:val="00A337AB"/>
    <w:rsid w:val="00A4323F"/>
    <w:rsid w:val="00A74F6F"/>
    <w:rsid w:val="00A97CEC"/>
    <w:rsid w:val="00AC332D"/>
    <w:rsid w:val="00AD7557"/>
    <w:rsid w:val="00B01BBC"/>
    <w:rsid w:val="00B339EC"/>
    <w:rsid w:val="00B50C5D"/>
    <w:rsid w:val="00B51253"/>
    <w:rsid w:val="00B525CC"/>
    <w:rsid w:val="00BB737B"/>
    <w:rsid w:val="00C6062A"/>
    <w:rsid w:val="00C70714"/>
    <w:rsid w:val="00C80BA7"/>
    <w:rsid w:val="00C914E1"/>
    <w:rsid w:val="00CE286D"/>
    <w:rsid w:val="00D00E72"/>
    <w:rsid w:val="00D04C90"/>
    <w:rsid w:val="00D363D3"/>
    <w:rsid w:val="00D404F2"/>
    <w:rsid w:val="00DA2414"/>
    <w:rsid w:val="00DC5EFB"/>
    <w:rsid w:val="00DD0F09"/>
    <w:rsid w:val="00DD15AB"/>
    <w:rsid w:val="00DF1782"/>
    <w:rsid w:val="00E003A5"/>
    <w:rsid w:val="00E01314"/>
    <w:rsid w:val="00E07163"/>
    <w:rsid w:val="00E12D50"/>
    <w:rsid w:val="00E607E6"/>
    <w:rsid w:val="00E90402"/>
    <w:rsid w:val="00E93FCD"/>
    <w:rsid w:val="00EB748E"/>
    <w:rsid w:val="00EC652E"/>
    <w:rsid w:val="00EE148F"/>
    <w:rsid w:val="00EE72F7"/>
    <w:rsid w:val="00F455AD"/>
    <w:rsid w:val="00F85C05"/>
    <w:rsid w:val="00F86AE2"/>
    <w:rsid w:val="00FB6DB7"/>
    <w:rsid w:val="00FC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04DCF"/>
  <w15:docId w15:val="{7601FC95-3467-464D-8689-85F11B9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C4A28"/>
    <w:rPr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C4A28"/>
    <w:pPr>
      <w:ind w:left="720"/>
      <w:contextualSpacing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DA241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41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EE148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E148F"/>
    <w:rPr>
      <w:lang w:eastAsia="en-US"/>
    </w:rPr>
  </w:style>
  <w:style w:type="character" w:styleId="Rimandonotaapidipagina">
    <w:name w:val="footnote reference"/>
    <w:basedOn w:val="Carpredefinitoparagrafo"/>
    <w:rsid w:val="00EE148F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5D4B3D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5FF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5F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75FF7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275F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75FF7"/>
    <w:rPr>
      <w:lang w:eastAsia="en-US"/>
    </w:rPr>
  </w:style>
  <w:style w:type="character" w:styleId="Rimandocommento">
    <w:name w:val="annotation reference"/>
    <w:basedOn w:val="Carpredefinitoparagrafo"/>
    <w:semiHidden/>
    <w:unhideWhenUsed/>
    <w:rsid w:val="00F86AE2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F86AE2"/>
  </w:style>
  <w:style w:type="character" w:customStyle="1" w:styleId="TestocommentoCarattere">
    <w:name w:val="Testo commento Carattere"/>
    <w:basedOn w:val="Carpredefinitoparagrafo"/>
    <w:link w:val="Testocommento"/>
    <w:rsid w:val="00F86AE2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86AE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86AE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96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7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isa-musaio-paola-zini-pierpaolo-triani/pedagogia-generale-temi-fondamentali-delleducazione-9788834352175-727278.html" TargetMode="External"/><Relationship Id="rId13" Type="http://schemas.openxmlformats.org/officeDocument/2006/relationships/hyperlink" Target="https://librerie.unicatt.it/scheda-libro/marisa-musaio/larte-di-educare-lumano-9788834326244-14802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il-bello-che-educa-anche-a-scuola-9788834332313-243132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marisa-musaio-paola-zini-pierpaolo-triani/pedagogia-generale-temi-fondamentali-delleducazione-9788834352175-727278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isa.musaio@unicatt.it" TargetMode="External"/><Relationship Id="rId10" Type="http://schemas.openxmlformats.org/officeDocument/2006/relationships/hyperlink" Target="mailto:rita.locatell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dizionario-di-pedagogia-generale-e-sociale-9788828406167-737649.html" TargetMode="External"/><Relationship Id="rId14" Type="http://schemas.openxmlformats.org/officeDocument/2006/relationships/hyperlink" Target="https://librerie.unicatt.it/scheda-libro/maria-montessori/la-mente-del-bambino-mente-assorbente-9788807897573-72127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D34B-FF02-4EA1-8D9A-180BD37330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11</TotalTime>
  <Pages>6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2026-07-06T14:39:00Z</dcterms:created>
  <dcterms:modified xsi:type="dcterms:W3CDTF">2026-07-13T07:04:00Z</dcterms:modified>
</cp:coreProperties>
</file>