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FD4B" w14:textId="4E067232" w:rsidR="002D5E17" w:rsidRPr="00626A08" w:rsidRDefault="00B22844" w:rsidP="002E2877">
      <w:pPr>
        <w:pStyle w:val="Titolo1"/>
        <w:rPr>
          <w:rFonts w:ascii="Times New Roman" w:hAnsi="Times New Roman"/>
        </w:rPr>
      </w:pPr>
      <w:r w:rsidRPr="00626A08">
        <w:rPr>
          <w:rFonts w:ascii="Times New Roman" w:hAnsi="Times New Roman"/>
        </w:rPr>
        <w:t>E</w:t>
      </w:r>
      <w:r w:rsidR="00535D4A">
        <w:rPr>
          <w:rFonts w:ascii="Times New Roman" w:hAnsi="Times New Roman"/>
        </w:rPr>
        <w:t>ducazione estetica: arte, bellezza, creatività</w:t>
      </w:r>
    </w:p>
    <w:p w14:paraId="6C8329BE" w14:textId="4898A431" w:rsidR="00B22844" w:rsidRPr="000B40F1" w:rsidRDefault="00B22844" w:rsidP="002E2877">
      <w:pPr>
        <w:pStyle w:val="Titolo2"/>
        <w:rPr>
          <w:rFonts w:ascii="Times New Roman" w:hAnsi="Times New Roman"/>
          <w:szCs w:val="18"/>
        </w:rPr>
      </w:pPr>
      <w:r w:rsidRPr="000B40F1">
        <w:rPr>
          <w:rFonts w:ascii="Times New Roman" w:hAnsi="Times New Roman"/>
          <w:szCs w:val="18"/>
        </w:rPr>
        <w:t>Prof.</w:t>
      </w:r>
      <w:r w:rsidR="00B02F50" w:rsidRPr="000B40F1">
        <w:rPr>
          <w:rFonts w:ascii="Times New Roman" w:hAnsi="Times New Roman"/>
          <w:szCs w:val="18"/>
        </w:rPr>
        <w:t>Roberto Diodato</w:t>
      </w:r>
    </w:p>
    <w:p w14:paraId="71D0582B" w14:textId="4119FE25" w:rsidR="00CF19B7" w:rsidRPr="00CF19B7" w:rsidRDefault="00CF19B7" w:rsidP="002E2877">
      <w:pPr>
        <w:spacing w:before="240" w:after="120" w:line="240" w:lineRule="exact"/>
        <w:rPr>
          <w:sz w:val="18"/>
          <w:szCs w:val="18"/>
        </w:rPr>
      </w:pPr>
      <w:r w:rsidRPr="00CF19B7">
        <w:rPr>
          <w:sz w:val="18"/>
          <w:szCs w:val="18"/>
        </w:rPr>
        <w:t>[</w:t>
      </w:r>
      <w:r>
        <w:rPr>
          <w:sz w:val="18"/>
          <w:szCs w:val="18"/>
        </w:rPr>
        <w:t>L’insegnamento è mutuato con la denominazione</w:t>
      </w:r>
      <w:r w:rsidR="008805F9">
        <w:rPr>
          <w:sz w:val="18"/>
          <w:szCs w:val="18"/>
        </w:rPr>
        <w:t xml:space="preserve"> “</w:t>
      </w:r>
      <w:r w:rsidRPr="00CF19B7">
        <w:rPr>
          <w:b/>
          <w:bCs/>
          <w:i/>
          <w:iCs/>
          <w:sz w:val="18"/>
          <w:szCs w:val="18"/>
        </w:rPr>
        <w:t>Estetica</w:t>
      </w:r>
      <w:r>
        <w:rPr>
          <w:sz w:val="18"/>
          <w:szCs w:val="18"/>
        </w:rPr>
        <w:t>”</w:t>
      </w:r>
    </w:p>
    <w:p w14:paraId="7EE555D5" w14:textId="5F2A38C2" w:rsidR="00B22844" w:rsidRPr="00F82759" w:rsidRDefault="00B22844" w:rsidP="002E2877">
      <w:pPr>
        <w:spacing w:before="240" w:after="120" w:line="240" w:lineRule="exact"/>
        <w:rPr>
          <w:b/>
          <w:sz w:val="18"/>
          <w:szCs w:val="18"/>
        </w:rPr>
      </w:pPr>
      <w:r w:rsidRPr="00F82759">
        <w:rPr>
          <w:b/>
          <w:i/>
          <w:sz w:val="18"/>
          <w:szCs w:val="18"/>
        </w:rPr>
        <w:t>OBIETTIVO DEL CORSO E RISULTATI DI APPRENDIMENTO ATTESI</w:t>
      </w:r>
    </w:p>
    <w:p w14:paraId="32CCE4B7" w14:textId="209E6036" w:rsidR="00626A08" w:rsidRDefault="00626A08" w:rsidP="002E2877">
      <w:pPr>
        <w:spacing w:line="240" w:lineRule="exact"/>
        <w:rPr>
          <w:szCs w:val="20"/>
        </w:rPr>
      </w:pPr>
      <w:r w:rsidRPr="00626A08">
        <w:rPr>
          <w:szCs w:val="20"/>
        </w:rPr>
        <w:t xml:space="preserve">L’esperienza estetica </w:t>
      </w:r>
      <w:r w:rsidR="00EF2874">
        <w:rPr>
          <w:szCs w:val="20"/>
        </w:rPr>
        <w:t xml:space="preserve">sta alla base della comprensione della realtà perché nel </w:t>
      </w:r>
      <w:r w:rsidRPr="008C15D7">
        <w:rPr>
          <w:i/>
          <w:szCs w:val="20"/>
        </w:rPr>
        <w:t>sentire</w:t>
      </w:r>
      <w:r w:rsidRPr="00626A08">
        <w:rPr>
          <w:szCs w:val="20"/>
        </w:rPr>
        <w:t xml:space="preserve"> </w:t>
      </w:r>
      <w:r w:rsidR="00EF2874">
        <w:rPr>
          <w:szCs w:val="20"/>
        </w:rPr>
        <w:t>(</w:t>
      </w:r>
      <w:proofErr w:type="spellStart"/>
      <w:r w:rsidR="00EF2874" w:rsidRPr="00EF2874">
        <w:rPr>
          <w:i/>
          <w:iCs/>
          <w:szCs w:val="20"/>
        </w:rPr>
        <w:t>aisthesis</w:t>
      </w:r>
      <w:proofErr w:type="spellEnd"/>
      <w:r w:rsidR="00EF2874">
        <w:rPr>
          <w:szCs w:val="20"/>
        </w:rPr>
        <w:t xml:space="preserve">) </w:t>
      </w:r>
      <w:r w:rsidRPr="00626A08">
        <w:rPr>
          <w:szCs w:val="20"/>
        </w:rPr>
        <w:t xml:space="preserve">si radica l’incontro con l’altro, il significato e il valore che diamo alle cose, la qualità e direzione delle nostre scelte. </w:t>
      </w:r>
      <w:proofErr w:type="gramStart"/>
      <w:r w:rsidR="00F07545">
        <w:rPr>
          <w:szCs w:val="20"/>
        </w:rPr>
        <w:t>Tuttavia</w:t>
      </w:r>
      <w:proofErr w:type="gramEnd"/>
      <w:r w:rsidR="00F07545">
        <w:rPr>
          <w:szCs w:val="20"/>
        </w:rPr>
        <w:t xml:space="preserve"> </w:t>
      </w:r>
      <w:r w:rsidR="00EF2874">
        <w:rPr>
          <w:szCs w:val="20"/>
        </w:rPr>
        <w:t>f</w:t>
      </w:r>
      <w:r w:rsidRPr="00626A08">
        <w:rPr>
          <w:szCs w:val="20"/>
        </w:rPr>
        <w:t>in dalla primissima infanzia</w:t>
      </w:r>
      <w:r w:rsidR="00F07545">
        <w:rPr>
          <w:szCs w:val="20"/>
        </w:rPr>
        <w:t xml:space="preserve"> sistemi educativi e dispositivi comunicativi incidono profondamente su di esso</w:t>
      </w:r>
      <w:r w:rsidRPr="00626A08">
        <w:rPr>
          <w:szCs w:val="20"/>
        </w:rPr>
        <w:t>, contribuendo a liberare e raffinare la nostra peculiare sensibilità immaginativa e riflessiva o, al contrario, disciplinandola e</w:t>
      </w:r>
      <w:r>
        <w:rPr>
          <w:szCs w:val="20"/>
        </w:rPr>
        <w:t xml:space="preserve"> uniformandola</w:t>
      </w:r>
      <w:r w:rsidRPr="00626A08">
        <w:rPr>
          <w:szCs w:val="20"/>
        </w:rPr>
        <w:t xml:space="preserve"> secondo modalità precostituite.</w:t>
      </w:r>
    </w:p>
    <w:p w14:paraId="3F1AB74D" w14:textId="3050D132" w:rsidR="00521149" w:rsidRPr="00626A08" w:rsidRDefault="00521149" w:rsidP="002E2877">
      <w:pPr>
        <w:spacing w:line="240" w:lineRule="exact"/>
        <w:rPr>
          <w:szCs w:val="20"/>
        </w:rPr>
      </w:pPr>
      <w:r w:rsidRPr="00626A08">
        <w:rPr>
          <w:szCs w:val="20"/>
        </w:rPr>
        <w:t>L’obiettivo generale del corso è quello di offrire agli studenti l’opportunità di riflettere su</w:t>
      </w:r>
      <w:r w:rsidR="009D7896">
        <w:rPr>
          <w:szCs w:val="20"/>
        </w:rPr>
        <w:t xml:space="preserve">lla centralità di alcune </w:t>
      </w:r>
      <w:r w:rsidRPr="00626A08">
        <w:rPr>
          <w:szCs w:val="20"/>
        </w:rPr>
        <w:t xml:space="preserve">categorie estetiche </w:t>
      </w:r>
      <w:r w:rsidR="00C31EE0">
        <w:rPr>
          <w:szCs w:val="20"/>
        </w:rPr>
        <w:t xml:space="preserve">nella nostra scoperta e azione nel mondo (a partire dalla </w:t>
      </w:r>
      <w:r w:rsidR="00C31EE0" w:rsidRPr="008C15D7">
        <w:rPr>
          <w:i/>
          <w:szCs w:val="20"/>
        </w:rPr>
        <w:t>bellezza</w:t>
      </w:r>
      <w:r w:rsidR="00413C75">
        <w:rPr>
          <w:szCs w:val="20"/>
        </w:rPr>
        <w:t>,</w:t>
      </w:r>
      <w:r w:rsidR="00686191">
        <w:rPr>
          <w:szCs w:val="20"/>
        </w:rPr>
        <w:t xml:space="preserve"> l’</w:t>
      </w:r>
      <w:r w:rsidR="00686191" w:rsidRPr="008C15D7">
        <w:rPr>
          <w:i/>
          <w:szCs w:val="20"/>
        </w:rPr>
        <w:t>immaginazione</w:t>
      </w:r>
      <w:r w:rsidR="00413C75">
        <w:rPr>
          <w:szCs w:val="20"/>
        </w:rPr>
        <w:t xml:space="preserve"> e la </w:t>
      </w:r>
      <w:r w:rsidR="00413C75" w:rsidRPr="00413C75">
        <w:rPr>
          <w:i/>
          <w:iCs/>
          <w:szCs w:val="20"/>
        </w:rPr>
        <w:t>creatività</w:t>
      </w:r>
      <w:r w:rsidR="00413C75">
        <w:rPr>
          <w:szCs w:val="20"/>
        </w:rPr>
        <w:t xml:space="preserve"> </w:t>
      </w:r>
      <w:r w:rsidR="00C31EE0">
        <w:rPr>
          <w:szCs w:val="20"/>
        </w:rPr>
        <w:t>per arrivare all’</w:t>
      </w:r>
      <w:r w:rsidR="00C31EE0" w:rsidRPr="008C15D7">
        <w:rPr>
          <w:i/>
          <w:szCs w:val="20"/>
        </w:rPr>
        <w:t>arte</w:t>
      </w:r>
      <w:r w:rsidR="00C31EE0">
        <w:rPr>
          <w:szCs w:val="20"/>
        </w:rPr>
        <w:t xml:space="preserve">) </w:t>
      </w:r>
      <w:r w:rsidR="00405C49" w:rsidRPr="00626A08">
        <w:rPr>
          <w:szCs w:val="20"/>
        </w:rPr>
        <w:t>e sul</w:t>
      </w:r>
      <w:r w:rsidR="00686191">
        <w:rPr>
          <w:szCs w:val="20"/>
        </w:rPr>
        <w:t xml:space="preserve"> ruolo chiave che </w:t>
      </w:r>
      <w:r w:rsidR="008D4B52">
        <w:rPr>
          <w:szCs w:val="20"/>
        </w:rPr>
        <w:t>svolg</w:t>
      </w:r>
      <w:r w:rsidR="000E50DC">
        <w:rPr>
          <w:szCs w:val="20"/>
        </w:rPr>
        <w:t>ono</w:t>
      </w:r>
      <w:r w:rsidR="00405C49" w:rsidRPr="00626A08">
        <w:rPr>
          <w:szCs w:val="20"/>
        </w:rPr>
        <w:t xml:space="preserve"> in </w:t>
      </w:r>
      <w:r w:rsidR="00D36326">
        <w:rPr>
          <w:szCs w:val="20"/>
        </w:rPr>
        <w:t>un’ottica formativa.</w:t>
      </w:r>
    </w:p>
    <w:p w14:paraId="7EF6E69A" w14:textId="77777777" w:rsidR="00521149" w:rsidRPr="00626A08" w:rsidRDefault="00521149" w:rsidP="002E2877">
      <w:pPr>
        <w:spacing w:line="240" w:lineRule="exact"/>
        <w:rPr>
          <w:szCs w:val="20"/>
        </w:rPr>
      </w:pPr>
      <w:r w:rsidRPr="00626A08">
        <w:rPr>
          <w:szCs w:val="20"/>
        </w:rPr>
        <w:t>Nello specifico gli obiettivi dell’insegnamento sono:</w:t>
      </w:r>
    </w:p>
    <w:p w14:paraId="60F995C8" w14:textId="47784BA1" w:rsidR="00521149" w:rsidRPr="00626A08" w:rsidRDefault="00521149" w:rsidP="00B321F9">
      <w:pPr>
        <w:spacing w:line="240" w:lineRule="exact"/>
        <w:ind w:left="284" w:hanging="284"/>
        <w:rPr>
          <w:szCs w:val="20"/>
        </w:rPr>
      </w:pPr>
      <w:r w:rsidRPr="00626A08">
        <w:rPr>
          <w:szCs w:val="20"/>
        </w:rPr>
        <w:t>–</w:t>
      </w:r>
      <w:r w:rsidRPr="00626A08">
        <w:rPr>
          <w:szCs w:val="20"/>
        </w:rPr>
        <w:tab/>
        <w:t xml:space="preserve">fornire la consapevolezza delle modalità </w:t>
      </w:r>
      <w:r w:rsidR="008D4B52">
        <w:rPr>
          <w:szCs w:val="20"/>
        </w:rPr>
        <w:t xml:space="preserve">proprie </w:t>
      </w:r>
      <w:r w:rsidRPr="00626A08">
        <w:rPr>
          <w:szCs w:val="20"/>
        </w:rPr>
        <w:t xml:space="preserve">della riflessione estetica, </w:t>
      </w:r>
      <w:r w:rsidR="008D4B52">
        <w:rPr>
          <w:szCs w:val="20"/>
        </w:rPr>
        <w:t xml:space="preserve">volte a tenere insieme </w:t>
      </w:r>
      <w:r w:rsidR="00B321F9">
        <w:rPr>
          <w:szCs w:val="20"/>
        </w:rPr>
        <w:t xml:space="preserve">dimensione cognitiva ed emotiva dell’esperienza, </w:t>
      </w:r>
      <w:r w:rsidR="008D4B52">
        <w:rPr>
          <w:szCs w:val="20"/>
        </w:rPr>
        <w:t xml:space="preserve">universale e particolare, </w:t>
      </w:r>
      <w:r w:rsidR="006D3EFE">
        <w:rPr>
          <w:szCs w:val="20"/>
        </w:rPr>
        <w:t>libertà</w:t>
      </w:r>
      <w:r w:rsidR="00D36326">
        <w:rPr>
          <w:szCs w:val="20"/>
        </w:rPr>
        <w:t xml:space="preserve"> e </w:t>
      </w:r>
      <w:r w:rsidR="006D3EFE">
        <w:rPr>
          <w:szCs w:val="20"/>
        </w:rPr>
        <w:t>necessità</w:t>
      </w:r>
      <w:r w:rsidR="00B321F9">
        <w:rPr>
          <w:szCs w:val="20"/>
        </w:rPr>
        <w:t>;</w:t>
      </w:r>
      <w:r w:rsidR="00D36326">
        <w:rPr>
          <w:szCs w:val="20"/>
        </w:rPr>
        <w:t xml:space="preserve"> </w:t>
      </w:r>
    </w:p>
    <w:p w14:paraId="61F412F7" w14:textId="2E3FEA0D" w:rsidR="00521149" w:rsidRPr="00626A08" w:rsidRDefault="00521149" w:rsidP="002E2877">
      <w:pPr>
        <w:spacing w:line="240" w:lineRule="exact"/>
        <w:ind w:left="284" w:hanging="284"/>
        <w:rPr>
          <w:szCs w:val="20"/>
        </w:rPr>
      </w:pPr>
      <w:r w:rsidRPr="00626A08">
        <w:rPr>
          <w:szCs w:val="20"/>
        </w:rPr>
        <w:t>–</w:t>
      </w:r>
      <w:r w:rsidRPr="00626A08">
        <w:rPr>
          <w:szCs w:val="20"/>
        </w:rPr>
        <w:tab/>
        <w:t>sviluppare un approccio critico allo studio della disciplina, attento a</w:t>
      </w:r>
      <w:r w:rsidR="008D4B52">
        <w:rPr>
          <w:szCs w:val="20"/>
        </w:rPr>
        <w:t xml:space="preserve">l lessico specifico e ai </w:t>
      </w:r>
      <w:r w:rsidRPr="00626A08">
        <w:rPr>
          <w:szCs w:val="20"/>
        </w:rPr>
        <w:t>nessi causali</w:t>
      </w:r>
      <w:r w:rsidR="00F07545">
        <w:rPr>
          <w:szCs w:val="20"/>
        </w:rPr>
        <w:t>, alle corrispondenze</w:t>
      </w:r>
      <w:r w:rsidRPr="00626A08">
        <w:rPr>
          <w:szCs w:val="20"/>
        </w:rPr>
        <w:t xml:space="preserve"> e alle relazioni di lungo periodo</w:t>
      </w:r>
      <w:r w:rsidR="00BB05A8" w:rsidRPr="00626A08">
        <w:rPr>
          <w:szCs w:val="20"/>
        </w:rPr>
        <w:t>;</w:t>
      </w:r>
    </w:p>
    <w:p w14:paraId="6B886A7D" w14:textId="1B8B3A8A" w:rsidR="00405C49" w:rsidRPr="00626A08" w:rsidRDefault="00405C49" w:rsidP="002E2877">
      <w:pPr>
        <w:spacing w:line="240" w:lineRule="exact"/>
        <w:ind w:left="284" w:hanging="284"/>
        <w:rPr>
          <w:szCs w:val="20"/>
        </w:rPr>
      </w:pPr>
      <w:r w:rsidRPr="00626A08">
        <w:rPr>
          <w:szCs w:val="20"/>
        </w:rPr>
        <w:t>–</w:t>
      </w:r>
      <w:r w:rsidRPr="00626A08">
        <w:rPr>
          <w:szCs w:val="20"/>
        </w:rPr>
        <w:tab/>
      </w:r>
      <w:r w:rsidR="00BB05A8" w:rsidRPr="00626A08">
        <w:rPr>
          <w:szCs w:val="20"/>
        </w:rPr>
        <w:t xml:space="preserve">far emergere </w:t>
      </w:r>
      <w:r w:rsidR="00387C06" w:rsidRPr="00626A08">
        <w:rPr>
          <w:szCs w:val="20"/>
        </w:rPr>
        <w:t>caratteri</w:t>
      </w:r>
      <w:r w:rsidR="00A970C9" w:rsidRPr="00626A08">
        <w:rPr>
          <w:szCs w:val="20"/>
        </w:rPr>
        <w:t xml:space="preserve"> specifici</w:t>
      </w:r>
      <w:r w:rsidR="00BB05A8" w:rsidRPr="00626A08">
        <w:rPr>
          <w:szCs w:val="20"/>
        </w:rPr>
        <w:t xml:space="preserve"> e</w:t>
      </w:r>
      <w:r w:rsidRPr="00626A08">
        <w:rPr>
          <w:szCs w:val="20"/>
        </w:rPr>
        <w:t xml:space="preserve"> </w:t>
      </w:r>
      <w:proofErr w:type="gramStart"/>
      <w:r w:rsidRPr="00626A08">
        <w:rPr>
          <w:szCs w:val="20"/>
        </w:rPr>
        <w:t>interdisciplinar</w:t>
      </w:r>
      <w:r w:rsidR="00BB05A8" w:rsidRPr="00626A08">
        <w:rPr>
          <w:szCs w:val="20"/>
        </w:rPr>
        <w:t>ietà</w:t>
      </w:r>
      <w:proofErr w:type="gramEnd"/>
      <w:r w:rsidRPr="00626A08">
        <w:rPr>
          <w:szCs w:val="20"/>
        </w:rPr>
        <w:t xml:space="preserve"> </w:t>
      </w:r>
      <w:r w:rsidR="00BB05A8" w:rsidRPr="00626A08">
        <w:rPr>
          <w:szCs w:val="20"/>
        </w:rPr>
        <w:t>dell’educazione estetica</w:t>
      </w:r>
      <w:r w:rsidR="00A970C9" w:rsidRPr="00626A08">
        <w:rPr>
          <w:szCs w:val="20"/>
        </w:rPr>
        <w:t xml:space="preserve"> in diversi contesti</w:t>
      </w:r>
      <w:r w:rsidR="006D3EFE">
        <w:rPr>
          <w:szCs w:val="20"/>
        </w:rPr>
        <w:t>,</w:t>
      </w:r>
      <w:r w:rsidR="009D7896">
        <w:rPr>
          <w:szCs w:val="20"/>
        </w:rPr>
        <w:t xml:space="preserve"> dalla primissima infanzia all’età adulta</w:t>
      </w:r>
      <w:r w:rsidR="00D36326">
        <w:rPr>
          <w:szCs w:val="20"/>
        </w:rPr>
        <w:t>,</w:t>
      </w:r>
      <w:r w:rsidR="006D3EFE">
        <w:rPr>
          <w:szCs w:val="20"/>
        </w:rPr>
        <w:t xml:space="preserve"> attraverso l’analisi di alcune </w:t>
      </w:r>
      <w:r w:rsidR="006D3EFE" w:rsidRPr="008C15D7">
        <w:rPr>
          <w:i/>
          <w:szCs w:val="20"/>
        </w:rPr>
        <w:t>best practices</w:t>
      </w:r>
      <w:r w:rsidR="00BB05A8" w:rsidRPr="00626A08">
        <w:rPr>
          <w:szCs w:val="20"/>
        </w:rPr>
        <w:t>.</w:t>
      </w:r>
    </w:p>
    <w:p w14:paraId="6B6A38AA" w14:textId="77777777" w:rsidR="00521149" w:rsidRPr="00626A08" w:rsidRDefault="00521149" w:rsidP="002E2877">
      <w:pPr>
        <w:spacing w:line="240" w:lineRule="exact"/>
        <w:ind w:left="284" w:hanging="284"/>
        <w:rPr>
          <w:caps/>
          <w:szCs w:val="20"/>
        </w:rPr>
      </w:pPr>
      <w:r w:rsidRPr="00626A08">
        <w:rPr>
          <w:szCs w:val="20"/>
        </w:rPr>
        <w:t>Al termine del corso, lo studente sarà in grado di:</w:t>
      </w:r>
    </w:p>
    <w:p w14:paraId="650CCA51" w14:textId="4C644E51" w:rsidR="00521149" w:rsidRPr="00626A08" w:rsidRDefault="00521149" w:rsidP="002E2877">
      <w:pPr>
        <w:spacing w:line="240" w:lineRule="exact"/>
        <w:ind w:left="284" w:hanging="284"/>
        <w:rPr>
          <w:szCs w:val="20"/>
        </w:rPr>
      </w:pPr>
      <w:r w:rsidRPr="00626A08">
        <w:rPr>
          <w:szCs w:val="20"/>
        </w:rPr>
        <w:t>–</w:t>
      </w:r>
      <w:r w:rsidRPr="00626A08">
        <w:rPr>
          <w:szCs w:val="20"/>
        </w:rPr>
        <w:tab/>
        <w:t xml:space="preserve">conoscere e comprendere in modo critico e anche in chiave interdisciplinare </w:t>
      </w:r>
      <w:r w:rsidR="005C02BD">
        <w:rPr>
          <w:szCs w:val="20"/>
        </w:rPr>
        <w:t>alcune</w:t>
      </w:r>
      <w:r w:rsidRPr="00626A08">
        <w:rPr>
          <w:szCs w:val="20"/>
        </w:rPr>
        <w:t xml:space="preserve"> categorie fondamentali </w:t>
      </w:r>
      <w:r w:rsidR="00B321F9">
        <w:rPr>
          <w:szCs w:val="20"/>
        </w:rPr>
        <w:t xml:space="preserve">(bellezza, arte, immeginazione, creatività) </w:t>
      </w:r>
      <w:r w:rsidRPr="00626A08">
        <w:rPr>
          <w:szCs w:val="20"/>
        </w:rPr>
        <w:t>dell’estetica</w:t>
      </w:r>
      <w:r w:rsidR="00BB05A8" w:rsidRPr="00626A08">
        <w:rPr>
          <w:szCs w:val="20"/>
        </w:rPr>
        <w:t>;</w:t>
      </w:r>
    </w:p>
    <w:p w14:paraId="36BA694E" w14:textId="476AD532" w:rsidR="00521149" w:rsidRPr="00626A08" w:rsidRDefault="00521149" w:rsidP="002E2877">
      <w:pPr>
        <w:spacing w:line="240" w:lineRule="exact"/>
        <w:ind w:left="284" w:hanging="284"/>
        <w:rPr>
          <w:szCs w:val="20"/>
        </w:rPr>
      </w:pPr>
      <w:r w:rsidRPr="00626A08">
        <w:rPr>
          <w:szCs w:val="20"/>
        </w:rPr>
        <w:t>–</w:t>
      </w:r>
      <w:r w:rsidRPr="00626A08">
        <w:rPr>
          <w:szCs w:val="20"/>
        </w:rPr>
        <w:tab/>
        <w:t xml:space="preserve">sviluppare capacità di applicazione di tali categorie che consentano di </w:t>
      </w:r>
      <w:r w:rsidR="008D4B52">
        <w:rPr>
          <w:szCs w:val="20"/>
        </w:rPr>
        <w:t xml:space="preserve">analizzare e </w:t>
      </w:r>
      <w:r w:rsidRPr="00626A08">
        <w:rPr>
          <w:szCs w:val="20"/>
        </w:rPr>
        <w:t>realizzare interventi educativi</w:t>
      </w:r>
      <w:r w:rsidR="00F07545">
        <w:rPr>
          <w:szCs w:val="20"/>
        </w:rPr>
        <w:t xml:space="preserve"> </w:t>
      </w:r>
      <w:r w:rsidRPr="00626A08">
        <w:rPr>
          <w:szCs w:val="20"/>
        </w:rPr>
        <w:t>anche attraverso la consapevolezza delle dinamiche filosofiche sottese</w:t>
      </w:r>
      <w:r w:rsidR="00BB05A8" w:rsidRPr="00626A08">
        <w:rPr>
          <w:szCs w:val="20"/>
        </w:rPr>
        <w:t>;</w:t>
      </w:r>
    </w:p>
    <w:p w14:paraId="2866B40C" w14:textId="7BA8FDA7" w:rsidR="00521149" w:rsidRPr="00626A08" w:rsidRDefault="00521149" w:rsidP="002E2877">
      <w:pPr>
        <w:spacing w:line="240" w:lineRule="exact"/>
        <w:ind w:left="284" w:hanging="284"/>
        <w:rPr>
          <w:szCs w:val="20"/>
        </w:rPr>
      </w:pPr>
      <w:r w:rsidRPr="00626A08">
        <w:rPr>
          <w:szCs w:val="20"/>
        </w:rPr>
        <w:t xml:space="preserve">– </w:t>
      </w:r>
      <w:r w:rsidRPr="00626A08">
        <w:rPr>
          <w:szCs w:val="20"/>
        </w:rPr>
        <w:tab/>
      </w:r>
      <w:r w:rsidR="00F07545">
        <w:rPr>
          <w:szCs w:val="20"/>
        </w:rPr>
        <w:t>condividere</w:t>
      </w:r>
      <w:r w:rsidRPr="00626A08">
        <w:rPr>
          <w:szCs w:val="20"/>
        </w:rPr>
        <w:t xml:space="preserve"> informazioni relative all’estetica utilizzando il lessico specialistico</w:t>
      </w:r>
      <w:r w:rsidR="00BB05A8" w:rsidRPr="00626A08">
        <w:rPr>
          <w:szCs w:val="20"/>
        </w:rPr>
        <w:t>.</w:t>
      </w:r>
    </w:p>
    <w:p w14:paraId="0715FA9E" w14:textId="77777777" w:rsidR="00B22844" w:rsidRPr="00F82759" w:rsidRDefault="00B22844" w:rsidP="002E2877">
      <w:pPr>
        <w:spacing w:before="240" w:after="120" w:line="240" w:lineRule="exact"/>
        <w:rPr>
          <w:b/>
          <w:sz w:val="18"/>
          <w:szCs w:val="18"/>
        </w:rPr>
      </w:pPr>
      <w:r w:rsidRPr="00F82759">
        <w:rPr>
          <w:b/>
          <w:i/>
          <w:sz w:val="18"/>
          <w:szCs w:val="18"/>
        </w:rPr>
        <w:t>PROGRAMMA DEL CORSO</w:t>
      </w:r>
    </w:p>
    <w:p w14:paraId="713C3319" w14:textId="77777777" w:rsidR="00521149" w:rsidRPr="00626A08" w:rsidRDefault="00521149" w:rsidP="002E2877">
      <w:pPr>
        <w:spacing w:before="120" w:line="240" w:lineRule="exact"/>
        <w:rPr>
          <w:szCs w:val="20"/>
        </w:rPr>
      </w:pPr>
      <w:r w:rsidRPr="00626A08">
        <w:rPr>
          <w:szCs w:val="20"/>
        </w:rPr>
        <w:t>I temi principali delle lezioni saranno i seguenti:</w:t>
      </w:r>
    </w:p>
    <w:p w14:paraId="2D812CA9" w14:textId="20FCE951" w:rsidR="00521149" w:rsidRPr="00626A08" w:rsidRDefault="00521149" w:rsidP="002E2877">
      <w:pPr>
        <w:widowControl w:val="0"/>
        <w:autoSpaceDE w:val="0"/>
        <w:autoSpaceDN w:val="0"/>
        <w:adjustRightInd w:val="0"/>
        <w:spacing w:line="240" w:lineRule="exact"/>
        <w:ind w:left="280" w:hanging="280"/>
        <w:rPr>
          <w:szCs w:val="20"/>
        </w:rPr>
      </w:pPr>
      <w:r w:rsidRPr="00626A08">
        <w:rPr>
          <w:szCs w:val="20"/>
        </w:rPr>
        <w:lastRenderedPageBreak/>
        <w:t>–</w:t>
      </w:r>
      <w:r w:rsidRPr="00626A08">
        <w:rPr>
          <w:szCs w:val="20"/>
        </w:rPr>
        <w:tab/>
        <w:t xml:space="preserve">un profilo sintetico di storia dell’estetica tale da far emergere le categorie fondamentali </w:t>
      </w:r>
      <w:r w:rsidR="00BF0037">
        <w:rPr>
          <w:szCs w:val="20"/>
        </w:rPr>
        <w:t>della disciplina</w:t>
      </w:r>
      <w:r w:rsidR="00F07545">
        <w:rPr>
          <w:szCs w:val="20"/>
        </w:rPr>
        <w:t xml:space="preserve"> in termini diacronici e sincronici</w:t>
      </w:r>
      <w:r w:rsidR="00B12AD4">
        <w:rPr>
          <w:szCs w:val="20"/>
        </w:rPr>
        <w:t xml:space="preserve"> (in particolare quelle di bellezza e arte)</w:t>
      </w:r>
      <w:r w:rsidRPr="00626A08">
        <w:rPr>
          <w:szCs w:val="20"/>
        </w:rPr>
        <w:t>.</w:t>
      </w:r>
    </w:p>
    <w:p w14:paraId="4F9B1C7F" w14:textId="36BA05FA" w:rsidR="00B22844" w:rsidRPr="00626A08" w:rsidRDefault="00521149" w:rsidP="002E2877">
      <w:pPr>
        <w:spacing w:line="240" w:lineRule="exact"/>
        <w:ind w:left="284" w:hanging="284"/>
        <w:rPr>
          <w:szCs w:val="20"/>
        </w:rPr>
      </w:pPr>
      <w:r w:rsidRPr="00626A08">
        <w:rPr>
          <w:szCs w:val="20"/>
        </w:rPr>
        <w:t>–</w:t>
      </w:r>
      <w:r w:rsidRPr="00626A08">
        <w:rPr>
          <w:szCs w:val="20"/>
        </w:rPr>
        <w:tab/>
      </w:r>
      <w:r w:rsidR="00387C06" w:rsidRPr="00F07545">
        <w:rPr>
          <w:szCs w:val="20"/>
        </w:rPr>
        <w:t>analisi</w:t>
      </w:r>
      <w:r w:rsidR="00BB05A8" w:rsidRPr="00F07545">
        <w:rPr>
          <w:szCs w:val="20"/>
        </w:rPr>
        <w:t xml:space="preserve"> </w:t>
      </w:r>
      <w:r w:rsidR="00154E85" w:rsidRPr="00F07545">
        <w:rPr>
          <w:szCs w:val="20"/>
        </w:rPr>
        <w:t xml:space="preserve">di </w:t>
      </w:r>
      <w:r w:rsidR="001A7021">
        <w:rPr>
          <w:szCs w:val="20"/>
        </w:rPr>
        <w:t xml:space="preserve">alcuni </w:t>
      </w:r>
      <w:r w:rsidR="003A2F42" w:rsidRPr="00F07545">
        <w:rPr>
          <w:szCs w:val="20"/>
        </w:rPr>
        <w:t xml:space="preserve">nodi teorici e </w:t>
      </w:r>
      <w:r w:rsidR="00154E85" w:rsidRPr="00F07545">
        <w:rPr>
          <w:szCs w:val="20"/>
        </w:rPr>
        <w:t xml:space="preserve">applicazioni </w:t>
      </w:r>
      <w:r w:rsidR="00387C06" w:rsidRPr="00F07545">
        <w:rPr>
          <w:szCs w:val="20"/>
        </w:rPr>
        <w:t xml:space="preserve">pratiche di tali categorie all’interno </w:t>
      </w:r>
      <w:r w:rsidR="003A2F42" w:rsidRPr="00F07545">
        <w:rPr>
          <w:szCs w:val="20"/>
        </w:rPr>
        <w:t>dell’orizzonte</w:t>
      </w:r>
      <w:r w:rsidR="004F798B">
        <w:rPr>
          <w:szCs w:val="20"/>
        </w:rPr>
        <w:t xml:space="preserve"> </w:t>
      </w:r>
      <w:r w:rsidR="003A2F42" w:rsidRPr="00F07545">
        <w:rPr>
          <w:szCs w:val="20"/>
        </w:rPr>
        <w:t>pedagogico</w:t>
      </w:r>
      <w:r w:rsidR="00F07545">
        <w:rPr>
          <w:szCs w:val="20"/>
        </w:rPr>
        <w:t xml:space="preserve"> </w:t>
      </w:r>
      <w:r w:rsidR="00853C4C">
        <w:rPr>
          <w:szCs w:val="20"/>
        </w:rPr>
        <w:t xml:space="preserve">(dall’outdoor </w:t>
      </w:r>
      <w:proofErr w:type="spellStart"/>
      <w:r w:rsidR="00853C4C">
        <w:rPr>
          <w:szCs w:val="20"/>
        </w:rPr>
        <w:t>education</w:t>
      </w:r>
      <w:proofErr w:type="spellEnd"/>
      <w:r w:rsidR="00853C4C">
        <w:rPr>
          <w:szCs w:val="20"/>
        </w:rPr>
        <w:t xml:space="preserve"> alle arti performative) </w:t>
      </w:r>
      <w:r w:rsidR="00F07545">
        <w:rPr>
          <w:szCs w:val="20"/>
        </w:rPr>
        <w:t>con un particolare riferimento alla prim</w:t>
      </w:r>
      <w:r w:rsidR="00F83FD2">
        <w:rPr>
          <w:szCs w:val="20"/>
        </w:rPr>
        <w:t>issim</w:t>
      </w:r>
      <w:r w:rsidR="00F07545">
        <w:rPr>
          <w:szCs w:val="20"/>
        </w:rPr>
        <w:t>a infanzia e alla formazione della persona, nonché alla formazione formatori</w:t>
      </w:r>
      <w:r w:rsidR="003A2F42" w:rsidRPr="00F07545">
        <w:rPr>
          <w:szCs w:val="20"/>
        </w:rPr>
        <w:t>.</w:t>
      </w:r>
    </w:p>
    <w:p w14:paraId="191AE793" w14:textId="1D0ACD78" w:rsidR="00B22844" w:rsidRPr="00F82759" w:rsidRDefault="00B22844" w:rsidP="00B321F9">
      <w:pPr>
        <w:spacing w:before="240" w:after="120" w:line="240" w:lineRule="exact"/>
        <w:rPr>
          <w:b/>
          <w:i/>
          <w:sz w:val="18"/>
          <w:szCs w:val="18"/>
        </w:rPr>
      </w:pPr>
      <w:r w:rsidRPr="00F82759">
        <w:rPr>
          <w:b/>
          <w:i/>
          <w:sz w:val="18"/>
          <w:szCs w:val="18"/>
        </w:rPr>
        <w:t>BIBLIOGRAFIA</w:t>
      </w:r>
      <w:r w:rsidR="003A7CDD">
        <w:rPr>
          <w:rStyle w:val="Rimandonotaapidipagina"/>
          <w:b/>
          <w:i/>
          <w:sz w:val="18"/>
          <w:szCs w:val="18"/>
        </w:rPr>
        <w:footnoteReference w:id="1"/>
      </w:r>
    </w:p>
    <w:p w14:paraId="3832A74D" w14:textId="619252F2" w:rsidR="00B22844" w:rsidRDefault="00B22844" w:rsidP="002E2877">
      <w:pPr>
        <w:spacing w:line="240" w:lineRule="exact"/>
        <w:rPr>
          <w:sz w:val="18"/>
          <w:szCs w:val="18"/>
        </w:rPr>
      </w:pPr>
      <w:r w:rsidRPr="00626A08">
        <w:rPr>
          <w:szCs w:val="20"/>
        </w:rPr>
        <w:t>-</w:t>
      </w:r>
      <w:r w:rsidR="00345DB0" w:rsidRPr="00626A08">
        <w:rPr>
          <w:szCs w:val="20"/>
        </w:rPr>
        <w:tab/>
      </w:r>
      <w:r w:rsidRPr="002E2877">
        <w:rPr>
          <w:smallCaps/>
          <w:sz w:val="16"/>
          <w:szCs w:val="20"/>
        </w:rPr>
        <w:t xml:space="preserve">R. </w:t>
      </w:r>
      <w:r w:rsidR="00BB05A8" w:rsidRPr="002E2877">
        <w:rPr>
          <w:smallCaps/>
          <w:sz w:val="16"/>
          <w:szCs w:val="20"/>
        </w:rPr>
        <w:t>Diodato</w:t>
      </w:r>
      <w:r w:rsidR="00345DB0" w:rsidRPr="002E2877">
        <w:rPr>
          <w:smallCaps/>
          <w:sz w:val="16"/>
          <w:szCs w:val="20"/>
        </w:rPr>
        <w:t>-</w:t>
      </w:r>
      <w:r w:rsidR="00BB05A8" w:rsidRPr="002E2877">
        <w:rPr>
          <w:smallCaps/>
          <w:sz w:val="16"/>
          <w:szCs w:val="20"/>
        </w:rPr>
        <w:t>L. Aimo,</w:t>
      </w:r>
      <w:r w:rsidR="00BB05A8" w:rsidRPr="00626A08">
        <w:rPr>
          <w:szCs w:val="20"/>
        </w:rPr>
        <w:t xml:space="preserve"> </w:t>
      </w:r>
      <w:r w:rsidR="00BB05A8" w:rsidRPr="002E2877">
        <w:rPr>
          <w:i/>
          <w:sz w:val="18"/>
          <w:szCs w:val="18"/>
        </w:rPr>
        <w:t>Un’idea di educazione estetica</w:t>
      </w:r>
      <w:r w:rsidR="00BB05A8" w:rsidRPr="002E2877">
        <w:rPr>
          <w:sz w:val="18"/>
          <w:szCs w:val="18"/>
        </w:rPr>
        <w:t xml:space="preserve">, </w:t>
      </w:r>
      <w:r w:rsidR="00B321F9" w:rsidRPr="002E2877">
        <w:rPr>
          <w:sz w:val="18"/>
          <w:szCs w:val="18"/>
        </w:rPr>
        <w:t>Morcelliana</w:t>
      </w:r>
      <w:r w:rsidR="00B321F9">
        <w:rPr>
          <w:sz w:val="18"/>
          <w:szCs w:val="18"/>
        </w:rPr>
        <w:t xml:space="preserve"> Scholé,</w:t>
      </w:r>
      <w:r w:rsidR="00B321F9" w:rsidRPr="002E2877">
        <w:rPr>
          <w:sz w:val="18"/>
          <w:szCs w:val="18"/>
        </w:rPr>
        <w:t xml:space="preserve"> Brescia, 202</w:t>
      </w:r>
      <w:r w:rsidR="00B321F9">
        <w:rPr>
          <w:sz w:val="18"/>
          <w:szCs w:val="18"/>
        </w:rPr>
        <w:t>1.</w:t>
      </w:r>
      <w:r w:rsidR="003A7CDD" w:rsidRPr="003A7CDD">
        <w:t xml:space="preserve"> </w:t>
      </w:r>
      <w:r w:rsidR="003A7CDD">
        <w:t xml:space="preserve">               </w:t>
      </w:r>
      <w:hyperlink r:id="rId8" w:history="1">
        <w:r w:rsidR="003A7CDD" w:rsidRPr="003A7CDD">
          <w:rPr>
            <w:rStyle w:val="Collegamentoipertestuale"/>
            <w:sz w:val="18"/>
            <w:szCs w:val="18"/>
          </w:rPr>
          <w:t>Acquista da VP</w:t>
        </w:r>
      </w:hyperlink>
    </w:p>
    <w:p w14:paraId="1120B3DA" w14:textId="134BE149" w:rsidR="00B321F9" w:rsidRPr="005E0337" w:rsidRDefault="00B321F9" w:rsidP="002E2877">
      <w:pPr>
        <w:spacing w:line="240" w:lineRule="exact"/>
        <w:rPr>
          <w:rStyle w:val="Collegamentoipertestuale"/>
          <w:iCs/>
          <w:sz w:val="18"/>
          <w:szCs w:val="18"/>
        </w:rPr>
      </w:pPr>
      <w:r w:rsidRPr="00626A08">
        <w:rPr>
          <w:szCs w:val="20"/>
        </w:rPr>
        <w:t>-</w:t>
      </w:r>
      <w:r w:rsidRPr="00626A08">
        <w:rPr>
          <w:szCs w:val="20"/>
        </w:rPr>
        <w:tab/>
      </w:r>
      <w:r w:rsidRPr="002E2877">
        <w:rPr>
          <w:smallCaps/>
          <w:sz w:val="16"/>
          <w:szCs w:val="20"/>
        </w:rPr>
        <w:t>R. Diodato</w:t>
      </w:r>
      <w:r>
        <w:rPr>
          <w:smallCaps/>
          <w:sz w:val="16"/>
          <w:szCs w:val="20"/>
        </w:rPr>
        <w:t xml:space="preserve">, </w:t>
      </w:r>
      <w:r w:rsidR="005E0337">
        <w:rPr>
          <w:i/>
          <w:sz w:val="18"/>
          <w:szCs w:val="18"/>
        </w:rPr>
        <w:t xml:space="preserve">Verità dell’arte. </w:t>
      </w:r>
      <w:r w:rsidR="005E0337" w:rsidRPr="005E0337">
        <w:rPr>
          <w:iCs/>
          <w:sz w:val="18"/>
          <w:szCs w:val="18"/>
        </w:rPr>
        <w:t>Percorsi. Morcelliana, Brescia 2025.</w:t>
      </w:r>
      <w:r w:rsidR="003A7CDD" w:rsidRPr="003A7CDD">
        <w:t xml:space="preserve"> </w:t>
      </w:r>
      <w:hyperlink r:id="rId9" w:history="1">
        <w:r w:rsidR="003A7CDD" w:rsidRPr="003A7CDD">
          <w:rPr>
            <w:rStyle w:val="Collegamentoipertestuale"/>
            <w:iCs/>
            <w:sz w:val="18"/>
            <w:szCs w:val="18"/>
          </w:rPr>
          <w:t>Acquista da VP</w:t>
        </w:r>
      </w:hyperlink>
    </w:p>
    <w:p w14:paraId="0A4917F5" w14:textId="77777777" w:rsidR="00B22844" w:rsidRPr="00F82759" w:rsidRDefault="00B22844" w:rsidP="002E2877">
      <w:pPr>
        <w:spacing w:before="240" w:after="120" w:line="240" w:lineRule="exact"/>
        <w:rPr>
          <w:b/>
          <w:i/>
          <w:sz w:val="18"/>
          <w:szCs w:val="18"/>
        </w:rPr>
      </w:pPr>
      <w:r w:rsidRPr="00F82759">
        <w:rPr>
          <w:b/>
          <w:i/>
          <w:sz w:val="18"/>
          <w:szCs w:val="18"/>
        </w:rPr>
        <w:t>DIDATTICA DEL CORSO</w:t>
      </w:r>
    </w:p>
    <w:p w14:paraId="3128C375" w14:textId="15B8FD08" w:rsidR="00B22844" w:rsidRPr="002E2877" w:rsidRDefault="00521149" w:rsidP="002E2877">
      <w:pPr>
        <w:pStyle w:val="Testo2"/>
        <w:spacing w:line="240" w:lineRule="exact"/>
        <w:rPr>
          <w:rFonts w:ascii="Times New Roman" w:hAnsi="Times New Roman"/>
          <w:szCs w:val="18"/>
        </w:rPr>
      </w:pPr>
      <w:r w:rsidRPr="002E2877">
        <w:rPr>
          <w:rFonts w:ascii="Times New Roman" w:hAnsi="Times New Roman"/>
          <w:szCs w:val="18"/>
        </w:rPr>
        <w:t>Lezioni in aula. La lezione potrà essere talvolta svolta in forma seminariale</w:t>
      </w:r>
      <w:r w:rsidR="001716EF" w:rsidRPr="002E2877">
        <w:rPr>
          <w:rFonts w:ascii="Times New Roman" w:hAnsi="Times New Roman"/>
          <w:szCs w:val="18"/>
        </w:rPr>
        <w:t>, anche</w:t>
      </w:r>
      <w:r w:rsidRPr="002E2877">
        <w:rPr>
          <w:rFonts w:ascii="Times New Roman" w:hAnsi="Times New Roman"/>
          <w:szCs w:val="18"/>
        </w:rPr>
        <w:t xml:space="preserve"> in compresenza con studiosi o specialisti dei vari argomenti</w:t>
      </w:r>
      <w:r w:rsidR="001716EF" w:rsidRPr="002E2877">
        <w:rPr>
          <w:rFonts w:ascii="Times New Roman" w:hAnsi="Times New Roman"/>
          <w:szCs w:val="18"/>
        </w:rPr>
        <w:t>,</w:t>
      </w:r>
      <w:r w:rsidRPr="002E2877">
        <w:rPr>
          <w:rFonts w:ascii="Times New Roman" w:hAnsi="Times New Roman"/>
          <w:szCs w:val="18"/>
        </w:rPr>
        <w:t xml:space="preserve"> attraverso l’utilizzo di una didattica interattiv</w:t>
      </w:r>
      <w:r w:rsidR="00154E85" w:rsidRPr="002E2877">
        <w:rPr>
          <w:rFonts w:ascii="Times New Roman" w:hAnsi="Times New Roman"/>
          <w:szCs w:val="18"/>
        </w:rPr>
        <w:t>a</w:t>
      </w:r>
      <w:r w:rsidR="001716EF" w:rsidRPr="002E2877">
        <w:rPr>
          <w:rFonts w:ascii="Times New Roman" w:hAnsi="Times New Roman"/>
          <w:szCs w:val="18"/>
        </w:rPr>
        <w:t xml:space="preserve"> ed esperienziale</w:t>
      </w:r>
      <w:r w:rsidR="00B22844" w:rsidRPr="002E2877">
        <w:rPr>
          <w:rFonts w:ascii="Times New Roman" w:hAnsi="Times New Roman"/>
          <w:szCs w:val="18"/>
        </w:rPr>
        <w:t xml:space="preserve">. </w:t>
      </w:r>
    </w:p>
    <w:p w14:paraId="03DF34DA" w14:textId="77777777" w:rsidR="00B22844" w:rsidRPr="00F82759" w:rsidRDefault="00B22844" w:rsidP="002E2877">
      <w:pPr>
        <w:spacing w:before="240" w:after="120" w:line="240" w:lineRule="exact"/>
        <w:rPr>
          <w:b/>
          <w:i/>
          <w:sz w:val="18"/>
          <w:szCs w:val="18"/>
        </w:rPr>
      </w:pPr>
      <w:r w:rsidRPr="00F82759">
        <w:rPr>
          <w:b/>
          <w:i/>
          <w:sz w:val="18"/>
          <w:szCs w:val="18"/>
        </w:rPr>
        <w:t>METODO E CRITERI DI VALUTAZIONE</w:t>
      </w:r>
    </w:p>
    <w:p w14:paraId="24FB3E67" w14:textId="34A375EC" w:rsidR="00521149" w:rsidRPr="002E2877" w:rsidRDefault="00521149" w:rsidP="002E2877">
      <w:pPr>
        <w:pStyle w:val="Testo2"/>
        <w:spacing w:line="240" w:lineRule="exact"/>
        <w:rPr>
          <w:rFonts w:ascii="Times New Roman" w:hAnsi="Times New Roman"/>
          <w:szCs w:val="18"/>
        </w:rPr>
      </w:pPr>
      <w:r w:rsidRPr="002E2877">
        <w:rPr>
          <w:rFonts w:ascii="Times New Roman" w:hAnsi="Times New Roman"/>
          <w:szCs w:val="18"/>
        </w:rPr>
        <w:t>L’esame sarà sostenuto in forma orale. Gli elementi che entreranno a far parte della valutazione saranno: la chiarezza espositiva, la conoscenza delle linee generali della materia, la riflessione critica, la capacità di collegare le questioni generali alle tematiche connesse con gli approfondimenti indicati nella bibliografia. Durata complessiva dell’esame: 25-30 minuti.</w:t>
      </w:r>
    </w:p>
    <w:p w14:paraId="5595B987" w14:textId="77777777" w:rsidR="00B22844" w:rsidRPr="00F82759" w:rsidRDefault="00B22844" w:rsidP="002E2877">
      <w:pPr>
        <w:spacing w:before="240" w:after="120" w:line="240" w:lineRule="exact"/>
        <w:rPr>
          <w:b/>
          <w:i/>
          <w:sz w:val="18"/>
          <w:szCs w:val="18"/>
        </w:rPr>
      </w:pPr>
      <w:r w:rsidRPr="00F82759">
        <w:rPr>
          <w:b/>
          <w:i/>
          <w:sz w:val="18"/>
          <w:szCs w:val="18"/>
        </w:rPr>
        <w:t>AVVERTENZE E PREREQUISITI</w:t>
      </w:r>
    </w:p>
    <w:p w14:paraId="6BFB4E27" w14:textId="77777777" w:rsidR="00521149" w:rsidRPr="002E2877" w:rsidRDefault="00521149" w:rsidP="002E2877">
      <w:pPr>
        <w:pStyle w:val="Testo2"/>
        <w:spacing w:line="240" w:lineRule="exact"/>
        <w:rPr>
          <w:rFonts w:ascii="Times New Roman" w:hAnsi="Times New Roman"/>
          <w:szCs w:val="18"/>
        </w:rPr>
      </w:pPr>
      <w:r w:rsidRPr="002E2877">
        <w:rPr>
          <w:rFonts w:ascii="Times New Roman" w:hAnsi="Times New Roman"/>
          <w:szCs w:val="18"/>
        </w:rPr>
        <w:t>Il corso ha carattere introduttivo e non necessità di prerequisiti relativi ai contenuti.</w:t>
      </w:r>
    </w:p>
    <w:p w14:paraId="3AF8FD2A" w14:textId="77777777" w:rsidR="00B22844" w:rsidRPr="002E2877" w:rsidRDefault="00B22844" w:rsidP="002E2877">
      <w:pPr>
        <w:pStyle w:val="Testo2"/>
        <w:spacing w:before="120" w:line="240" w:lineRule="exact"/>
        <w:rPr>
          <w:rFonts w:ascii="Times New Roman" w:hAnsi="Times New Roman"/>
          <w:i/>
          <w:szCs w:val="18"/>
        </w:rPr>
      </w:pPr>
      <w:r w:rsidRPr="002E2877">
        <w:rPr>
          <w:rFonts w:ascii="Times New Roman" w:hAnsi="Times New Roman"/>
          <w:i/>
          <w:szCs w:val="18"/>
        </w:rPr>
        <w:t xml:space="preserve">Orario e luogo di ricevimento </w:t>
      </w:r>
    </w:p>
    <w:p w14:paraId="7D14F870" w14:textId="1DB23D5D" w:rsidR="00B22844" w:rsidRPr="002E2877" w:rsidRDefault="009B4345" w:rsidP="002E2877">
      <w:pPr>
        <w:pStyle w:val="Testo2"/>
        <w:spacing w:line="240" w:lineRule="exact"/>
        <w:rPr>
          <w:rFonts w:ascii="Times New Roman" w:hAnsi="Times New Roman"/>
          <w:szCs w:val="18"/>
        </w:rPr>
      </w:pPr>
      <w:r>
        <w:rPr>
          <w:rFonts w:ascii="Times New Roman" w:hAnsi="Times New Roman"/>
          <w:szCs w:val="18"/>
        </w:rPr>
        <w:t>Il Professor Roberto Diodato</w:t>
      </w:r>
      <w:r w:rsidR="00B22844" w:rsidRPr="002E2877">
        <w:rPr>
          <w:rFonts w:ascii="Times New Roman" w:hAnsi="Times New Roman"/>
          <w:szCs w:val="18"/>
        </w:rPr>
        <w:t xml:space="preserve"> riceve gli studenti</w:t>
      </w:r>
      <w:r>
        <w:rPr>
          <w:rFonts w:ascii="Times New Roman" w:hAnsi="Times New Roman"/>
          <w:szCs w:val="18"/>
        </w:rPr>
        <w:t xml:space="preserve"> il mercoledì dalle 10 alle 11,30 e</w:t>
      </w:r>
      <w:r w:rsidR="00B22844" w:rsidRPr="002E2877">
        <w:rPr>
          <w:rFonts w:ascii="Times New Roman" w:hAnsi="Times New Roman"/>
          <w:szCs w:val="18"/>
        </w:rPr>
        <w:t xml:space="preserve"> </w:t>
      </w:r>
      <w:r>
        <w:rPr>
          <w:rFonts w:ascii="Times New Roman" w:hAnsi="Times New Roman"/>
          <w:szCs w:val="18"/>
        </w:rPr>
        <w:t xml:space="preserve">in altri orari </w:t>
      </w:r>
      <w:r w:rsidR="006322BB" w:rsidRPr="002E2877">
        <w:rPr>
          <w:rFonts w:ascii="Times New Roman" w:hAnsi="Times New Roman"/>
          <w:szCs w:val="18"/>
        </w:rPr>
        <w:t>su</w:t>
      </w:r>
      <w:r w:rsidR="00BB05A8" w:rsidRPr="002E2877">
        <w:rPr>
          <w:rFonts w:ascii="Times New Roman" w:hAnsi="Times New Roman"/>
          <w:szCs w:val="18"/>
        </w:rPr>
        <w:t xml:space="preserve"> appuntamento</w:t>
      </w:r>
      <w:r w:rsidR="00A865F7" w:rsidRPr="002E2877">
        <w:rPr>
          <w:rFonts w:ascii="Times New Roman" w:hAnsi="Times New Roman"/>
          <w:szCs w:val="18"/>
        </w:rPr>
        <w:t xml:space="preserve"> </w:t>
      </w:r>
      <w:r w:rsidR="00633387" w:rsidRPr="002E2877">
        <w:rPr>
          <w:rFonts w:ascii="Times New Roman" w:hAnsi="Times New Roman"/>
          <w:szCs w:val="18"/>
        </w:rPr>
        <w:t>(</w:t>
      </w:r>
      <w:hyperlink r:id="rId10" w:history="1">
        <w:r w:rsidRPr="00866333">
          <w:rPr>
            <w:rStyle w:val="Collegamentoipertestuale"/>
            <w:rFonts w:ascii="Times New Roman" w:hAnsi="Times New Roman"/>
            <w:szCs w:val="18"/>
          </w:rPr>
          <w:t>roberto.diodato@unicatt,it</w:t>
        </w:r>
      </w:hyperlink>
      <w:r w:rsidR="00633387" w:rsidRPr="002E2877">
        <w:rPr>
          <w:rFonts w:ascii="Times New Roman" w:hAnsi="Times New Roman"/>
          <w:szCs w:val="18"/>
        </w:rPr>
        <w:t>)</w:t>
      </w:r>
      <w:r>
        <w:rPr>
          <w:rFonts w:ascii="Times New Roman" w:hAnsi="Times New Roman"/>
          <w:szCs w:val="18"/>
        </w:rPr>
        <w:t>, presso il Dipartimento di Scienze della comunicazione e dello spettacolo, sede di via Sant’Agnese.</w:t>
      </w:r>
    </w:p>
    <w:sectPr w:rsidR="00B22844" w:rsidRPr="002E2877"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D9EC" w14:textId="77777777" w:rsidR="00CF2F21" w:rsidRDefault="00CF2F21" w:rsidP="0010091F">
      <w:pPr>
        <w:spacing w:line="240" w:lineRule="auto"/>
      </w:pPr>
      <w:r>
        <w:separator/>
      </w:r>
    </w:p>
  </w:endnote>
  <w:endnote w:type="continuationSeparator" w:id="0">
    <w:p w14:paraId="7474F4B3" w14:textId="77777777" w:rsidR="00CF2F21" w:rsidRDefault="00CF2F21" w:rsidP="00100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31BA" w14:textId="77777777" w:rsidR="00CF2F21" w:rsidRDefault="00CF2F21" w:rsidP="0010091F">
      <w:pPr>
        <w:spacing w:line="240" w:lineRule="auto"/>
      </w:pPr>
      <w:r>
        <w:separator/>
      </w:r>
    </w:p>
  </w:footnote>
  <w:footnote w:type="continuationSeparator" w:id="0">
    <w:p w14:paraId="097D4207" w14:textId="77777777" w:rsidR="00CF2F21" w:rsidRDefault="00CF2F21" w:rsidP="0010091F">
      <w:pPr>
        <w:spacing w:line="240" w:lineRule="auto"/>
      </w:pPr>
      <w:r>
        <w:continuationSeparator/>
      </w:r>
    </w:p>
  </w:footnote>
  <w:footnote w:id="1">
    <w:p w14:paraId="42794478" w14:textId="2FBC1C52" w:rsidR="003A7CDD" w:rsidRDefault="003A7CDD">
      <w:pPr>
        <w:pStyle w:val="Testonotaapidipagina"/>
      </w:pPr>
      <w:r>
        <w:rPr>
          <w:rStyle w:val="Rimandonotaapidipagina"/>
        </w:rPr>
        <w:footnoteRef/>
      </w:r>
      <w:r>
        <w:t xml:space="preserve"> </w:t>
      </w:r>
      <w:bookmarkStart w:id="0" w:name="_Hlk138420671"/>
      <w:r w:rsidRPr="00442D57">
        <w:rPr>
          <w:sz w:val="16"/>
          <w:szCs w:val="16"/>
        </w:rPr>
        <w:t>I testi indicati nella bibliografia sono acquistabili presso le librerie di Ateneo; è possibile acquistarli anche presso altri rivenditori.</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2FC2"/>
    <w:multiLevelType w:val="hybridMultilevel"/>
    <w:tmpl w:val="551EE3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D61932"/>
    <w:multiLevelType w:val="hybridMultilevel"/>
    <w:tmpl w:val="FE2CA41A"/>
    <w:lvl w:ilvl="0" w:tplc="A8EE33B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54301776">
    <w:abstractNumId w:val="0"/>
  </w:num>
  <w:num w:numId="2" w16cid:durableId="495652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F6"/>
    <w:rsid w:val="00065022"/>
    <w:rsid w:val="000B40F1"/>
    <w:rsid w:val="000C1777"/>
    <w:rsid w:val="000E50DC"/>
    <w:rsid w:val="000F5AA7"/>
    <w:rsid w:val="0010091F"/>
    <w:rsid w:val="00154E85"/>
    <w:rsid w:val="001716EF"/>
    <w:rsid w:val="00187B99"/>
    <w:rsid w:val="001A7021"/>
    <w:rsid w:val="001B7DF6"/>
    <w:rsid w:val="002014DD"/>
    <w:rsid w:val="00206036"/>
    <w:rsid w:val="00254C2B"/>
    <w:rsid w:val="00271556"/>
    <w:rsid w:val="00295A57"/>
    <w:rsid w:val="002D5E17"/>
    <w:rsid w:val="002E2877"/>
    <w:rsid w:val="002F3D03"/>
    <w:rsid w:val="00345DB0"/>
    <w:rsid w:val="00387C06"/>
    <w:rsid w:val="00393EDB"/>
    <w:rsid w:val="003A2F42"/>
    <w:rsid w:val="003A7CDD"/>
    <w:rsid w:val="00405C49"/>
    <w:rsid w:val="00413C75"/>
    <w:rsid w:val="004B1D0D"/>
    <w:rsid w:val="004B7BD9"/>
    <w:rsid w:val="004C7004"/>
    <w:rsid w:val="004D1217"/>
    <w:rsid w:val="004D6008"/>
    <w:rsid w:val="004F798B"/>
    <w:rsid w:val="00501F1A"/>
    <w:rsid w:val="00521149"/>
    <w:rsid w:val="00535D4A"/>
    <w:rsid w:val="00555A69"/>
    <w:rsid w:val="005C02BD"/>
    <w:rsid w:val="005E0337"/>
    <w:rsid w:val="00621D9E"/>
    <w:rsid w:val="00626A08"/>
    <w:rsid w:val="006322BB"/>
    <w:rsid w:val="00633387"/>
    <w:rsid w:val="00640794"/>
    <w:rsid w:val="00686191"/>
    <w:rsid w:val="006A0468"/>
    <w:rsid w:val="006D3EFE"/>
    <w:rsid w:val="006F1772"/>
    <w:rsid w:val="007572DA"/>
    <w:rsid w:val="007D10BF"/>
    <w:rsid w:val="00840CA0"/>
    <w:rsid w:val="00853C4C"/>
    <w:rsid w:val="008805F9"/>
    <w:rsid w:val="008942E7"/>
    <w:rsid w:val="008A1204"/>
    <w:rsid w:val="008C15D7"/>
    <w:rsid w:val="008D4B52"/>
    <w:rsid w:val="008D7A3B"/>
    <w:rsid w:val="00900CCA"/>
    <w:rsid w:val="00924B77"/>
    <w:rsid w:val="00940DA2"/>
    <w:rsid w:val="009B4345"/>
    <w:rsid w:val="009D7896"/>
    <w:rsid w:val="009E055C"/>
    <w:rsid w:val="00A312FD"/>
    <w:rsid w:val="00A32D8B"/>
    <w:rsid w:val="00A607E2"/>
    <w:rsid w:val="00A6477A"/>
    <w:rsid w:val="00A74F6F"/>
    <w:rsid w:val="00A865F7"/>
    <w:rsid w:val="00A970C9"/>
    <w:rsid w:val="00AA4BF1"/>
    <w:rsid w:val="00AD6C97"/>
    <w:rsid w:val="00AD7557"/>
    <w:rsid w:val="00B02F50"/>
    <w:rsid w:val="00B12AD4"/>
    <w:rsid w:val="00B21D42"/>
    <w:rsid w:val="00B22844"/>
    <w:rsid w:val="00B321F9"/>
    <w:rsid w:val="00B40A70"/>
    <w:rsid w:val="00B419A0"/>
    <w:rsid w:val="00B50C5D"/>
    <w:rsid w:val="00B51253"/>
    <w:rsid w:val="00B525CC"/>
    <w:rsid w:val="00BB05A8"/>
    <w:rsid w:val="00BB2C7B"/>
    <w:rsid w:val="00BC54E4"/>
    <w:rsid w:val="00BF0037"/>
    <w:rsid w:val="00C249B9"/>
    <w:rsid w:val="00C31EE0"/>
    <w:rsid w:val="00C561B5"/>
    <w:rsid w:val="00CF19B7"/>
    <w:rsid w:val="00CF2F21"/>
    <w:rsid w:val="00D36326"/>
    <w:rsid w:val="00D404F2"/>
    <w:rsid w:val="00D64C55"/>
    <w:rsid w:val="00DE1EA6"/>
    <w:rsid w:val="00E146CE"/>
    <w:rsid w:val="00E24E0B"/>
    <w:rsid w:val="00E607E6"/>
    <w:rsid w:val="00E9248F"/>
    <w:rsid w:val="00EF2874"/>
    <w:rsid w:val="00F07545"/>
    <w:rsid w:val="00F748DF"/>
    <w:rsid w:val="00F82759"/>
    <w:rsid w:val="00F83FD2"/>
    <w:rsid w:val="00FA36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828B4"/>
  <w15:docId w15:val="{C886CEF8-EE97-49EF-909A-32ADDD959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1"/>
    <w:qFormat/>
    <w:rsid w:val="00B22844"/>
    <w:pPr>
      <w:tabs>
        <w:tab w:val="clear" w:pos="284"/>
      </w:tabs>
      <w:spacing w:line="240" w:lineRule="auto"/>
      <w:ind w:left="720"/>
      <w:contextualSpacing/>
      <w:jc w:val="left"/>
    </w:pPr>
    <w:rPr>
      <w:szCs w:val="20"/>
      <w:lang w:eastAsia="en-US"/>
    </w:rPr>
  </w:style>
  <w:style w:type="paragraph" w:styleId="Testonotaapidipagina">
    <w:name w:val="footnote text"/>
    <w:basedOn w:val="Normale"/>
    <w:link w:val="TestonotaapidipaginaCarattere"/>
    <w:rsid w:val="0010091F"/>
    <w:pPr>
      <w:spacing w:line="240" w:lineRule="auto"/>
    </w:pPr>
    <w:rPr>
      <w:szCs w:val="20"/>
    </w:rPr>
  </w:style>
  <w:style w:type="character" w:customStyle="1" w:styleId="TestonotaapidipaginaCarattere">
    <w:name w:val="Testo nota a piè di pagina Carattere"/>
    <w:basedOn w:val="Carpredefinitoparagrafo"/>
    <w:link w:val="Testonotaapidipagina"/>
    <w:rsid w:val="0010091F"/>
  </w:style>
  <w:style w:type="character" w:styleId="Rimandonotaapidipagina">
    <w:name w:val="footnote reference"/>
    <w:basedOn w:val="Carpredefinitoparagrafo"/>
    <w:rsid w:val="0010091F"/>
    <w:rPr>
      <w:vertAlign w:val="superscript"/>
    </w:rPr>
  </w:style>
  <w:style w:type="character" w:styleId="Collegamentoipertestuale">
    <w:name w:val="Hyperlink"/>
    <w:basedOn w:val="Carpredefinitoparagrafo"/>
    <w:rsid w:val="0010091F"/>
    <w:rPr>
      <w:color w:val="0563C1" w:themeColor="hyperlink"/>
      <w:u w:val="single"/>
    </w:rPr>
  </w:style>
  <w:style w:type="character" w:styleId="Collegamentovisitato">
    <w:name w:val="FollowedHyperlink"/>
    <w:basedOn w:val="Carpredefinitoparagrafo"/>
    <w:semiHidden/>
    <w:unhideWhenUsed/>
    <w:rsid w:val="00A970C9"/>
    <w:rPr>
      <w:color w:val="954F72" w:themeColor="followedHyperlink"/>
      <w:u w:val="single"/>
    </w:rPr>
  </w:style>
  <w:style w:type="character" w:styleId="Menzionenonrisolta">
    <w:name w:val="Unresolved Mention"/>
    <w:basedOn w:val="Carpredefinitoparagrafo"/>
    <w:uiPriority w:val="99"/>
    <w:semiHidden/>
    <w:unhideWhenUsed/>
    <w:rsid w:val="009B4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roberto-diodato-laura-aimo/unidea-di-educazione-estetica-9788828403401-70352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oberto.diodato@unicatt,it" TargetMode="External"/><Relationship Id="rId4" Type="http://schemas.openxmlformats.org/officeDocument/2006/relationships/settings" Target="settings.xml"/><Relationship Id="rId9" Type="http://schemas.openxmlformats.org/officeDocument/2006/relationships/hyperlink" Target="https://librerie.unicatt.it/scheda-libro/roberto-diodato/verita-dellarte-percorsi-9788837241100-394470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3CAD1-FDF4-1045-A1A7-CB772882E3D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2</Pages>
  <Words>633</Words>
  <Characters>3609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Guglielmetti Pietro</cp:lastModifiedBy>
  <cp:revision>7</cp:revision>
  <cp:lastPrinted>2003-03-27T10:42:00Z</cp:lastPrinted>
  <dcterms:created xsi:type="dcterms:W3CDTF">2026-07-03T09:11:00Z</dcterms:created>
  <dcterms:modified xsi:type="dcterms:W3CDTF">2026-08-20T08:39:00Z</dcterms:modified>
</cp:coreProperties>
</file>