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6DE0" w14:textId="77777777" w:rsidR="00A20EF0" w:rsidRDefault="00A71804">
      <w:pPr>
        <w:pStyle w:val="Titolo1"/>
      </w:pPr>
      <w:r>
        <w:t xml:space="preserve">ICT e società dell’informazione II [3 Cfu] </w:t>
      </w:r>
    </w:p>
    <w:p w14:paraId="3ED3D8D5" w14:textId="77777777" w:rsidR="00A71804" w:rsidRDefault="00A71804" w:rsidP="00A71804">
      <w:pPr>
        <w:pStyle w:val="Titolo2"/>
      </w:pPr>
      <w:r>
        <w:t xml:space="preserve">Prof. </w:t>
      </w:r>
      <w:r w:rsidR="00296A92">
        <w:t>Paolo Prandini</w:t>
      </w:r>
    </w:p>
    <w:p w14:paraId="60322E88" w14:textId="77777777" w:rsidR="00F72062" w:rsidRDefault="00F72062" w:rsidP="00F7206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F06B25">
        <w:rPr>
          <w:b/>
          <w:i/>
          <w:sz w:val="18"/>
        </w:rPr>
        <w:t xml:space="preserve"> </w:t>
      </w:r>
      <w:r w:rsidR="002567B9">
        <w:rPr>
          <w:b/>
          <w:i/>
          <w:sz w:val="18"/>
        </w:rPr>
        <w:t>E RISULTATI DI APPRENDIMENTO ATTESI</w:t>
      </w:r>
    </w:p>
    <w:p w14:paraId="002FF85E" w14:textId="77777777" w:rsidR="00F72062" w:rsidRDefault="00F72062" w:rsidP="00F72062">
      <w:r>
        <w:t xml:space="preserve">Il corso si pone l’obiettivo di trasferire le nozioni di base dell’ICT e di alcune delle sue principali applicazioni al fine di comprenderne l’evoluzione nella società contemporanea e di essere utenti consapevoli e responsabili. </w:t>
      </w:r>
    </w:p>
    <w:p w14:paraId="4B57E346" w14:textId="7FA6B925" w:rsidR="002567B9" w:rsidRPr="002567B9" w:rsidRDefault="002567B9" w:rsidP="002567B9">
      <w:r w:rsidRPr="002567B9">
        <w:t>Al termine dell’insegnamento lo studente sarà in grado di comprendere</w:t>
      </w:r>
      <w:r w:rsidR="001C16A9">
        <w:t xml:space="preserve"> </w:t>
      </w:r>
      <w:r w:rsidR="001C16A9" w:rsidRPr="001C16A9">
        <w:t xml:space="preserve">le infrastrutture dei dati ed i sistemi di organizzazione dei file, nonché </w:t>
      </w:r>
      <w:r w:rsidRPr="002567B9">
        <w:t>gli aspetti relativi ai rischi e alla sicurezza nell'utilizzo degli strumenti digitali e della rete Internet.</w:t>
      </w:r>
    </w:p>
    <w:p w14:paraId="05B6C5F5" w14:textId="0737B07E" w:rsidR="002567B9" w:rsidRPr="003E782B" w:rsidRDefault="002567B9" w:rsidP="002567B9">
      <w:r w:rsidRPr="002567B9">
        <w:t>Sarà altresì in grado di utilizzare, a livello base</w:t>
      </w:r>
      <w:r w:rsidRPr="001C16A9">
        <w:t>, i principali strumenti di informatica individuale</w:t>
      </w:r>
      <w:r w:rsidR="001C16A9" w:rsidRPr="001C16A9">
        <w:t>: fogli elettronici di calcolo e software per le presentazioni multimediali.</w:t>
      </w:r>
    </w:p>
    <w:p w14:paraId="4FD4FB7B" w14:textId="77777777" w:rsidR="00A71804" w:rsidRDefault="00A71804" w:rsidP="00A7180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8C06F5B" w14:textId="77777777" w:rsidR="00A71804" w:rsidRPr="00A71804" w:rsidRDefault="00A71804" w:rsidP="00A71804">
      <w:r w:rsidRPr="00A71804">
        <w:t>Il corso si divide in due parti:</w:t>
      </w:r>
    </w:p>
    <w:p w14:paraId="497CCF73" w14:textId="77777777" w:rsidR="00A71804" w:rsidRDefault="00A71804" w:rsidP="000F3744">
      <w:pPr>
        <w:spacing w:before="120"/>
      </w:pPr>
      <w:r w:rsidRPr="00A71804">
        <w:rPr>
          <w:i/>
        </w:rPr>
        <w:t>Parte teorica</w:t>
      </w:r>
    </w:p>
    <w:p w14:paraId="542F3D00" w14:textId="77777777" w:rsidR="00A71804" w:rsidRPr="00DE56A7" w:rsidRDefault="00A71804" w:rsidP="00A71804">
      <w:r>
        <w:t>E</w:t>
      </w:r>
      <w:r w:rsidRPr="00DE56A7">
        <w:t xml:space="preserve">lementi di informatica e </w:t>
      </w:r>
      <w:r w:rsidRPr="00DE56A7">
        <w:rPr>
          <w:iCs/>
        </w:rPr>
        <w:t>applicazione alle scienze sociali</w:t>
      </w:r>
      <w:r w:rsidRPr="00DE56A7">
        <w:t xml:space="preserve">. Esiste la possibilità di frequentare un corso di lezioni frontali tenuto dal docente titolare. </w:t>
      </w:r>
    </w:p>
    <w:p w14:paraId="33441B1E" w14:textId="77777777" w:rsidR="00A71804" w:rsidRPr="00A71804" w:rsidRDefault="00A71804" w:rsidP="00A71804">
      <w:pPr>
        <w:spacing w:before="120"/>
        <w:rPr>
          <w:i/>
        </w:rPr>
      </w:pPr>
      <w:r w:rsidRPr="00A71804">
        <w:rPr>
          <w:i/>
        </w:rPr>
        <w:t>Parte pratica</w:t>
      </w:r>
    </w:p>
    <w:p w14:paraId="56D119E0" w14:textId="77777777" w:rsidR="00A71804" w:rsidRDefault="00A71804" w:rsidP="00A71804">
      <w:r>
        <w:t>F</w:t>
      </w:r>
      <w:r w:rsidRPr="00DE56A7">
        <w:t>inalizzata all’acquisizione di abilità informatiche</w:t>
      </w:r>
      <w:r>
        <w:t xml:space="preserve">. Si svolge in modalità di </w:t>
      </w:r>
      <w:r w:rsidRPr="009A7B1B">
        <w:t xml:space="preserve">auto-apprendimento da parte dello studente </w:t>
      </w:r>
      <w:r>
        <w:t>mediante Blackboard.</w:t>
      </w:r>
    </w:p>
    <w:p w14:paraId="2EDA8742" w14:textId="77777777" w:rsidR="00A71804" w:rsidRDefault="00A71804" w:rsidP="00A71804">
      <w:pPr>
        <w:spacing w:before="120"/>
      </w:pPr>
      <w:r w:rsidRPr="00911728">
        <w:t xml:space="preserve">Il programma della parte teorica rispecchia i contenuti del testo </w:t>
      </w:r>
      <w:r w:rsidR="00296A92">
        <w:t>adottato che sarà indicato dal docente a lezione</w:t>
      </w:r>
      <w:r>
        <w:t>.</w:t>
      </w:r>
    </w:p>
    <w:p w14:paraId="1083C380" w14:textId="77777777" w:rsidR="0057757C" w:rsidRPr="0057757C" w:rsidRDefault="0057757C" w:rsidP="0057757C">
      <w:pPr>
        <w:spacing w:before="120"/>
        <w:rPr>
          <w:i/>
        </w:rPr>
      </w:pPr>
      <w:r w:rsidRPr="0057757C">
        <w:rPr>
          <w:i/>
        </w:rPr>
        <w:t>Contenuti teorici</w:t>
      </w:r>
    </w:p>
    <w:p w14:paraId="4D8A7584" w14:textId="057D2B1B" w:rsidR="001C16A9" w:rsidRDefault="001C16A9" w:rsidP="00C217A6">
      <w:r w:rsidRPr="00D010CC">
        <w:t>-</w:t>
      </w:r>
      <w:r w:rsidRPr="00D010CC">
        <w:tab/>
      </w:r>
      <w:r w:rsidR="00C217A6" w:rsidRPr="00D010CC">
        <w:t xml:space="preserve">Le infrastrutture </w:t>
      </w:r>
      <w:r w:rsidR="00D010CC" w:rsidRPr="00D010CC">
        <w:t>informatiche</w:t>
      </w:r>
    </w:p>
    <w:p w14:paraId="614CE877" w14:textId="47A6DA6C" w:rsidR="008C3B6A" w:rsidRDefault="008C3B6A" w:rsidP="001C16A9">
      <w:r>
        <w:t>-</w:t>
      </w:r>
      <w:r>
        <w:tab/>
        <w:t>Big data, algoritmi e intelligenza artificiale</w:t>
      </w:r>
    </w:p>
    <w:p w14:paraId="07F59395" w14:textId="6ADDD1BA" w:rsidR="00296A92" w:rsidRDefault="001C16A9" w:rsidP="00296A92">
      <w:r>
        <w:t>-</w:t>
      </w:r>
      <w:r>
        <w:tab/>
      </w:r>
      <w:r w:rsidR="00C217A6">
        <w:t>La</w:t>
      </w:r>
      <w:r>
        <w:t xml:space="preserve"> Cybersecurity</w:t>
      </w:r>
    </w:p>
    <w:p w14:paraId="47F340FC" w14:textId="5C2B8043" w:rsidR="00FF77B6" w:rsidRDefault="00FF77B6" w:rsidP="00296A92">
      <w:r>
        <w:t xml:space="preserve">- </w:t>
      </w:r>
      <w:r>
        <w:tab/>
      </w:r>
      <w:r w:rsidR="00D010CC">
        <w:t>Accessibilità e tecnologie assistive</w:t>
      </w:r>
      <w:r>
        <w:t xml:space="preserve"> </w:t>
      </w:r>
    </w:p>
    <w:p w14:paraId="31330860" w14:textId="0DD507F2" w:rsidR="001C16A9" w:rsidRDefault="0057757C" w:rsidP="0057757C">
      <w:pPr>
        <w:spacing w:before="120"/>
        <w:rPr>
          <w:i/>
        </w:rPr>
      </w:pPr>
      <w:r w:rsidRPr="0057757C">
        <w:rPr>
          <w:i/>
        </w:rPr>
        <w:t>Contenuti pratici</w:t>
      </w:r>
    </w:p>
    <w:p w14:paraId="3D669CFD" w14:textId="112A9906" w:rsidR="001C16A9" w:rsidRPr="001C16A9" w:rsidRDefault="001C16A9" w:rsidP="001C16A9">
      <w:r>
        <w:t>-</w:t>
      </w:r>
      <w:r>
        <w:tab/>
        <w:t>F</w:t>
      </w:r>
      <w:r w:rsidRPr="001C16A9">
        <w:t xml:space="preserve">ogli elettronici di calcolo (Excel) </w:t>
      </w:r>
    </w:p>
    <w:p w14:paraId="54CA7202" w14:textId="54DBDA01" w:rsidR="001C16A9" w:rsidRDefault="001C16A9" w:rsidP="001C16A9">
      <w:r>
        <w:t>-</w:t>
      </w:r>
      <w:r>
        <w:tab/>
        <w:t>S</w:t>
      </w:r>
      <w:r w:rsidRPr="001C16A9">
        <w:t>istemi di elaborazione presentazioni multimediali (PowerPoint)</w:t>
      </w:r>
      <w:r w:rsidR="002D25D0">
        <w:t>.</w:t>
      </w:r>
    </w:p>
    <w:p w14:paraId="1ADF07F5" w14:textId="3291051C" w:rsidR="00BE4283" w:rsidRPr="001C16A9" w:rsidRDefault="00BE4283" w:rsidP="000607E3">
      <w:pPr>
        <w:spacing w:before="240" w:after="120"/>
      </w:pPr>
      <w:r>
        <w:rPr>
          <w:b/>
          <w:i/>
          <w:sz w:val="18"/>
        </w:rPr>
        <w:lastRenderedPageBreak/>
        <w:t>BIBLIOGRAFIA</w:t>
      </w:r>
      <w:r w:rsidR="000607E3">
        <w:rPr>
          <w:b/>
          <w:i/>
          <w:sz w:val="18"/>
        </w:rPr>
        <w:t xml:space="preserve"> </w:t>
      </w:r>
      <w:r w:rsidR="00122465">
        <w:rPr>
          <w:rStyle w:val="Rimandonotaapidipagina"/>
          <w:b/>
          <w:i/>
          <w:sz w:val="18"/>
        </w:rPr>
        <w:footnoteReference w:id="1"/>
      </w:r>
    </w:p>
    <w:p w14:paraId="7940FC25" w14:textId="77777777" w:rsidR="003C737C" w:rsidRPr="008D6F87" w:rsidRDefault="003C737C" w:rsidP="008D6F87">
      <w:pPr>
        <w:pStyle w:val="Testo1"/>
        <w:ind w:firstLine="0"/>
        <w:rPr>
          <w:szCs w:val="18"/>
        </w:rPr>
      </w:pPr>
      <w:r w:rsidRPr="008D6F87">
        <w:rPr>
          <w:szCs w:val="18"/>
        </w:rPr>
        <w:t>Testo di riferimento per la parte teorica:</w:t>
      </w:r>
    </w:p>
    <w:p w14:paraId="4D1615D8" w14:textId="14F38746" w:rsidR="00F9430F" w:rsidRPr="008D6F87" w:rsidRDefault="003C737C" w:rsidP="00AD3021">
      <w:pPr>
        <w:rPr>
          <w:sz w:val="18"/>
          <w:szCs w:val="18"/>
        </w:rPr>
      </w:pPr>
      <w:r w:rsidRPr="008D6F87">
        <w:rPr>
          <w:smallCaps/>
          <w:sz w:val="16"/>
          <w:szCs w:val="16"/>
        </w:rPr>
        <w:t>Frigerio-Maccaferri-Rajola</w:t>
      </w:r>
      <w:r w:rsidRPr="008D6F87">
        <w:rPr>
          <w:sz w:val="18"/>
          <w:szCs w:val="18"/>
        </w:rPr>
        <w:t xml:space="preserve">, </w:t>
      </w:r>
      <w:r w:rsidRPr="008D6F87">
        <w:rPr>
          <w:i/>
          <w:iCs/>
          <w:sz w:val="18"/>
          <w:szCs w:val="18"/>
        </w:rPr>
        <w:t>ICT e società dell’informazione</w:t>
      </w:r>
      <w:r w:rsidRPr="008D6F87">
        <w:rPr>
          <w:sz w:val="18"/>
          <w:szCs w:val="18"/>
        </w:rPr>
        <w:t xml:space="preserve">, McGraw-Hill, </w:t>
      </w:r>
      <w:r w:rsidR="008C3B6A" w:rsidRPr="008D6F87">
        <w:rPr>
          <w:sz w:val="18"/>
          <w:szCs w:val="18"/>
        </w:rPr>
        <w:t>2023</w:t>
      </w:r>
      <w:r w:rsidRPr="008D6F87">
        <w:rPr>
          <w:sz w:val="18"/>
          <w:szCs w:val="18"/>
        </w:rPr>
        <w:t xml:space="preserve">, </w:t>
      </w:r>
      <w:r w:rsidR="008C3B6A" w:rsidRPr="008D6F87">
        <w:rPr>
          <w:sz w:val="18"/>
          <w:szCs w:val="18"/>
        </w:rPr>
        <w:t>II</w:t>
      </w:r>
      <w:bookmarkStart w:id="2" w:name="_Hlk130628541"/>
      <w:r w:rsidRPr="008D6F87">
        <w:rPr>
          <w:sz w:val="18"/>
          <w:szCs w:val="18"/>
          <w:vertAlign w:val="superscript"/>
        </w:rPr>
        <w:t>a</w:t>
      </w:r>
      <w:bookmarkEnd w:id="2"/>
      <w:r w:rsidRPr="008D6F87">
        <w:rPr>
          <w:sz w:val="18"/>
          <w:szCs w:val="18"/>
        </w:rPr>
        <w:t xml:space="preserve"> edizione.</w:t>
      </w:r>
      <w:r w:rsidR="00F9430F" w:rsidRPr="008D6F87">
        <w:rPr>
          <w:sz w:val="18"/>
          <w:szCs w:val="18"/>
        </w:rPr>
        <w:t xml:space="preserve"> </w:t>
      </w:r>
      <w:hyperlink r:id="rId11" w:history="1">
        <w:r w:rsidR="00122465" w:rsidRPr="00122465">
          <w:rPr>
            <w:rStyle w:val="Collegamentoipertestuale"/>
            <w:sz w:val="18"/>
            <w:szCs w:val="18"/>
          </w:rPr>
          <w:t>Acquista da VP</w:t>
        </w:r>
      </w:hyperlink>
    </w:p>
    <w:p w14:paraId="6350E9CA" w14:textId="77777777" w:rsidR="00773803" w:rsidRDefault="00773803" w:rsidP="00773803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225E0EC" w14:textId="77777777" w:rsidR="00773803" w:rsidRPr="00C92B0F" w:rsidRDefault="00773803" w:rsidP="00F13EC5">
      <w:pPr>
        <w:pStyle w:val="Testo2"/>
      </w:pPr>
      <w:r w:rsidRPr="00C92B0F">
        <w:t xml:space="preserve">Per la </w:t>
      </w:r>
      <w:r w:rsidRPr="00C10355">
        <w:rPr>
          <w:b/>
        </w:rPr>
        <w:t>parte teorica</w:t>
      </w:r>
      <w:r w:rsidRPr="00C92B0F">
        <w:t xml:space="preserve">, in Blackboard è possibile scaricare </w:t>
      </w:r>
      <w:r>
        <w:t>parte del</w:t>
      </w:r>
      <w:r w:rsidRPr="00C92B0F">
        <w:t xml:space="preserve"> materiale di supporto </w:t>
      </w:r>
      <w:r w:rsidR="00D62DF9">
        <w:t xml:space="preserve">utilizzato </w:t>
      </w:r>
      <w:r w:rsidRPr="00C92B0F">
        <w:t xml:space="preserve">dal </w:t>
      </w:r>
      <w:r w:rsidRPr="008C27EA">
        <w:t xml:space="preserve">docente durante le lezioni. Lo studio </w:t>
      </w:r>
      <w:r w:rsidR="00D62DF9">
        <w:t>del materiale</w:t>
      </w:r>
      <w:r w:rsidRPr="008C27EA">
        <w:t>, tuttavia, non sostituisce il valore della frequenza e lo studio del libro secondo le indicazioni in bibliografia.</w:t>
      </w:r>
    </w:p>
    <w:p w14:paraId="72327ED8" w14:textId="77777777" w:rsidR="00773803" w:rsidRPr="00D67360" w:rsidRDefault="00773803" w:rsidP="005516F7">
      <w:pPr>
        <w:pStyle w:val="Testo2"/>
        <w:spacing w:before="120"/>
        <w:rPr>
          <w:i/>
        </w:rPr>
      </w:pPr>
      <w:r>
        <w:t xml:space="preserve">Per la </w:t>
      </w:r>
      <w:r w:rsidRPr="00C10355">
        <w:rPr>
          <w:b/>
        </w:rPr>
        <w:t>parte pratica</w:t>
      </w:r>
      <w:r>
        <w:t xml:space="preserve">, i materiali sono a disposizione su Blackboard in modalità di auto-apprendimento. </w:t>
      </w:r>
    </w:p>
    <w:p w14:paraId="16391EC1" w14:textId="77777777" w:rsidR="007A01A2" w:rsidRDefault="007A01A2" w:rsidP="007A01A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ED63DA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679A542B" w14:textId="24C7D42A" w:rsidR="000607E3" w:rsidRDefault="007A01A2" w:rsidP="008C3B6A">
      <w:pPr>
        <w:pStyle w:val="Testo2"/>
      </w:pPr>
      <w:bookmarkStart w:id="3" w:name="_Hlk130628925"/>
      <w:r>
        <w:t>La valutazione avviene tramite un esame a computer</w:t>
      </w:r>
      <w:r w:rsidR="000607E3" w:rsidRPr="00D010CC">
        <w:t xml:space="preserve">, </w:t>
      </w:r>
      <w:r>
        <w:t xml:space="preserve">con domande a risposta multipla e </w:t>
      </w:r>
      <w:r w:rsidR="008C3B6A">
        <w:t xml:space="preserve">dà diritto ad un’idoneità. </w:t>
      </w:r>
    </w:p>
    <w:p w14:paraId="4299FCF8" w14:textId="70661E5B" w:rsidR="007A01A2" w:rsidRPr="00DE56A7" w:rsidRDefault="008C3B6A" w:rsidP="008C3B6A">
      <w:pPr>
        <w:pStyle w:val="Testo2"/>
      </w:pPr>
      <w:r>
        <w:t>La durata della prova</w:t>
      </w:r>
      <w:r w:rsidR="00D010CC">
        <w:t xml:space="preserve"> ed il numero delle domande</w:t>
      </w:r>
      <w:r w:rsidRPr="008C3B6A">
        <w:t xml:space="preserve"> saranno comunicate dal docente all'inizio delle lezioni</w:t>
      </w:r>
      <w:r>
        <w:t xml:space="preserve">. </w:t>
      </w:r>
    </w:p>
    <w:p w14:paraId="433ECA5B" w14:textId="77777777" w:rsidR="000607E3" w:rsidRDefault="007A01A2" w:rsidP="007A01A2">
      <w:pPr>
        <w:pStyle w:val="Testo2"/>
      </w:pPr>
      <w:r w:rsidRPr="00DE56A7">
        <w:t xml:space="preserve">Non esistono salti di appello. </w:t>
      </w:r>
    </w:p>
    <w:p w14:paraId="41B8B74D" w14:textId="77777777" w:rsidR="000607E3" w:rsidRDefault="007A01A2" w:rsidP="007A01A2">
      <w:pPr>
        <w:pStyle w:val="Testo2"/>
      </w:pPr>
      <w:r w:rsidRPr="00DE56A7">
        <w:t>L’iscrizione (obbligatoria) all’e</w:t>
      </w:r>
      <w:r>
        <w:t xml:space="preserve">same segue il calendario ordinario degli appelli e deve avvenire </w:t>
      </w:r>
      <w:r w:rsidR="004416C0" w:rsidRPr="00F06E7F">
        <w:rPr>
          <w:szCs w:val="18"/>
        </w:rPr>
        <w:t xml:space="preserve">via web dalla pagina personale dello studente </w:t>
      </w:r>
      <w:r w:rsidR="004416C0" w:rsidRPr="003C737C">
        <w:rPr>
          <w:i/>
          <w:iCs/>
          <w:szCs w:val="18"/>
        </w:rPr>
        <w:t>iCatt</w:t>
      </w:r>
      <w:r w:rsidR="004416C0" w:rsidRPr="00F06B25">
        <w:rPr>
          <w:szCs w:val="18"/>
        </w:rPr>
        <w:t>.</w:t>
      </w:r>
      <w:r>
        <w:t xml:space="preserve"> </w:t>
      </w:r>
    </w:p>
    <w:p w14:paraId="288A92A2" w14:textId="14863B9B" w:rsidR="007A01A2" w:rsidRDefault="007A01A2" w:rsidP="007A01A2">
      <w:pPr>
        <w:pStyle w:val="Testo2"/>
      </w:pPr>
      <w:r>
        <w:t>La verbalizzazione avviene al termine dell’esame.</w:t>
      </w:r>
    </w:p>
    <w:bookmarkEnd w:id="3"/>
    <w:p w14:paraId="672810D7" w14:textId="77777777" w:rsidR="007A01A2" w:rsidRDefault="007A01A2" w:rsidP="007A01A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2567B9">
        <w:rPr>
          <w:b/>
          <w:i/>
          <w:sz w:val="18"/>
        </w:rPr>
        <w:t xml:space="preserve"> E PREREQUISITI</w:t>
      </w:r>
    </w:p>
    <w:p w14:paraId="071AE698" w14:textId="77777777" w:rsidR="00773803" w:rsidRPr="004227B1" w:rsidRDefault="004227B1" w:rsidP="009A5FD7">
      <w:pPr>
        <w:pStyle w:val="Testo2"/>
        <w:spacing w:before="120"/>
        <w:rPr>
          <w:i/>
        </w:rPr>
      </w:pPr>
      <w:r w:rsidRPr="004227B1">
        <w:rPr>
          <w:i/>
        </w:rPr>
        <w:t>Orario e luogo di ricevimento</w:t>
      </w:r>
    </w:p>
    <w:p w14:paraId="2E0D0A92" w14:textId="1F3251B4" w:rsidR="004227B1" w:rsidRPr="008C27EA" w:rsidRDefault="000607E3" w:rsidP="004227B1">
      <w:pPr>
        <w:pStyle w:val="Testo2"/>
      </w:pPr>
      <w:bookmarkStart w:id="4" w:name="_Hlk130628940"/>
      <w:r w:rsidRPr="000607E3">
        <w:t xml:space="preserve">Il ricevimento è su richiesta dello studente e previo appuntamento da fissarsi via e-mail </w:t>
      </w:r>
      <w:r>
        <w:t xml:space="preserve">all’indirizzo istituzionale </w:t>
      </w:r>
      <w:r w:rsidR="004227B1" w:rsidRPr="004B3023">
        <w:t>(</w:t>
      </w:r>
      <w:r w:rsidR="00D010CC">
        <w:rPr>
          <w:i/>
        </w:rPr>
        <w:t>paolo.prandini@unicatt.it</w:t>
      </w:r>
      <w:r w:rsidR="004227B1" w:rsidRPr="004227B1">
        <w:t>).</w:t>
      </w:r>
      <w:bookmarkEnd w:id="4"/>
    </w:p>
    <w:sectPr w:rsidR="004227B1" w:rsidRPr="008C27EA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58534" w14:textId="77777777" w:rsidR="00AA7DF0" w:rsidRDefault="00AA7DF0" w:rsidP="00B32CEF">
      <w:pPr>
        <w:spacing w:line="240" w:lineRule="auto"/>
      </w:pPr>
      <w:r>
        <w:separator/>
      </w:r>
    </w:p>
  </w:endnote>
  <w:endnote w:type="continuationSeparator" w:id="0">
    <w:p w14:paraId="4D7531CF" w14:textId="77777777" w:rsidR="00AA7DF0" w:rsidRDefault="00AA7DF0" w:rsidP="00B32C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2E41A" w14:textId="77777777" w:rsidR="00AA7DF0" w:rsidRDefault="00AA7DF0" w:rsidP="00B32CEF">
      <w:pPr>
        <w:spacing w:line="240" w:lineRule="auto"/>
      </w:pPr>
      <w:r>
        <w:separator/>
      </w:r>
    </w:p>
  </w:footnote>
  <w:footnote w:type="continuationSeparator" w:id="0">
    <w:p w14:paraId="041B3CDA" w14:textId="77777777" w:rsidR="00AA7DF0" w:rsidRDefault="00AA7DF0" w:rsidP="00B32CEF">
      <w:pPr>
        <w:spacing w:line="240" w:lineRule="auto"/>
      </w:pPr>
      <w:r>
        <w:continuationSeparator/>
      </w:r>
    </w:p>
  </w:footnote>
  <w:footnote w:id="1">
    <w:p w14:paraId="1CAB9620" w14:textId="77777777" w:rsidR="00122465" w:rsidRDefault="00122465" w:rsidP="00122465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007DC197" w14:textId="7DAB19F2" w:rsidR="00122465" w:rsidRDefault="00122465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4454"/>
    <w:multiLevelType w:val="hybridMultilevel"/>
    <w:tmpl w:val="5EB6D0A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CC6C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  <w:b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664D9"/>
    <w:multiLevelType w:val="hybridMultilevel"/>
    <w:tmpl w:val="2CC25E7A"/>
    <w:lvl w:ilvl="0" w:tplc="1ED671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E5065"/>
    <w:multiLevelType w:val="hybridMultilevel"/>
    <w:tmpl w:val="2520B302"/>
    <w:lvl w:ilvl="0" w:tplc="96D4E31C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9518763">
    <w:abstractNumId w:val="0"/>
  </w:num>
  <w:num w:numId="2" w16cid:durableId="1120877004">
    <w:abstractNumId w:val="1"/>
  </w:num>
  <w:num w:numId="3" w16cid:durableId="1154376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F5"/>
    <w:rsid w:val="000607E3"/>
    <w:rsid w:val="0009039F"/>
    <w:rsid w:val="000B5C94"/>
    <w:rsid w:val="000F3744"/>
    <w:rsid w:val="00122465"/>
    <w:rsid w:val="0015620B"/>
    <w:rsid w:val="00185CC3"/>
    <w:rsid w:val="001C16A9"/>
    <w:rsid w:val="00234985"/>
    <w:rsid w:val="0024435D"/>
    <w:rsid w:val="00253310"/>
    <w:rsid w:val="002567B9"/>
    <w:rsid w:val="00296A92"/>
    <w:rsid w:val="002D25D0"/>
    <w:rsid w:val="002E3E52"/>
    <w:rsid w:val="002F31AC"/>
    <w:rsid w:val="00300FF5"/>
    <w:rsid w:val="00320E1A"/>
    <w:rsid w:val="00360F31"/>
    <w:rsid w:val="00382AE6"/>
    <w:rsid w:val="003C737C"/>
    <w:rsid w:val="003E3FDA"/>
    <w:rsid w:val="003E782B"/>
    <w:rsid w:val="00407D0C"/>
    <w:rsid w:val="004227B1"/>
    <w:rsid w:val="004416C0"/>
    <w:rsid w:val="004B3023"/>
    <w:rsid w:val="004C0A70"/>
    <w:rsid w:val="0050054B"/>
    <w:rsid w:val="00507010"/>
    <w:rsid w:val="005516F7"/>
    <w:rsid w:val="00571E9F"/>
    <w:rsid w:val="0057757C"/>
    <w:rsid w:val="005D357A"/>
    <w:rsid w:val="006E01BC"/>
    <w:rsid w:val="00746E90"/>
    <w:rsid w:val="00773803"/>
    <w:rsid w:val="007A01A2"/>
    <w:rsid w:val="007B0176"/>
    <w:rsid w:val="008C3B6A"/>
    <w:rsid w:val="008D6F87"/>
    <w:rsid w:val="00914DD8"/>
    <w:rsid w:val="00962F80"/>
    <w:rsid w:val="009A5FD7"/>
    <w:rsid w:val="00A20EF0"/>
    <w:rsid w:val="00A47568"/>
    <w:rsid w:val="00A71804"/>
    <w:rsid w:val="00A86D26"/>
    <w:rsid w:val="00AA7DF0"/>
    <w:rsid w:val="00AB1365"/>
    <w:rsid w:val="00AD2378"/>
    <w:rsid w:val="00AD3021"/>
    <w:rsid w:val="00B27234"/>
    <w:rsid w:val="00B32CEF"/>
    <w:rsid w:val="00BE0AC6"/>
    <w:rsid w:val="00BE4283"/>
    <w:rsid w:val="00C10355"/>
    <w:rsid w:val="00C15579"/>
    <w:rsid w:val="00C17E54"/>
    <w:rsid w:val="00C217A6"/>
    <w:rsid w:val="00D010CC"/>
    <w:rsid w:val="00D57029"/>
    <w:rsid w:val="00D62DF9"/>
    <w:rsid w:val="00D97AC8"/>
    <w:rsid w:val="00E5617A"/>
    <w:rsid w:val="00EC6F68"/>
    <w:rsid w:val="00ED63DA"/>
    <w:rsid w:val="00F06B25"/>
    <w:rsid w:val="00F13EC5"/>
    <w:rsid w:val="00F53218"/>
    <w:rsid w:val="00F72062"/>
    <w:rsid w:val="00F9430F"/>
    <w:rsid w:val="00FF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8B6DD"/>
  <w15:docId w15:val="{3F9F024A-A950-4EDF-ADE5-91B82C33D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A01A2"/>
    <w:rPr>
      <w:color w:val="0000FF"/>
      <w:u w:val="single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UniversitCattolicadelSacroCuore">
    <w:name w:val="Università Cattolica del Sacro Cuore"/>
    <w:semiHidden/>
    <w:rsid w:val="007A01A2"/>
    <w:rPr>
      <w:rFonts w:ascii="Arial" w:hAnsi="Arial" w:cs="Arial"/>
      <w:color w:val="auto"/>
      <w:sz w:val="20"/>
      <w:szCs w:val="20"/>
    </w:rPr>
  </w:style>
  <w:style w:type="paragraph" w:styleId="Testofumetto">
    <w:name w:val="Balloon Text"/>
    <w:basedOn w:val="Normale"/>
    <w:semiHidden/>
    <w:rsid w:val="00F13EC5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nhideWhenUsed/>
    <w:rsid w:val="00B32CEF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32CEF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B32CEF"/>
    <w:rPr>
      <w:vertAlign w:val="superscript"/>
    </w:rPr>
  </w:style>
  <w:style w:type="character" w:styleId="Collegamentovisitato">
    <w:name w:val="FollowedHyperlink"/>
    <w:basedOn w:val="Carpredefinitoparagrafo"/>
    <w:semiHidden/>
    <w:unhideWhenUsed/>
    <w:rsid w:val="000607E3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0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chiara-frigerio-federico-rajola-fabio-maccaferri/ict-e-societa-dellinformazione-9788838656200-718184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c5410b-f1a4-44ca-87fa-33b04f278103">
      <Terms xmlns="http://schemas.microsoft.com/office/infopath/2007/PartnerControls"/>
    </lcf76f155ced4ddcb4097134ff3c332f>
    <TaxCatchAll xmlns="5665619f-21ae-4ba8-9ff8-1ba8cdc9ffb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316ACBA18F884CBB44212E0E4DC7E1" ma:contentTypeVersion="15" ma:contentTypeDescription="Creare un nuovo documento." ma:contentTypeScope="" ma:versionID="df16c2752452afe575c3ea88a48c02d6">
  <xsd:schema xmlns:xsd="http://www.w3.org/2001/XMLSchema" xmlns:xs="http://www.w3.org/2001/XMLSchema" xmlns:p="http://schemas.microsoft.com/office/2006/metadata/properties" xmlns:ns2="89c5410b-f1a4-44ca-87fa-33b04f278103" xmlns:ns3="5665619f-21ae-4ba8-9ff8-1ba8cdc9ffb0" targetNamespace="http://schemas.microsoft.com/office/2006/metadata/properties" ma:root="true" ma:fieldsID="4c7abdbdb53d2db4aae273201e7e1902" ns2:_="" ns3:_="">
    <xsd:import namespace="89c5410b-f1a4-44ca-87fa-33b04f278103"/>
    <xsd:import namespace="5665619f-21ae-4ba8-9ff8-1ba8cdc9f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5410b-f1a4-44ca-87fa-33b04f278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5619f-21ae-4ba8-9ff8-1ba8cdc9ff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a313119-3282-4df1-a704-9da89de96800}" ma:internalName="TaxCatchAll" ma:showField="CatchAllData" ma:web="5665619f-21ae-4ba8-9ff8-1ba8cdc9f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765301-015D-4C7C-88E1-382A8F8FEB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3CDAF7-5F10-4685-870E-8C4E40AF1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5A909-BA24-4205-BC2F-6D6FBF273BBC}">
  <ds:schemaRefs>
    <ds:schemaRef ds:uri="http://schemas.microsoft.com/office/2006/metadata/properties"/>
    <ds:schemaRef ds:uri="http://schemas.microsoft.com/office/infopath/2007/PartnerControls"/>
    <ds:schemaRef ds:uri="89c5410b-f1a4-44ca-87fa-33b04f278103"/>
    <ds:schemaRef ds:uri="5665619f-21ae-4ba8-9ff8-1ba8cdc9ffb0"/>
  </ds:schemaRefs>
</ds:datastoreItem>
</file>

<file path=customXml/itemProps4.xml><?xml version="1.0" encoding="utf-8"?>
<ds:datastoreItem xmlns:ds="http://schemas.openxmlformats.org/officeDocument/2006/customXml" ds:itemID="{1D9C04DE-0405-400A-BE1E-67FEF3266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c5410b-f1a4-44ca-87fa-33b04f278103"/>
    <ds:schemaRef ds:uri="5665619f-21ae-4ba8-9ff8-1ba8cdc9f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2977</CharactersWithSpaces>
  <SharedDoc>false</SharedDoc>
  <HLinks>
    <vt:vector size="6" baseType="variant">
      <vt:variant>
        <vt:i4>6553722</vt:i4>
      </vt:variant>
      <vt:variant>
        <vt:i4>0</vt:i4>
      </vt:variant>
      <vt:variant>
        <vt:i4>0</vt:i4>
      </vt:variant>
      <vt:variant>
        <vt:i4>5</vt:i4>
      </vt:variant>
      <vt:variant>
        <vt:lpwstr>http://docenti.unicatt.it/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admin_ins</dc:creator>
  <cp:keywords/>
  <cp:lastModifiedBy>Locci Amedeo</cp:lastModifiedBy>
  <cp:revision>4</cp:revision>
  <cp:lastPrinted>2012-05-04T08:40:00Z</cp:lastPrinted>
  <dcterms:created xsi:type="dcterms:W3CDTF">2026-04-20T11:08:00Z</dcterms:created>
  <dcterms:modified xsi:type="dcterms:W3CDTF">2026-07-10T12:57:00Z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0x01010024316ACBA18F884CBB44212E0E4DC7E1</vt:lpwstr>
  </property>
  <property fmtid="{D5CDD505-2E9C-101B-9397-08002B2CF9AE}" pid="3" name="MediaServiceImageTags">
    <vt:lpwstr/>
  </property>
</Properties>
</file>