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BCF31" w14:textId="77777777" w:rsidR="00530E99" w:rsidRPr="00434767" w:rsidRDefault="00530E99" w:rsidP="00530E99">
      <w:pPr>
        <w:pStyle w:val="Titolo1"/>
        <w:rPr>
          <w:rFonts w:cs="Times"/>
        </w:rPr>
      </w:pPr>
      <w:r w:rsidRPr="00434767">
        <w:t>Politiche pubbliche</w:t>
      </w:r>
      <w:r w:rsidRPr="00434767">
        <w:rPr>
          <w:rFonts w:cs="Times"/>
        </w:rPr>
        <w:t>:</w:t>
      </w:r>
      <w:r w:rsidRPr="00434767">
        <w:rPr>
          <w:rFonts w:cs="Times"/>
          <w:color w:val="000000"/>
          <w:shd w:val="clear" w:color="auto" w:fill="FFFFFF"/>
        </w:rPr>
        <w:t xml:space="preserve"> analisi politologica e diritto dell'Unione europea</w:t>
      </w:r>
    </w:p>
    <w:p w14:paraId="4B187CEB" w14:textId="77777777" w:rsidR="00530E99" w:rsidRPr="00434767" w:rsidRDefault="00530E99" w:rsidP="00530E99">
      <w:pPr>
        <w:pStyle w:val="Titolo2"/>
      </w:pPr>
      <w:r w:rsidRPr="00434767">
        <w:rPr>
          <w:color w:val="000000" w:themeColor="text1"/>
        </w:rPr>
        <w:t>Prof. Martino Mazzoleni; Prof. Alessandro Colombo; Prof. Luca Lionello</w:t>
      </w:r>
    </w:p>
    <w:p w14:paraId="057D0F5A" w14:textId="77777777" w:rsidR="00530E99" w:rsidRPr="00434767" w:rsidRDefault="00530E99" w:rsidP="00530E99">
      <w:pPr>
        <w:spacing w:before="120" w:line="240" w:lineRule="exact"/>
        <w:rPr>
          <w:i/>
          <w:iCs/>
          <w:sz w:val="18"/>
          <w:szCs w:val="22"/>
        </w:rPr>
      </w:pPr>
      <w:r w:rsidRPr="00434767">
        <w:rPr>
          <w:i/>
          <w:iCs/>
          <w:sz w:val="18"/>
          <w:szCs w:val="22"/>
        </w:rPr>
        <w:t>[Il corso si struttura in due moduli, uno di profilo politologico e l’altro giuridico, che si svolgeranno rispettivamente nel primo e nel secondo semestre dell’anno accademico]</w:t>
      </w:r>
    </w:p>
    <w:p w14:paraId="29C2AA37" w14:textId="77777777" w:rsidR="00530E99" w:rsidRPr="00434767" w:rsidRDefault="00530E99" w:rsidP="00530E99">
      <w:pPr>
        <w:spacing w:before="120" w:line="240" w:lineRule="exact"/>
        <w:rPr>
          <w:sz w:val="18"/>
          <w:szCs w:val="22"/>
        </w:rPr>
      </w:pPr>
      <w:r w:rsidRPr="00434767">
        <w:rPr>
          <w:sz w:val="18"/>
          <w:szCs w:val="22"/>
        </w:rPr>
        <w:t>[Il primo modulo dell’insegnamento viene mutuato dal Corso di laurea in SCIENZE POLITICHE E DELLE RELAZIONI INTERNAZIONALI con la denominazione “</w:t>
      </w:r>
      <w:r w:rsidRPr="00434767">
        <w:rPr>
          <w:i/>
          <w:iCs/>
          <w:sz w:val="18"/>
          <w:szCs w:val="22"/>
        </w:rPr>
        <w:t>Analisi delle politiche pubbliche</w:t>
      </w:r>
      <w:r w:rsidRPr="00434767">
        <w:rPr>
          <w:sz w:val="18"/>
          <w:szCs w:val="22"/>
        </w:rPr>
        <w:t>”]</w:t>
      </w:r>
    </w:p>
    <w:p w14:paraId="2C08D480" w14:textId="77777777" w:rsidR="00530E99" w:rsidRPr="00434767" w:rsidRDefault="00530E99" w:rsidP="00530E99">
      <w:pPr>
        <w:spacing w:before="120" w:line="240" w:lineRule="exact"/>
        <w:rPr>
          <w:sz w:val="18"/>
          <w:szCs w:val="22"/>
        </w:rPr>
      </w:pPr>
      <w:r w:rsidRPr="00434767">
        <w:rPr>
          <w:sz w:val="18"/>
          <w:szCs w:val="22"/>
        </w:rPr>
        <w:t>[Il secondo modulo dell’insegnamento viene mutuato dal Corso di laurea in POLITICHE EUROPEE ED INTERNAZIONALI con la denominazione “</w:t>
      </w:r>
      <w:r w:rsidRPr="00434767">
        <w:rPr>
          <w:i/>
          <w:iCs/>
          <w:sz w:val="18"/>
          <w:szCs w:val="22"/>
        </w:rPr>
        <w:t>Diritto delle politiche europee</w:t>
      </w:r>
      <w:r w:rsidRPr="00434767">
        <w:rPr>
          <w:sz w:val="18"/>
          <w:szCs w:val="22"/>
        </w:rPr>
        <w:t>”]</w:t>
      </w:r>
    </w:p>
    <w:p w14:paraId="69CD0824" w14:textId="77777777" w:rsidR="00530E99" w:rsidRPr="00434767" w:rsidRDefault="00530E99" w:rsidP="00530E99">
      <w:pPr>
        <w:spacing w:before="240" w:line="240" w:lineRule="exact"/>
        <w:rPr>
          <w:i/>
          <w:color w:val="000000" w:themeColor="text1"/>
        </w:rPr>
      </w:pPr>
      <w:r w:rsidRPr="00434767">
        <w:rPr>
          <w:smallCaps/>
          <w:color w:val="000000" w:themeColor="text1"/>
          <w:sz w:val="18"/>
          <w:szCs w:val="18"/>
        </w:rPr>
        <w:t xml:space="preserve">Primo modulo – Analisi delle Politiche Pubbliche </w:t>
      </w:r>
      <w:r w:rsidRPr="00434767">
        <w:rPr>
          <w:i/>
          <w:color w:val="000000" w:themeColor="text1"/>
        </w:rPr>
        <w:t>(Prof. Martino Mazzoleni e Prof. Alessandro Colombo)</w:t>
      </w:r>
    </w:p>
    <w:p w14:paraId="79BE3E84" w14:textId="77777777" w:rsidR="00530E99" w:rsidRPr="00434767" w:rsidRDefault="00530E99" w:rsidP="00530E99">
      <w:pPr>
        <w:spacing w:before="240" w:after="120" w:line="240" w:lineRule="exact"/>
        <w:rPr>
          <w:b/>
          <w:sz w:val="18"/>
        </w:rPr>
      </w:pPr>
      <w:r w:rsidRPr="00434767">
        <w:rPr>
          <w:b/>
          <w:i/>
          <w:sz w:val="18"/>
        </w:rPr>
        <w:t>OBIETTIVO DEL CORSO E RISULTATI DI APPRENDIMENTO ATTESI</w:t>
      </w:r>
    </w:p>
    <w:p w14:paraId="12714E4F" w14:textId="77777777" w:rsidR="00530E99" w:rsidRPr="00434767" w:rsidRDefault="00530E99" w:rsidP="00530E99">
      <w:pPr>
        <w:spacing w:line="240" w:lineRule="exact"/>
        <w:rPr>
          <w:iCs/>
        </w:rPr>
      </w:pPr>
      <w:r w:rsidRPr="00434767">
        <w:t xml:space="preserve">Obiettivo del modulo è fornire alle studentesse e agli studenti un panorama delle categorie concettuali, degli approcci teorici e degli strumenti analitici sviluppati dalla scienza politica in merito al processo di </w:t>
      </w:r>
      <w:proofErr w:type="spellStart"/>
      <w:r w:rsidRPr="00434767">
        <w:rPr>
          <w:i/>
          <w:iCs/>
        </w:rPr>
        <w:t>policymaking</w:t>
      </w:r>
      <w:proofErr w:type="spellEnd"/>
      <w:r w:rsidRPr="00434767">
        <w:t>. La prospettiva specifica che verrà adottata si concentra sugli attori delle politiche, attraverso una disamina dei loro obiettivi, risorse e modalità di interazione</w:t>
      </w:r>
      <w:r w:rsidRPr="00434767">
        <w:rPr>
          <w:i/>
        </w:rPr>
        <w:t>.</w:t>
      </w:r>
      <w:r w:rsidRPr="00434767">
        <w:t xml:space="preserve"> Il corso sviluppa altresì i temi e le criticità connesse all’attuazione dei programmi di </w:t>
      </w:r>
      <w:r w:rsidRPr="00434767">
        <w:rPr>
          <w:i/>
        </w:rPr>
        <w:t>policy</w:t>
      </w:r>
      <w:r w:rsidRPr="00434767">
        <w:rPr>
          <w:iCs/>
        </w:rPr>
        <w:t xml:space="preserve">.  </w:t>
      </w:r>
    </w:p>
    <w:p w14:paraId="1FD5E606" w14:textId="77777777" w:rsidR="00530E99" w:rsidRPr="00434767" w:rsidRDefault="00530E99" w:rsidP="00530E99">
      <w:pPr>
        <w:spacing w:before="120" w:line="240" w:lineRule="exact"/>
      </w:pPr>
      <w:r w:rsidRPr="00434767">
        <w:t xml:space="preserve">Ci si attende che, al termine del modulo, studentesse e studenti: </w:t>
      </w:r>
    </w:p>
    <w:p w14:paraId="6BE625EE" w14:textId="77777777" w:rsidR="00530E99" w:rsidRPr="00434767" w:rsidRDefault="00530E99" w:rsidP="00530E99">
      <w:pPr>
        <w:pStyle w:val="Paragrafoelenco"/>
        <w:numPr>
          <w:ilvl w:val="0"/>
          <w:numId w:val="5"/>
        </w:numPr>
        <w:ind w:left="284" w:hanging="284"/>
      </w:pPr>
      <w:bookmarkStart w:id="0" w:name="_Hlk198727043"/>
      <w:r w:rsidRPr="00434767">
        <w:t>possiederanno le nozioni fondamentali dell’analisi politologica delle politiche pubbliche;</w:t>
      </w:r>
    </w:p>
    <w:p w14:paraId="774A0CAD" w14:textId="77777777" w:rsidR="00530E99" w:rsidRPr="00434767" w:rsidRDefault="00530E99" w:rsidP="00530E99">
      <w:pPr>
        <w:pStyle w:val="Paragrafoelenco"/>
        <w:numPr>
          <w:ilvl w:val="0"/>
          <w:numId w:val="5"/>
        </w:numPr>
        <w:ind w:left="284" w:hanging="284"/>
      </w:pPr>
      <w:r w:rsidRPr="00434767">
        <w:t xml:space="preserve">sapranno applicare tali nozioni per descrivere e monitorare il percorso che i problemi collettivi affrontano nel divenire oggetto di politiche pubbliche. </w:t>
      </w:r>
    </w:p>
    <w:p w14:paraId="6ED5345E" w14:textId="77777777" w:rsidR="00530E99" w:rsidRPr="00434767" w:rsidRDefault="00530E99" w:rsidP="00530E99">
      <w:pPr>
        <w:pStyle w:val="Paragrafoelenco"/>
        <w:numPr>
          <w:ilvl w:val="0"/>
          <w:numId w:val="5"/>
        </w:numPr>
        <w:ind w:left="284" w:hanging="284"/>
      </w:pPr>
      <w:r w:rsidRPr="00434767">
        <w:t xml:space="preserve">In particolare, studentesse e studenti sapranno riconoscere gli attori di </w:t>
      </w:r>
      <w:r w:rsidRPr="00434767">
        <w:rPr>
          <w:i/>
          <w:iCs/>
        </w:rPr>
        <w:t xml:space="preserve">policy </w:t>
      </w:r>
      <w:r w:rsidRPr="00434767">
        <w:t xml:space="preserve">rilevanti e le loro posizioni; </w:t>
      </w:r>
    </w:p>
    <w:p w14:paraId="0446ED2B" w14:textId="77777777" w:rsidR="00530E99" w:rsidRPr="00434767" w:rsidRDefault="00530E99" w:rsidP="00530E99">
      <w:pPr>
        <w:pStyle w:val="Paragrafoelenco"/>
        <w:numPr>
          <w:ilvl w:val="0"/>
          <w:numId w:val="5"/>
        </w:numPr>
        <w:ind w:left="284" w:hanging="284"/>
      </w:pPr>
      <w:r w:rsidRPr="00434767">
        <w:t xml:space="preserve">essi saranno autonomamente in grado di individuare sfide e rischi dell’attuazione delle politiche pubbliche relativi alle variabili politico-amministrative. </w:t>
      </w:r>
    </w:p>
    <w:bookmarkEnd w:id="0"/>
    <w:p w14:paraId="30053734" w14:textId="77777777" w:rsidR="00530E99" w:rsidRPr="00434767" w:rsidRDefault="00530E99" w:rsidP="00530E99">
      <w:pPr>
        <w:spacing w:before="240" w:after="120" w:line="240" w:lineRule="exact"/>
        <w:rPr>
          <w:b/>
          <w:sz w:val="18"/>
        </w:rPr>
      </w:pPr>
      <w:r w:rsidRPr="00434767">
        <w:rPr>
          <w:b/>
          <w:i/>
          <w:sz w:val="18"/>
        </w:rPr>
        <w:t>PROGRAMMA DEL CORSO</w:t>
      </w:r>
    </w:p>
    <w:p w14:paraId="5323A2A7" w14:textId="77777777" w:rsidR="00530E99" w:rsidRPr="00434767" w:rsidRDefault="00530E99" w:rsidP="00530E99">
      <w:pPr>
        <w:spacing w:line="240" w:lineRule="exact"/>
        <w:rPr>
          <w:color w:val="000000"/>
          <w:szCs w:val="21"/>
          <w:shd w:val="clear" w:color="auto" w:fill="FFFFFF"/>
        </w:rPr>
      </w:pPr>
      <w:r w:rsidRPr="00434767">
        <w:rPr>
          <w:color w:val="000000"/>
          <w:szCs w:val="21"/>
          <w:shd w:val="clear" w:color="auto" w:fill="FFFFFF"/>
        </w:rPr>
        <w:t xml:space="preserve">Gli obiettivi del modulo verranno perseguiti affrontando le seguenti questioni: </w:t>
      </w:r>
    </w:p>
    <w:p w14:paraId="1923B590" w14:textId="77777777" w:rsidR="00530E99" w:rsidRPr="00434767" w:rsidRDefault="00530E99" w:rsidP="00530E99">
      <w:pPr>
        <w:pStyle w:val="Paragrafoelenco"/>
        <w:numPr>
          <w:ilvl w:val="0"/>
          <w:numId w:val="7"/>
        </w:numPr>
        <w:ind w:left="284" w:hanging="284"/>
        <w:contextualSpacing w:val="0"/>
      </w:pPr>
      <w:r w:rsidRPr="00434767">
        <w:rPr>
          <w:color w:val="000000"/>
          <w:shd w:val="clear" w:color="auto" w:fill="FFFFFF"/>
        </w:rPr>
        <w:t>cosa sono le politiche pubbliche? Elementi di definizione</w:t>
      </w:r>
      <w:r w:rsidRPr="00434767">
        <w:t>.</w:t>
      </w:r>
    </w:p>
    <w:p w14:paraId="09F92770" w14:textId="77777777" w:rsidR="00530E99" w:rsidRPr="00434767" w:rsidRDefault="00530E99" w:rsidP="00530E99">
      <w:pPr>
        <w:pStyle w:val="Paragrafoelenco"/>
        <w:numPr>
          <w:ilvl w:val="0"/>
          <w:numId w:val="7"/>
        </w:numPr>
        <w:ind w:left="284" w:hanging="284"/>
        <w:contextualSpacing w:val="0"/>
        <w:jc w:val="left"/>
        <w:rPr>
          <w:color w:val="000000"/>
          <w:shd w:val="clear" w:color="auto" w:fill="FFFFFF"/>
        </w:rPr>
      </w:pPr>
      <w:r w:rsidRPr="00434767">
        <w:rPr>
          <w:color w:val="000000"/>
          <w:shd w:val="clear" w:color="auto" w:fill="FFFFFF"/>
        </w:rPr>
        <w:t>Come funzionano le politiche pubbliche? Le tipologie.</w:t>
      </w:r>
    </w:p>
    <w:p w14:paraId="366AAA29" w14:textId="77777777" w:rsidR="00530E99" w:rsidRPr="00434767" w:rsidRDefault="00530E99" w:rsidP="00530E99">
      <w:pPr>
        <w:pStyle w:val="Paragrafoelenco"/>
        <w:numPr>
          <w:ilvl w:val="0"/>
          <w:numId w:val="7"/>
        </w:numPr>
        <w:ind w:left="284" w:hanging="284"/>
        <w:contextualSpacing w:val="0"/>
        <w:jc w:val="left"/>
        <w:rPr>
          <w:iCs/>
          <w:color w:val="FF0000"/>
          <w:shd w:val="clear" w:color="auto" w:fill="FFFFFF"/>
        </w:rPr>
      </w:pPr>
      <w:r w:rsidRPr="00434767">
        <w:rPr>
          <w:color w:val="000000"/>
          <w:shd w:val="clear" w:color="auto" w:fill="FFFFFF"/>
        </w:rPr>
        <w:lastRenderedPageBreak/>
        <w:t xml:space="preserve">Chi fa le politiche pubbliche? Gli attori: i cittadini, </w:t>
      </w:r>
      <w:r w:rsidRPr="00434767">
        <w:rPr>
          <w:color w:val="000000"/>
          <w:szCs w:val="21"/>
          <w:shd w:val="clear" w:color="auto" w:fill="FFFFFF"/>
        </w:rPr>
        <w:t xml:space="preserve">gli esperti, i media, le amministrazioni pubbliche, i </w:t>
      </w:r>
      <w:r w:rsidRPr="00434767">
        <w:rPr>
          <w:color w:val="000000"/>
          <w:shd w:val="clear" w:color="auto" w:fill="FFFFFF"/>
        </w:rPr>
        <w:t>p</w:t>
      </w:r>
      <w:r w:rsidRPr="00434767">
        <w:rPr>
          <w:color w:val="000000"/>
        </w:rPr>
        <w:t xml:space="preserve">artiti politici, i </w:t>
      </w:r>
      <w:r w:rsidRPr="00434767">
        <w:rPr>
          <w:color w:val="000000"/>
          <w:shd w:val="clear" w:color="auto" w:fill="FFFFFF"/>
        </w:rPr>
        <w:t>g</w:t>
      </w:r>
      <w:r w:rsidRPr="00434767">
        <w:rPr>
          <w:color w:val="201F1E"/>
          <w:shd w:val="clear" w:color="auto" w:fill="FFFFFF"/>
        </w:rPr>
        <w:t xml:space="preserve">ruppi di interesse e il </w:t>
      </w:r>
      <w:r w:rsidRPr="00434767">
        <w:rPr>
          <w:i/>
          <w:iCs/>
          <w:color w:val="201F1E"/>
          <w:shd w:val="clear" w:color="auto" w:fill="FFFFFF"/>
        </w:rPr>
        <w:t>lobbying</w:t>
      </w:r>
      <w:r w:rsidRPr="00434767">
        <w:rPr>
          <w:color w:val="201F1E"/>
          <w:shd w:val="clear" w:color="auto" w:fill="FFFFFF"/>
        </w:rPr>
        <w:t xml:space="preserve">; </w:t>
      </w:r>
    </w:p>
    <w:p w14:paraId="350EC2C2" w14:textId="77777777" w:rsidR="00530E99" w:rsidRPr="00434767" w:rsidRDefault="00530E99" w:rsidP="00530E99">
      <w:pPr>
        <w:pStyle w:val="Paragrafoelenco"/>
        <w:numPr>
          <w:ilvl w:val="0"/>
          <w:numId w:val="5"/>
        </w:numPr>
        <w:ind w:left="284" w:hanging="284"/>
        <w:contextualSpacing w:val="0"/>
        <w:jc w:val="left"/>
        <w:rPr>
          <w:color w:val="201F1E"/>
          <w:shd w:val="clear" w:color="auto" w:fill="FFFFFF"/>
        </w:rPr>
      </w:pPr>
      <w:r w:rsidRPr="00434767">
        <w:rPr>
          <w:iCs/>
          <w:color w:val="000000"/>
          <w:shd w:val="clear" w:color="auto" w:fill="FFFFFF"/>
        </w:rPr>
        <w:t xml:space="preserve">Come si fanno le politiche pubbliche? Il modello del </w:t>
      </w:r>
      <w:r w:rsidRPr="00434767">
        <w:rPr>
          <w:i/>
          <w:color w:val="000000"/>
          <w:shd w:val="clear" w:color="auto" w:fill="FFFFFF"/>
        </w:rPr>
        <w:t xml:space="preserve">policy </w:t>
      </w:r>
      <w:proofErr w:type="spellStart"/>
      <w:r w:rsidRPr="00434767">
        <w:rPr>
          <w:i/>
          <w:color w:val="000000"/>
          <w:shd w:val="clear" w:color="auto" w:fill="FFFFFF"/>
        </w:rPr>
        <w:t>cycle</w:t>
      </w:r>
      <w:proofErr w:type="spellEnd"/>
      <w:r w:rsidRPr="00434767">
        <w:rPr>
          <w:iCs/>
          <w:color w:val="000000"/>
          <w:shd w:val="clear" w:color="auto" w:fill="FFFFFF"/>
        </w:rPr>
        <w:t>.</w:t>
      </w:r>
    </w:p>
    <w:p w14:paraId="12525A7B" w14:textId="77777777" w:rsidR="00530E99" w:rsidRPr="00434767" w:rsidRDefault="00530E99" w:rsidP="00530E99">
      <w:pPr>
        <w:pStyle w:val="Paragrafoelenco"/>
        <w:numPr>
          <w:ilvl w:val="0"/>
          <w:numId w:val="5"/>
        </w:numPr>
        <w:ind w:left="284" w:hanging="284"/>
        <w:contextualSpacing w:val="0"/>
        <w:jc w:val="left"/>
        <w:rPr>
          <w:color w:val="000000"/>
          <w:shd w:val="clear" w:color="auto" w:fill="FFFFFF"/>
        </w:rPr>
      </w:pPr>
      <w:r w:rsidRPr="00434767">
        <w:rPr>
          <w:iCs/>
          <w:color w:val="000000"/>
          <w:shd w:val="clear" w:color="auto" w:fill="FFFFFF"/>
        </w:rPr>
        <w:t xml:space="preserve">Di che cosa si occupano le politiche pubbliche? I problemi di </w:t>
      </w:r>
      <w:r w:rsidRPr="00434767">
        <w:rPr>
          <w:i/>
          <w:color w:val="000000"/>
          <w:shd w:val="clear" w:color="auto" w:fill="FFFFFF"/>
        </w:rPr>
        <w:t>policy</w:t>
      </w:r>
      <w:r w:rsidRPr="00434767">
        <w:rPr>
          <w:iCs/>
          <w:color w:val="000000"/>
          <w:shd w:val="clear" w:color="auto" w:fill="FFFFFF"/>
        </w:rPr>
        <w:t>.</w:t>
      </w:r>
    </w:p>
    <w:p w14:paraId="7C65D787" w14:textId="77777777" w:rsidR="00530E99" w:rsidRPr="00434767" w:rsidRDefault="00530E99" w:rsidP="00530E99">
      <w:pPr>
        <w:pStyle w:val="Paragrafoelenco"/>
        <w:numPr>
          <w:ilvl w:val="0"/>
          <w:numId w:val="5"/>
        </w:numPr>
        <w:ind w:left="284" w:hanging="284"/>
        <w:contextualSpacing w:val="0"/>
        <w:jc w:val="left"/>
        <w:rPr>
          <w:color w:val="000000"/>
          <w:shd w:val="clear" w:color="auto" w:fill="FFFFFF"/>
        </w:rPr>
      </w:pPr>
      <w:r w:rsidRPr="00434767">
        <w:rPr>
          <w:iCs/>
          <w:color w:val="000000"/>
          <w:shd w:val="clear" w:color="auto" w:fill="FFFFFF"/>
        </w:rPr>
        <w:t>Perché alcuni problemi vengono trattati e altri no? L’</w:t>
      </w:r>
      <w:r w:rsidRPr="00434767">
        <w:rPr>
          <w:i/>
          <w:color w:val="000000"/>
          <w:shd w:val="clear" w:color="auto" w:fill="FFFFFF"/>
        </w:rPr>
        <w:t>agenda-setting</w:t>
      </w:r>
      <w:r w:rsidRPr="00434767">
        <w:rPr>
          <w:color w:val="000000"/>
          <w:shd w:val="clear" w:color="auto" w:fill="FFFFFF"/>
        </w:rPr>
        <w:t xml:space="preserve">. </w:t>
      </w:r>
    </w:p>
    <w:p w14:paraId="6A0A54BF" w14:textId="77777777" w:rsidR="00530E99" w:rsidRPr="00434767" w:rsidRDefault="00530E99" w:rsidP="00530E99">
      <w:pPr>
        <w:pStyle w:val="Paragrafoelenco"/>
        <w:numPr>
          <w:ilvl w:val="0"/>
          <w:numId w:val="5"/>
        </w:numPr>
        <w:ind w:left="284" w:hanging="284"/>
        <w:contextualSpacing w:val="0"/>
        <w:jc w:val="left"/>
        <w:rPr>
          <w:color w:val="000000"/>
          <w:shd w:val="clear" w:color="auto" w:fill="FFFFFF"/>
        </w:rPr>
      </w:pPr>
      <w:r w:rsidRPr="00434767">
        <w:rPr>
          <w:iCs/>
          <w:color w:val="000000"/>
          <w:shd w:val="clear" w:color="auto" w:fill="FFFFFF"/>
        </w:rPr>
        <w:t>Chi e come propone di affrontare i problemi? La f</w:t>
      </w:r>
      <w:r w:rsidRPr="00434767">
        <w:rPr>
          <w:color w:val="000000"/>
          <w:shd w:val="clear" w:color="auto" w:fill="FFFFFF"/>
        </w:rPr>
        <w:t xml:space="preserve">ormulazione delle politiche pubbliche; </w:t>
      </w:r>
    </w:p>
    <w:p w14:paraId="29620339" w14:textId="77777777" w:rsidR="00530E99" w:rsidRPr="00434767" w:rsidRDefault="00530E99" w:rsidP="00530E99">
      <w:pPr>
        <w:pStyle w:val="Paragrafoelenco"/>
        <w:numPr>
          <w:ilvl w:val="0"/>
          <w:numId w:val="5"/>
        </w:numPr>
        <w:ind w:left="284" w:hanging="284"/>
        <w:contextualSpacing w:val="0"/>
        <w:jc w:val="left"/>
        <w:rPr>
          <w:color w:val="000000"/>
          <w:shd w:val="clear" w:color="auto" w:fill="FFFFFF"/>
        </w:rPr>
      </w:pPr>
      <w:r w:rsidRPr="00434767">
        <w:rPr>
          <w:color w:val="000000"/>
          <w:shd w:val="clear" w:color="auto" w:fill="FFFFFF"/>
        </w:rPr>
        <w:t xml:space="preserve">Come si decidono le politiche pubbliche e perché? </w:t>
      </w:r>
    </w:p>
    <w:p w14:paraId="30226166" w14:textId="77777777" w:rsidR="00530E99" w:rsidRPr="00434767" w:rsidRDefault="00530E99" w:rsidP="00530E99">
      <w:pPr>
        <w:pStyle w:val="Paragrafoelenco"/>
        <w:numPr>
          <w:ilvl w:val="0"/>
          <w:numId w:val="5"/>
        </w:numPr>
        <w:ind w:left="284" w:hanging="284"/>
        <w:contextualSpacing w:val="0"/>
        <w:jc w:val="left"/>
        <w:rPr>
          <w:color w:val="000000"/>
          <w:shd w:val="clear" w:color="auto" w:fill="FFFFFF"/>
        </w:rPr>
      </w:pPr>
      <w:r w:rsidRPr="00434767">
        <w:rPr>
          <w:color w:val="000000"/>
          <w:shd w:val="clear" w:color="auto" w:fill="FFFFFF"/>
        </w:rPr>
        <w:t xml:space="preserve">Chi attua le politiche pubbliche e come? </w:t>
      </w:r>
    </w:p>
    <w:p w14:paraId="31FF48AB" w14:textId="77777777" w:rsidR="00530E99" w:rsidRPr="00434767" w:rsidRDefault="00530E99" w:rsidP="00530E99">
      <w:pPr>
        <w:tabs>
          <w:tab w:val="clear" w:pos="284"/>
        </w:tabs>
        <w:rPr>
          <w:color w:val="FF0000"/>
          <w:szCs w:val="21"/>
          <w:shd w:val="clear" w:color="auto" w:fill="FFFFFF"/>
        </w:rPr>
      </w:pPr>
    </w:p>
    <w:p w14:paraId="29938DF5" w14:textId="6FDE3CD5" w:rsidR="00530E99" w:rsidRPr="00434767" w:rsidRDefault="00530E99" w:rsidP="00530E99">
      <w:pPr>
        <w:spacing w:before="240" w:after="120"/>
        <w:rPr>
          <w:b/>
          <w:i/>
          <w:sz w:val="18"/>
        </w:rPr>
      </w:pPr>
      <w:r w:rsidRPr="00434767">
        <w:rPr>
          <w:b/>
          <w:i/>
          <w:sz w:val="18"/>
        </w:rPr>
        <w:t>BIBLIOGRAFIA</w:t>
      </w:r>
      <w:r w:rsidR="00EF191D">
        <w:rPr>
          <w:rStyle w:val="Rimandonotaapidipagina"/>
          <w:b/>
          <w:i/>
          <w:sz w:val="18"/>
        </w:rPr>
        <w:footnoteReference w:id="1"/>
      </w:r>
    </w:p>
    <w:p w14:paraId="1CB9AE92" w14:textId="08AC1652" w:rsidR="00530E99" w:rsidRPr="00434767" w:rsidRDefault="00530E99" w:rsidP="00530E99">
      <w:pPr>
        <w:pStyle w:val="Testo1"/>
        <w:spacing w:before="0" w:line="240" w:lineRule="atLeast"/>
        <w:ind w:left="256" w:hangingChars="142" w:hanging="256"/>
        <w:rPr>
          <w:spacing w:val="-5"/>
        </w:rPr>
      </w:pPr>
      <w:r w:rsidRPr="00434767">
        <w:t>1.</w:t>
      </w:r>
      <w:r w:rsidRPr="00434767">
        <w:rPr>
          <w:smallCaps/>
          <w:spacing w:val="-5"/>
          <w:sz w:val="16"/>
        </w:rPr>
        <w:tab/>
        <w:t>L. Bobbio-G. Pomatto-S. Ravazzi,</w:t>
      </w:r>
      <w:r w:rsidRPr="00434767">
        <w:rPr>
          <w:i/>
          <w:spacing w:val="-5"/>
        </w:rPr>
        <w:t xml:space="preserve"> Le politiche pubbliche. Problemi, soluzioni, incertezze, conflitti,</w:t>
      </w:r>
      <w:r w:rsidRPr="00434767">
        <w:rPr>
          <w:spacing w:val="-5"/>
        </w:rPr>
        <w:t xml:space="preserve"> </w:t>
      </w:r>
      <w:r w:rsidRPr="00434767">
        <w:rPr>
          <w:iCs/>
          <w:spacing w:val="-5"/>
        </w:rPr>
        <w:t>Seconda edizione.</w:t>
      </w:r>
      <w:r w:rsidRPr="00434767">
        <w:rPr>
          <w:spacing w:val="-5"/>
        </w:rPr>
        <w:t xml:space="preserve"> Mondadori Università, Milano, 2024. </w:t>
      </w:r>
      <w:r w:rsidR="00EF191D">
        <w:rPr>
          <w:spacing w:val="-5"/>
        </w:rPr>
        <w:t xml:space="preserve"> </w:t>
      </w:r>
      <w:bookmarkStart w:id="1" w:name="_Hlk170391661"/>
      <w:r w:rsidR="00EF191D">
        <w:rPr>
          <w:rFonts w:ascii="Times New Roman" w:hAnsi="Times New Roman"/>
          <w:i/>
          <w:color w:val="0070C0"/>
          <w:szCs w:val="18"/>
        </w:rPr>
        <w:fldChar w:fldCharType="begin"/>
      </w:r>
      <w:r w:rsidR="00EF191D">
        <w:rPr>
          <w:rFonts w:ascii="Times New Roman" w:hAnsi="Times New Roman"/>
          <w:i/>
          <w:color w:val="0070C0"/>
          <w:szCs w:val="18"/>
        </w:rPr>
        <w:instrText>HYPERLINK "https://librerie.unicatt.it/scheda-libro/luigi-bobbio-gianfranco-pomatto-stefania-ravazzi/le-politiche-pubbliche-problemi-soluzioni-incertezze-conflitti-9791220601535-3950186.html"</w:instrText>
      </w:r>
      <w:r w:rsidR="00EF191D">
        <w:rPr>
          <w:rFonts w:ascii="Times New Roman" w:hAnsi="Times New Roman"/>
          <w:i/>
          <w:color w:val="0070C0"/>
          <w:szCs w:val="18"/>
        </w:rPr>
      </w:r>
      <w:r w:rsidR="00EF191D">
        <w:rPr>
          <w:rFonts w:ascii="Times New Roman" w:hAnsi="Times New Roman"/>
          <w:i/>
          <w:color w:val="0070C0"/>
          <w:szCs w:val="18"/>
        </w:rPr>
        <w:fldChar w:fldCharType="separate"/>
      </w:r>
      <w:r w:rsidR="00EF191D" w:rsidRPr="00EF191D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1"/>
      <w:r w:rsidR="00EF191D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1A6AE438" w14:textId="0DC21A80" w:rsidR="00530E99" w:rsidRPr="00434767" w:rsidRDefault="00530E99" w:rsidP="00530E99">
      <w:pPr>
        <w:pStyle w:val="Testo1"/>
        <w:spacing w:before="0" w:line="240" w:lineRule="atLeast"/>
        <w:ind w:left="256" w:hangingChars="142" w:hanging="256"/>
        <w:rPr>
          <w:spacing w:val="-5"/>
        </w:rPr>
      </w:pPr>
      <w:r w:rsidRPr="00434767">
        <w:t>2.</w:t>
      </w:r>
      <w:r w:rsidRPr="00434767">
        <w:rPr>
          <w:smallCaps/>
          <w:spacing w:val="-5"/>
          <w:sz w:val="16"/>
        </w:rPr>
        <w:tab/>
      </w:r>
      <w:bookmarkStart w:id="2" w:name="_Hlk146032923"/>
      <w:r w:rsidRPr="00434767">
        <w:rPr>
          <w:smallCaps/>
          <w:spacing w:val="-5"/>
          <w:sz w:val="16"/>
        </w:rPr>
        <w:t>M. Mazzoleni,</w:t>
      </w:r>
      <w:r w:rsidRPr="00434767">
        <w:rPr>
          <w:i/>
          <w:spacing w:val="-5"/>
        </w:rPr>
        <w:t xml:space="preserve"> Comunicare le politiche. Scenari e strumenti,</w:t>
      </w:r>
      <w:r w:rsidRPr="00434767">
        <w:rPr>
          <w:spacing w:val="-5"/>
        </w:rPr>
        <w:t xml:space="preserve"> Mondadori Università, Milano, 2023.  </w:t>
      </w:r>
      <w:bookmarkEnd w:id="2"/>
      <w:r w:rsidR="00EF191D">
        <w:rPr>
          <w:spacing w:val="-5"/>
        </w:rPr>
        <w:t xml:space="preserve"> </w:t>
      </w:r>
      <w:hyperlink r:id="rId8" w:history="1">
        <w:r w:rsidR="00EF191D" w:rsidRPr="00EF191D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11C1EF45" w14:textId="77777777" w:rsidR="00530E99" w:rsidRPr="00434767" w:rsidRDefault="00530E99" w:rsidP="00530E99">
      <w:pPr>
        <w:pStyle w:val="Testo1"/>
      </w:pPr>
      <w:r w:rsidRPr="00434767">
        <w:t xml:space="preserve">Le parti da studiare per l’esame saranno precisate a lezione. Ulteriori letture potranno essere indicate in aula e su Blackboard.  </w:t>
      </w:r>
    </w:p>
    <w:p w14:paraId="5804E303" w14:textId="77777777" w:rsidR="00530E99" w:rsidRPr="00434767" w:rsidRDefault="00530E99" w:rsidP="00530E99">
      <w:pPr>
        <w:spacing w:before="240" w:after="120"/>
        <w:rPr>
          <w:b/>
          <w:i/>
          <w:sz w:val="18"/>
        </w:rPr>
      </w:pPr>
      <w:r w:rsidRPr="00434767">
        <w:rPr>
          <w:b/>
          <w:i/>
          <w:sz w:val="18"/>
        </w:rPr>
        <w:t>DIDATTICA DEL CORSO</w:t>
      </w:r>
    </w:p>
    <w:p w14:paraId="4E85C5BA" w14:textId="77777777" w:rsidR="00530E99" w:rsidRPr="00434767" w:rsidRDefault="00530E99" w:rsidP="00530E99">
      <w:pPr>
        <w:pStyle w:val="Testo2"/>
        <w:rPr>
          <w:shd w:val="clear" w:color="auto" w:fill="FFFFFF"/>
        </w:rPr>
      </w:pPr>
      <w:r w:rsidRPr="00434767">
        <w:rPr>
          <w:shd w:val="clear" w:color="auto" w:fill="FFFFFF"/>
        </w:rPr>
        <w:t xml:space="preserve">Il modulo si svolge con lezioni frontali eventualmente integrate da approfondimenti offerti da parte di esperti ed attori del </w:t>
      </w:r>
      <w:r w:rsidRPr="00434767">
        <w:rPr>
          <w:i/>
          <w:iCs/>
          <w:shd w:val="clear" w:color="auto" w:fill="FFFFFF"/>
        </w:rPr>
        <w:t>policymaking</w:t>
      </w:r>
      <w:r w:rsidRPr="00434767">
        <w:rPr>
          <w:shd w:val="clear" w:color="auto" w:fill="FFFFFF"/>
        </w:rPr>
        <w:t xml:space="preserve">. </w:t>
      </w:r>
    </w:p>
    <w:p w14:paraId="7CFF5007" w14:textId="77777777" w:rsidR="00530E99" w:rsidRPr="00434767" w:rsidRDefault="00530E99" w:rsidP="00530E99">
      <w:pPr>
        <w:spacing w:before="240" w:after="120"/>
        <w:rPr>
          <w:b/>
          <w:i/>
          <w:sz w:val="18"/>
        </w:rPr>
      </w:pPr>
      <w:r w:rsidRPr="00434767">
        <w:rPr>
          <w:b/>
          <w:i/>
          <w:sz w:val="18"/>
        </w:rPr>
        <w:t>METODO E CRITERI DI VALUTAZIONE</w:t>
      </w:r>
    </w:p>
    <w:p w14:paraId="69AE061D" w14:textId="77777777" w:rsidR="00530E99" w:rsidRPr="00434767" w:rsidRDefault="00530E99" w:rsidP="00530E99">
      <w:pPr>
        <w:pStyle w:val="Testo2"/>
        <w:rPr>
          <w:color w:val="000000" w:themeColor="text1"/>
        </w:rPr>
      </w:pPr>
      <w:r w:rsidRPr="00434767">
        <w:rPr>
          <w:color w:val="000000" w:themeColor="text1"/>
        </w:rPr>
        <w:t xml:space="preserve">Il superamento dell’esame complessivo presuppone un voto positivo per entrambi i moduli. L’esame relativo a ciascuno dei due moduli potrà essere svolto in appelli differenti, a scelta di studentesse e studenti. </w:t>
      </w:r>
      <w:r w:rsidRPr="00434767">
        <w:t xml:space="preserve">La prova relativa al primo modulo potrà già essere svolta </w:t>
      </w:r>
      <w:r w:rsidRPr="00434767">
        <w:rPr>
          <w:color w:val="000000" w:themeColor="text1"/>
        </w:rPr>
        <w:t xml:space="preserve">nella pausa invernale (2026) delle </w:t>
      </w:r>
      <w:r w:rsidRPr="00434767">
        <w:t xml:space="preserve">lezioni. </w:t>
      </w:r>
    </w:p>
    <w:p w14:paraId="542D8430" w14:textId="77777777" w:rsidR="00530E99" w:rsidRPr="00434767" w:rsidRDefault="00530E99" w:rsidP="00530E99">
      <w:pPr>
        <w:pStyle w:val="Testo2"/>
      </w:pPr>
      <w:r w:rsidRPr="00434767">
        <w:t>La valutazione relativa al primo modulo concorrerà al 50% del voto finale dell’esame</w:t>
      </w:r>
      <w:r w:rsidRPr="00434767">
        <w:rPr>
          <w:color w:val="000000" w:themeColor="text1"/>
        </w:rPr>
        <w:t xml:space="preserve">. </w:t>
      </w:r>
      <w:r w:rsidRPr="00434767">
        <w:t xml:space="preserve">Essa sarà effettuata tramite prova scritta, con domande a risposta chiusa (1 punto a risposta corretta, fino al 20% del voto) e domande aperte. Per queste, la valutazione avrà per oggetto: la coerenza delle risposte con le domande; l’esattezza e completezza dei contenuti esposti; la capacità di usare concetti e modelli pertinenti, tra quelli illustrati a lezione e nei testi d’esame, per rispondere alle domande. </w:t>
      </w:r>
    </w:p>
    <w:p w14:paraId="713516BA" w14:textId="77777777" w:rsidR="00530E99" w:rsidRPr="00434767" w:rsidRDefault="00530E99" w:rsidP="00530E99">
      <w:pPr>
        <w:pStyle w:val="Testo2"/>
        <w:rPr>
          <w:color w:val="000000" w:themeColor="text1"/>
        </w:rPr>
      </w:pPr>
      <w:r w:rsidRPr="00434767">
        <w:rPr>
          <w:rFonts w:ascii="Times New Roman" w:eastAsia="Calibri" w:hAnsi="Times New Roman"/>
          <w:color w:val="000000" w:themeColor="text1"/>
        </w:rPr>
        <w:t xml:space="preserve">A studentesse e studenti sarà altresì data la possibilità di ricostruire un caso empirico di </w:t>
      </w:r>
      <w:r w:rsidRPr="00434767">
        <w:rPr>
          <w:rFonts w:ascii="Times New Roman" w:eastAsia="Calibri" w:hAnsi="Times New Roman"/>
          <w:i/>
          <w:color w:val="000000" w:themeColor="text1"/>
        </w:rPr>
        <w:t xml:space="preserve">policymaking </w:t>
      </w:r>
      <w:r w:rsidRPr="00434767">
        <w:rPr>
          <w:rFonts w:ascii="Times New Roman" w:eastAsia="Calibri" w:hAnsi="Times New Roman"/>
          <w:iCs/>
          <w:color w:val="000000" w:themeColor="text1"/>
        </w:rPr>
        <w:t xml:space="preserve">– del contesto italiano – </w:t>
      </w:r>
      <w:r w:rsidRPr="00434767">
        <w:rPr>
          <w:rFonts w:ascii="Times New Roman" w:eastAsia="Calibri" w:hAnsi="Times New Roman"/>
          <w:color w:val="000000" w:themeColor="text1"/>
        </w:rPr>
        <w:t xml:space="preserve">con l’obiettivo di verificare il grado di comprensione delle nozioni fondamentali presentate nel corso. </w:t>
      </w:r>
    </w:p>
    <w:p w14:paraId="1CB5CFFD" w14:textId="77777777" w:rsidR="00530E99" w:rsidRPr="00434767" w:rsidRDefault="00530E99" w:rsidP="00530E99">
      <w:pPr>
        <w:spacing w:before="240" w:after="120" w:line="240" w:lineRule="exact"/>
        <w:rPr>
          <w:b/>
          <w:i/>
          <w:sz w:val="18"/>
        </w:rPr>
      </w:pPr>
      <w:r w:rsidRPr="00434767">
        <w:rPr>
          <w:b/>
          <w:i/>
          <w:sz w:val="18"/>
        </w:rPr>
        <w:lastRenderedPageBreak/>
        <w:t>AVVERTENZE E PREREQUISITI</w:t>
      </w:r>
    </w:p>
    <w:p w14:paraId="05F8DE7A" w14:textId="77777777" w:rsidR="00530E99" w:rsidRPr="00434767" w:rsidRDefault="00530E99" w:rsidP="00530E99">
      <w:pPr>
        <w:pStyle w:val="Testo2"/>
      </w:pPr>
      <w:r w:rsidRPr="00434767">
        <w:rPr>
          <w:rFonts w:cs="Times"/>
          <w:szCs w:val="18"/>
        </w:rPr>
        <w:t>L’insegnamento non richiede prerequisiti. Eventuali aggiornamenti a p</w:t>
      </w:r>
      <w:r w:rsidRPr="00434767">
        <w:rPr>
          <w:rFonts w:cs="Times"/>
          <w:color w:val="000000"/>
          <w:szCs w:val="18"/>
        </w:rPr>
        <w:t>rogramma e bibliografia nonché gli avvisi saranno pubblicati sulla piattaforma Blackboard. Tutte le studentesse e tutti gli studenti sono invitati ad iscriversi alla pagina Blackboard dell’insegnamento e a tenersi aggiornati.</w:t>
      </w:r>
      <w:r w:rsidRPr="00434767">
        <w:t xml:space="preserve"> </w:t>
      </w:r>
    </w:p>
    <w:p w14:paraId="377B9F53" w14:textId="77777777" w:rsidR="00530E99" w:rsidRPr="00434767" w:rsidRDefault="00530E99" w:rsidP="00530E99">
      <w:pPr>
        <w:pStyle w:val="Testo2"/>
        <w:spacing w:before="120"/>
        <w:rPr>
          <w:i/>
        </w:rPr>
      </w:pPr>
      <w:r w:rsidRPr="00434767">
        <w:rPr>
          <w:i/>
        </w:rPr>
        <w:t>Orario e luogo di ricevimento</w:t>
      </w:r>
    </w:p>
    <w:p w14:paraId="1C9C050D" w14:textId="77777777" w:rsidR="00530E99" w:rsidRPr="00434767" w:rsidRDefault="00530E99" w:rsidP="00530E99">
      <w:pPr>
        <w:pStyle w:val="Testo2"/>
      </w:pPr>
      <w:r w:rsidRPr="00434767">
        <w:t xml:space="preserve">Il Prof. Martino Mazzoleni riceve gli studenti presso il Dipartimento di Scienze Politiche. L’orario sarà comunicato all’inizio dell’anno accademico. Il Prof. Alessandro Colombo riceve su appuntamento. </w:t>
      </w:r>
    </w:p>
    <w:p w14:paraId="287A8BA8" w14:textId="77777777" w:rsidR="00530E99" w:rsidRPr="00434767" w:rsidRDefault="00530E99" w:rsidP="00530E99">
      <w:pPr>
        <w:pStyle w:val="Testo2"/>
      </w:pPr>
    </w:p>
    <w:p w14:paraId="004C6DE6" w14:textId="77777777" w:rsidR="00530E99" w:rsidRPr="00434767" w:rsidRDefault="00530E99" w:rsidP="00530E99">
      <w:pPr>
        <w:pStyle w:val="Testo2"/>
      </w:pPr>
    </w:p>
    <w:p w14:paraId="5FC96508" w14:textId="7EC66C93" w:rsidR="00E061D7" w:rsidRPr="00434767" w:rsidRDefault="00E061D7" w:rsidP="005B489C">
      <w:pPr>
        <w:spacing w:before="240" w:after="120"/>
      </w:pPr>
      <w:r w:rsidRPr="00434767">
        <w:rPr>
          <w:smallCaps/>
          <w:sz w:val="18"/>
          <w:szCs w:val="18"/>
        </w:rPr>
        <w:t>Secondo modulo</w:t>
      </w:r>
      <w:r w:rsidRPr="00434767">
        <w:rPr>
          <w:sz w:val="18"/>
          <w:szCs w:val="18"/>
        </w:rPr>
        <w:t xml:space="preserve"> – </w:t>
      </w:r>
      <w:r w:rsidRPr="00434767">
        <w:rPr>
          <w:smallCaps/>
          <w:sz w:val="18"/>
          <w:szCs w:val="18"/>
        </w:rPr>
        <w:t xml:space="preserve">Diritto delle Politiche </w:t>
      </w:r>
      <w:r w:rsidR="00F54FB0" w:rsidRPr="00434767">
        <w:rPr>
          <w:smallCaps/>
          <w:sz w:val="18"/>
          <w:szCs w:val="18"/>
        </w:rPr>
        <w:t>E</w:t>
      </w:r>
      <w:r w:rsidRPr="00434767">
        <w:rPr>
          <w:smallCaps/>
          <w:sz w:val="18"/>
          <w:szCs w:val="18"/>
        </w:rPr>
        <w:t>uropee</w:t>
      </w:r>
      <w:r w:rsidRPr="00434767">
        <w:rPr>
          <w:sz w:val="18"/>
          <w:szCs w:val="18"/>
        </w:rPr>
        <w:t xml:space="preserve"> </w:t>
      </w:r>
      <w:r w:rsidRPr="00434767">
        <w:rPr>
          <w:i/>
        </w:rPr>
        <w:t>(</w:t>
      </w:r>
      <w:r w:rsidR="005B489C" w:rsidRPr="00434767">
        <w:rPr>
          <w:i/>
        </w:rPr>
        <w:t>Prof. Luca Lionello</w:t>
      </w:r>
      <w:r w:rsidRPr="00434767">
        <w:rPr>
          <w:i/>
        </w:rPr>
        <w:t>)</w:t>
      </w:r>
    </w:p>
    <w:p w14:paraId="4C35D400" w14:textId="77777777" w:rsidR="00E061D7" w:rsidRPr="00434767" w:rsidRDefault="00E061D7" w:rsidP="00E061D7">
      <w:pPr>
        <w:spacing w:before="240" w:after="120" w:line="240" w:lineRule="exact"/>
        <w:rPr>
          <w:b/>
          <w:sz w:val="18"/>
        </w:rPr>
      </w:pPr>
      <w:r w:rsidRPr="00434767">
        <w:rPr>
          <w:b/>
          <w:i/>
          <w:sz w:val="18"/>
        </w:rPr>
        <w:t>OBIETTIVO DEL CORSO E RISULTATI DI APPRENDIMENTO ATTESI</w:t>
      </w:r>
    </w:p>
    <w:p w14:paraId="4812D3A6" w14:textId="77777777" w:rsidR="00E061D7" w:rsidRPr="00434767" w:rsidRDefault="00E061D7" w:rsidP="00E061D7">
      <w:pPr>
        <w:spacing w:line="240" w:lineRule="exact"/>
      </w:pPr>
      <w:r w:rsidRPr="00434767">
        <w:t>Il modulo si propone di fornire la conoscenza, in una prospettiva giuridica, delle più importanti politiche dell’Unione europea, sia in ambito economico-sociale, sia nel quadro del c.d. spazio di libertà, sicurezza e giustizia.</w:t>
      </w:r>
    </w:p>
    <w:p w14:paraId="154E645E" w14:textId="77777777" w:rsidR="00E061D7" w:rsidRPr="00434767" w:rsidRDefault="00E061D7" w:rsidP="00E061D7">
      <w:pPr>
        <w:spacing w:before="120" w:line="240" w:lineRule="exact"/>
      </w:pPr>
      <w:r w:rsidRPr="00434767">
        <w:t xml:space="preserve">Al termine del modulo, gli studenti: </w:t>
      </w:r>
    </w:p>
    <w:p w14:paraId="7B6D348D" w14:textId="77777777" w:rsidR="00E061D7" w:rsidRPr="00434767" w:rsidRDefault="00E061D7" w:rsidP="00E061D7">
      <w:pPr>
        <w:pStyle w:val="Paragrafoelenco"/>
        <w:numPr>
          <w:ilvl w:val="0"/>
          <w:numId w:val="6"/>
        </w:numPr>
        <w:ind w:left="284" w:hanging="284"/>
      </w:pPr>
      <w:r w:rsidRPr="00434767">
        <w:t>conosceranno le basi giuridiche su cui si fondano le più importanti politiche dell’Unione europea, nonché i principali atti di diritto derivato e le più significative pronunce della Corte di giustizia dell’Unione europea relative a tali politiche;</w:t>
      </w:r>
    </w:p>
    <w:p w14:paraId="2785ED3A" w14:textId="77777777" w:rsidR="00E061D7" w:rsidRPr="00434767" w:rsidRDefault="00E061D7" w:rsidP="00E061D7">
      <w:pPr>
        <w:pStyle w:val="Paragrafoelenco"/>
        <w:numPr>
          <w:ilvl w:val="0"/>
          <w:numId w:val="6"/>
        </w:numPr>
        <w:ind w:left="284" w:hanging="284"/>
      </w:pPr>
      <w:r w:rsidRPr="00434767">
        <w:t>saranno in grado di valutare sotto il profilo giuridico gli aspetti di carattere sostanziale del processo di integrazione europea, sapendo esaminare con senso critico le fonti del diritto dell’Unione europea e la giurisprudenza della Corte di giustizia;</w:t>
      </w:r>
    </w:p>
    <w:p w14:paraId="32ACC63D" w14:textId="1DB4F915" w:rsidR="00EE40C1" w:rsidRPr="00434767" w:rsidRDefault="00E061D7" w:rsidP="00434767">
      <w:pPr>
        <w:pStyle w:val="Paragrafoelenco"/>
        <w:numPr>
          <w:ilvl w:val="0"/>
          <w:numId w:val="6"/>
        </w:numPr>
        <w:ind w:left="284" w:hanging="284"/>
      </w:pPr>
      <w:r w:rsidRPr="00434767">
        <w:t>avranno acquisito un metodo applicabile anche allo studio delle politiche dell’Unione che non sono oggetto del modulo.</w:t>
      </w:r>
    </w:p>
    <w:p w14:paraId="5A8BADC5" w14:textId="51833C4A" w:rsidR="00E061D7" w:rsidRPr="00434767" w:rsidRDefault="00E061D7" w:rsidP="00E061D7">
      <w:pPr>
        <w:spacing w:before="240" w:after="120" w:line="240" w:lineRule="exact"/>
        <w:rPr>
          <w:b/>
          <w:sz w:val="18"/>
        </w:rPr>
      </w:pPr>
      <w:r w:rsidRPr="00434767">
        <w:rPr>
          <w:b/>
          <w:i/>
          <w:sz w:val="18"/>
        </w:rPr>
        <w:t>PROGRAMMA DEL CORSO</w:t>
      </w:r>
    </w:p>
    <w:p w14:paraId="3B964D3C" w14:textId="62E71DC2" w:rsidR="00E061D7" w:rsidRPr="00434767" w:rsidRDefault="00E061D7" w:rsidP="00E061D7">
      <w:pPr>
        <w:spacing w:line="240" w:lineRule="exact"/>
        <w:ind w:left="284" w:hanging="284"/>
      </w:pPr>
      <w:r w:rsidRPr="00434767">
        <w:t>1.</w:t>
      </w:r>
      <w:r w:rsidRPr="00434767">
        <w:tab/>
      </w:r>
      <w:r w:rsidR="006E01DC" w:rsidRPr="00434767">
        <w:t>Le politiche dell’Unione europea: presupposti giuridici, finanziari e politici.</w:t>
      </w:r>
    </w:p>
    <w:p w14:paraId="101DDB81" w14:textId="77777777" w:rsidR="00E061D7" w:rsidRPr="00434767" w:rsidRDefault="00E061D7" w:rsidP="00E061D7">
      <w:pPr>
        <w:spacing w:before="120" w:line="240" w:lineRule="exact"/>
      </w:pPr>
      <w:r w:rsidRPr="00434767">
        <w:t>2.</w:t>
      </w:r>
      <w:r w:rsidRPr="00434767">
        <w:tab/>
        <w:t>Le politiche per lo sviluppo sostenibile dell’Europa:</w:t>
      </w:r>
    </w:p>
    <w:p w14:paraId="647A9C22" w14:textId="77777777" w:rsidR="00E061D7" w:rsidRPr="00434767" w:rsidRDefault="00E061D7" w:rsidP="00E061D7">
      <w:pPr>
        <w:spacing w:line="240" w:lineRule="exact"/>
        <w:ind w:left="284" w:hanging="284"/>
      </w:pPr>
      <w:r w:rsidRPr="00434767">
        <w:t>–</w:t>
      </w:r>
      <w:r w:rsidRPr="00434767">
        <w:tab/>
        <w:t>la dimensione economica: il mercato interno e l’unione economica e monetaria;</w:t>
      </w:r>
    </w:p>
    <w:p w14:paraId="4EC4AE00" w14:textId="5C6E33D9" w:rsidR="00E061D7" w:rsidRPr="00434767" w:rsidRDefault="00E061D7" w:rsidP="00E061D7">
      <w:pPr>
        <w:spacing w:line="240" w:lineRule="exact"/>
        <w:ind w:left="284" w:hanging="284"/>
      </w:pPr>
      <w:r w:rsidRPr="00434767">
        <w:t>–</w:t>
      </w:r>
      <w:r w:rsidRPr="00434767">
        <w:tab/>
        <w:t>la dimensione sociale: la graduale costruzione a livello europeo di una politica sociale e dell’occupazione;</w:t>
      </w:r>
    </w:p>
    <w:p w14:paraId="6A54142F" w14:textId="77777777" w:rsidR="00E061D7" w:rsidRPr="00434767" w:rsidRDefault="00E061D7" w:rsidP="00E061D7">
      <w:pPr>
        <w:spacing w:line="240" w:lineRule="exact"/>
        <w:ind w:left="284" w:hanging="284"/>
      </w:pPr>
      <w:r w:rsidRPr="00434767">
        <w:t>–</w:t>
      </w:r>
      <w:r w:rsidRPr="00434767">
        <w:tab/>
        <w:t>la dimensione ambientale: la politica ambientale dell’Unione europea e il suo rapporto con il diritto internazionale dell’ambiente.</w:t>
      </w:r>
    </w:p>
    <w:p w14:paraId="36973547" w14:textId="77777777" w:rsidR="00E061D7" w:rsidRPr="00434767" w:rsidRDefault="00E061D7" w:rsidP="00E061D7">
      <w:pPr>
        <w:spacing w:before="120" w:line="240" w:lineRule="exact"/>
      </w:pPr>
      <w:r w:rsidRPr="00434767">
        <w:lastRenderedPageBreak/>
        <w:t>3.</w:t>
      </w:r>
      <w:r w:rsidRPr="00434767">
        <w:tab/>
        <w:t>Lo spazio di libertà, sicurezza e giustizia:</w:t>
      </w:r>
    </w:p>
    <w:p w14:paraId="77B0AE8F" w14:textId="77777777" w:rsidR="00E061D7" w:rsidRPr="00434767" w:rsidRDefault="00E061D7" w:rsidP="00E061D7">
      <w:pPr>
        <w:spacing w:line="240" w:lineRule="exact"/>
        <w:ind w:left="284" w:hanging="284"/>
      </w:pPr>
      <w:r w:rsidRPr="00434767">
        <w:t>–</w:t>
      </w:r>
      <w:r w:rsidRPr="00434767">
        <w:tab/>
        <w:t>le politiche relative ai controlli alle frontiere, all’asilo e all’immigrazione;</w:t>
      </w:r>
    </w:p>
    <w:p w14:paraId="4B1DABB2" w14:textId="77777777" w:rsidR="00E061D7" w:rsidRPr="00434767" w:rsidRDefault="00E061D7" w:rsidP="00E061D7">
      <w:pPr>
        <w:spacing w:line="240" w:lineRule="exact"/>
        <w:ind w:left="284" w:hanging="284"/>
      </w:pPr>
      <w:r w:rsidRPr="00434767">
        <w:t>–</w:t>
      </w:r>
      <w:r w:rsidRPr="00434767">
        <w:tab/>
        <w:t>la cooperazione giudiziaria in materia penale;</w:t>
      </w:r>
    </w:p>
    <w:p w14:paraId="4FEFB26A" w14:textId="0F38E8B2" w:rsidR="00576033" w:rsidRPr="00434767" w:rsidRDefault="00E061D7" w:rsidP="00576033">
      <w:pPr>
        <w:spacing w:line="240" w:lineRule="exact"/>
        <w:ind w:left="284" w:hanging="284"/>
      </w:pPr>
      <w:r w:rsidRPr="00434767">
        <w:t>–</w:t>
      </w:r>
      <w:r w:rsidRPr="00434767">
        <w:tab/>
        <w:t>la cooperazione di polizia.</w:t>
      </w:r>
    </w:p>
    <w:p w14:paraId="1395B0D3" w14:textId="77777777" w:rsidR="00576033" w:rsidRPr="00434767" w:rsidRDefault="00576033" w:rsidP="00576033">
      <w:pPr>
        <w:spacing w:line="240" w:lineRule="exact"/>
        <w:ind w:left="284" w:hanging="284"/>
      </w:pPr>
    </w:p>
    <w:p w14:paraId="48526098" w14:textId="60A9E0AD" w:rsidR="00576033" w:rsidRPr="00434767" w:rsidRDefault="00576033" w:rsidP="00576033">
      <w:pPr>
        <w:spacing w:line="240" w:lineRule="exact"/>
        <w:ind w:left="284" w:hanging="284"/>
      </w:pPr>
      <w:r w:rsidRPr="00434767">
        <w:t>4. L'azione esterna dell'Unione</w:t>
      </w:r>
    </w:p>
    <w:p w14:paraId="2C83FB87" w14:textId="5AAE1633" w:rsidR="00576033" w:rsidRPr="00434767" w:rsidRDefault="00576033" w:rsidP="00576033">
      <w:pPr>
        <w:spacing w:line="240" w:lineRule="exact"/>
        <w:ind w:left="284" w:hanging="284"/>
      </w:pPr>
      <w:r w:rsidRPr="00434767">
        <w:t>–</w:t>
      </w:r>
      <w:r w:rsidRPr="00434767">
        <w:tab/>
        <w:t>la politica estera e di sicurezza comune</w:t>
      </w:r>
    </w:p>
    <w:p w14:paraId="1E5EFD22" w14:textId="05552B5E" w:rsidR="00576033" w:rsidRPr="00434767" w:rsidRDefault="00576033" w:rsidP="00576033">
      <w:pPr>
        <w:spacing w:line="240" w:lineRule="exact"/>
        <w:ind w:left="284" w:hanging="284"/>
      </w:pPr>
      <w:r w:rsidRPr="00434767">
        <w:t>–</w:t>
      </w:r>
      <w:r w:rsidRPr="00434767">
        <w:tab/>
        <w:t>la progressiva costruzione di una difesa comune</w:t>
      </w:r>
    </w:p>
    <w:p w14:paraId="4E0C6A79" w14:textId="40396BA5" w:rsidR="00E061D7" w:rsidRPr="00434767" w:rsidRDefault="00E061D7" w:rsidP="00E061D7">
      <w:pPr>
        <w:spacing w:before="240" w:after="120"/>
        <w:rPr>
          <w:b/>
          <w:i/>
          <w:sz w:val="18"/>
        </w:rPr>
      </w:pPr>
      <w:r w:rsidRPr="00434767">
        <w:rPr>
          <w:b/>
          <w:i/>
          <w:sz w:val="18"/>
        </w:rPr>
        <w:t>BIBLIOGRAFIA</w:t>
      </w:r>
      <w:r w:rsidR="00EF191D">
        <w:rPr>
          <w:rStyle w:val="Rimandonotaapidipagina"/>
          <w:b/>
          <w:i/>
          <w:sz w:val="18"/>
        </w:rPr>
        <w:footnoteReference w:id="2"/>
      </w:r>
    </w:p>
    <w:p w14:paraId="06D74C49" w14:textId="3036E238" w:rsidR="00E061D7" w:rsidRPr="00434767" w:rsidRDefault="005B489C" w:rsidP="005B489C">
      <w:pPr>
        <w:pStyle w:val="Testo1"/>
        <w:spacing w:before="0" w:line="240" w:lineRule="exact"/>
        <w:rPr>
          <w:spacing w:val="-5"/>
          <w:szCs w:val="18"/>
        </w:rPr>
      </w:pPr>
      <w:r w:rsidRPr="00434767">
        <w:rPr>
          <w:spacing w:val="-5"/>
          <w:szCs w:val="18"/>
        </w:rPr>
        <w:t>L</w:t>
      </w:r>
      <w:r w:rsidR="006E01DC" w:rsidRPr="00434767">
        <w:rPr>
          <w:spacing w:val="-5"/>
          <w:szCs w:val="18"/>
        </w:rPr>
        <w:t xml:space="preserve">a bibliografia verrà comunicata </w:t>
      </w:r>
      <w:r w:rsidR="009A22CD" w:rsidRPr="00434767">
        <w:rPr>
          <w:spacing w:val="-5"/>
          <w:szCs w:val="18"/>
        </w:rPr>
        <w:t>prima dell’inizio del modulo</w:t>
      </w:r>
      <w:r w:rsidR="00E8345F" w:rsidRPr="00434767">
        <w:rPr>
          <w:spacing w:val="-5"/>
          <w:szCs w:val="18"/>
        </w:rPr>
        <w:t xml:space="preserve"> mediante avviso su Blackboard</w:t>
      </w:r>
      <w:r w:rsidRPr="00434767">
        <w:rPr>
          <w:spacing w:val="-5"/>
          <w:szCs w:val="18"/>
        </w:rPr>
        <w:t>.</w:t>
      </w:r>
      <w:r w:rsidR="00E061D7" w:rsidRPr="00434767">
        <w:rPr>
          <w:spacing w:val="-5"/>
          <w:szCs w:val="18"/>
        </w:rPr>
        <w:t xml:space="preserve"> </w:t>
      </w:r>
    </w:p>
    <w:p w14:paraId="0C964EFC" w14:textId="77777777" w:rsidR="00E061D7" w:rsidRPr="00434767" w:rsidRDefault="00E061D7" w:rsidP="00E061D7">
      <w:pPr>
        <w:spacing w:before="240" w:after="120"/>
        <w:rPr>
          <w:b/>
          <w:i/>
          <w:sz w:val="18"/>
        </w:rPr>
      </w:pPr>
      <w:r w:rsidRPr="00434767">
        <w:rPr>
          <w:b/>
          <w:i/>
          <w:sz w:val="18"/>
        </w:rPr>
        <w:t>DIDATTICA DEL CORSO</w:t>
      </w:r>
    </w:p>
    <w:p w14:paraId="064FC93A" w14:textId="0F6CCF0C" w:rsidR="00E061D7" w:rsidRPr="00434767" w:rsidRDefault="00E061D7" w:rsidP="005B489C">
      <w:pPr>
        <w:pStyle w:val="Testo2"/>
        <w:rPr>
          <w:shd w:val="clear" w:color="auto" w:fill="FFFFFF"/>
        </w:rPr>
      </w:pPr>
      <w:r w:rsidRPr="00434767">
        <w:rPr>
          <w:shd w:val="clear" w:color="auto" w:fill="FFFFFF"/>
        </w:rPr>
        <w:t xml:space="preserve">Il modulo </w:t>
      </w:r>
      <w:r w:rsidRPr="00434767">
        <w:t>sarà svolto mediante lezioni frontali, privilegiando nella misura del possibile una illustrazione casistica dei temi.</w:t>
      </w:r>
    </w:p>
    <w:p w14:paraId="3DE75C36" w14:textId="77777777" w:rsidR="00E061D7" w:rsidRPr="00434767" w:rsidRDefault="00E061D7" w:rsidP="00E061D7">
      <w:pPr>
        <w:spacing w:before="240" w:after="120"/>
        <w:rPr>
          <w:b/>
          <w:i/>
          <w:sz w:val="18"/>
        </w:rPr>
      </w:pPr>
      <w:r w:rsidRPr="00434767">
        <w:rPr>
          <w:b/>
          <w:i/>
          <w:sz w:val="18"/>
        </w:rPr>
        <w:t>METODO E CRITERI DI VALUTAZIONE</w:t>
      </w:r>
    </w:p>
    <w:p w14:paraId="6FC9488C" w14:textId="681A5451" w:rsidR="00E061D7" w:rsidRPr="00434767" w:rsidRDefault="00E061D7" w:rsidP="00E061D7">
      <w:pPr>
        <w:pStyle w:val="Testo2"/>
        <w:rPr>
          <w:color w:val="000000" w:themeColor="text1"/>
        </w:rPr>
      </w:pPr>
      <w:r w:rsidRPr="00434767">
        <w:t>La valutazione relativa al secondo modulo concorrerà al 50% del voto finale dell’esame</w:t>
      </w:r>
      <w:r w:rsidRPr="00434767">
        <w:rPr>
          <w:color w:val="000000" w:themeColor="text1"/>
        </w:rPr>
        <w:t xml:space="preserve">. Il superamento dell’esame presuppone un voto positivo per entrambi i moduli. L’esame relativo a ciascuno dei due moduli potrà essere svolto in appelli differenti, a scelta dello studente. </w:t>
      </w:r>
    </w:p>
    <w:p w14:paraId="17F12743" w14:textId="274258F0" w:rsidR="00E061D7" w:rsidRPr="00434767" w:rsidRDefault="00E061D7" w:rsidP="00E061D7">
      <w:pPr>
        <w:pStyle w:val="Testo2"/>
        <w:rPr>
          <w:color w:val="000000" w:themeColor="text1"/>
        </w:rPr>
      </w:pPr>
      <w:r w:rsidRPr="00434767">
        <w:rPr>
          <w:color w:val="000000" w:themeColor="text1"/>
        </w:rPr>
        <w:t>La prova d’esame relativa al secondo modulo sarà orale</w:t>
      </w:r>
      <w:r w:rsidR="005B489C" w:rsidRPr="00434767">
        <w:rPr>
          <w:color w:val="000000" w:themeColor="text1"/>
        </w:rPr>
        <w:t>;</w:t>
      </w:r>
      <w:r w:rsidRPr="00434767">
        <w:rPr>
          <w:color w:val="000000" w:themeColor="text1"/>
        </w:rPr>
        <w:t xml:space="preserve"> </w:t>
      </w:r>
      <w:r w:rsidRPr="00434767">
        <w:t>saranno discussi sia un profilo delle politiche per lo sviluppo sostenibile dell’Europa, sia un profilo dello spazio di libertà, sicurezza e giustizia.</w:t>
      </w:r>
    </w:p>
    <w:p w14:paraId="197BE752" w14:textId="369A3E1A" w:rsidR="00E061D7" w:rsidRPr="00434767" w:rsidRDefault="00E061D7" w:rsidP="00E061D7">
      <w:pPr>
        <w:pStyle w:val="Testo2"/>
        <w:rPr>
          <w:color w:val="000000" w:themeColor="text1"/>
        </w:rPr>
      </w:pPr>
      <w:r w:rsidRPr="00434767">
        <w:rPr>
          <w:color w:val="000000" w:themeColor="text1"/>
        </w:rPr>
        <w:t xml:space="preserve">La valutazione terrà conto </w:t>
      </w:r>
      <w:r w:rsidRPr="00434767">
        <w:t>del livello di conoscenza e di comprensione dei temi oggetto del modulo dimostrat</w:t>
      </w:r>
      <w:r w:rsidR="00F54FB0" w:rsidRPr="00434767">
        <w:t>o</w:t>
      </w:r>
      <w:r w:rsidRPr="00434767">
        <w:t xml:space="preserve"> dallo studente nel corso dell’esame, nonché della capacità di esporre adeguatamente gli stessi, anche attraverso l’impiego di una terminologia pertinente.</w:t>
      </w:r>
    </w:p>
    <w:p w14:paraId="4165EE2F" w14:textId="77777777" w:rsidR="00E061D7" w:rsidRPr="00434767" w:rsidRDefault="00E061D7" w:rsidP="00E061D7">
      <w:pPr>
        <w:spacing w:before="240" w:after="120" w:line="240" w:lineRule="exact"/>
        <w:rPr>
          <w:b/>
          <w:i/>
          <w:sz w:val="18"/>
        </w:rPr>
      </w:pPr>
      <w:r w:rsidRPr="00434767">
        <w:rPr>
          <w:b/>
          <w:i/>
          <w:sz w:val="18"/>
        </w:rPr>
        <w:t>AVVERTENZE E PREREQUISITI</w:t>
      </w:r>
    </w:p>
    <w:p w14:paraId="50D01913" w14:textId="332BEC47" w:rsidR="00327131" w:rsidRPr="00434767" w:rsidRDefault="00E061D7" w:rsidP="00327131">
      <w:pPr>
        <w:pStyle w:val="Testo2"/>
      </w:pPr>
      <w:r w:rsidRPr="00434767">
        <w:t xml:space="preserve">Per la migliore fruizione del modulo è necessaria la conoscenza degli aspetti istituzionali del diritto dell’Unione europea. Per gli studenti che non abbiano acquisito tale conoscenza nel pregresso percorso di studi, </w:t>
      </w:r>
      <w:r w:rsidR="00A91B2E" w:rsidRPr="00434767">
        <w:t>verrà reso disponibile</w:t>
      </w:r>
      <w:r w:rsidRPr="00434767">
        <w:t xml:space="preserve"> nella piattaforma Blackboard</w:t>
      </w:r>
      <w:r w:rsidR="00A91B2E" w:rsidRPr="00434767">
        <w:t xml:space="preserve"> un precorso registrato.</w:t>
      </w:r>
    </w:p>
    <w:p w14:paraId="37143CC8" w14:textId="3C893EB5" w:rsidR="00327131" w:rsidRPr="00434767" w:rsidRDefault="00327131" w:rsidP="00327131">
      <w:pPr>
        <w:pStyle w:val="Testo2"/>
      </w:pPr>
      <w:r w:rsidRPr="00434767">
        <w:t>Per l’assegnazione di tesi di laurea in diritto delle politiche europee è necessaria una buona conoscenza della lingua inglese o di quella francese. I docenti sono disponibili a seguire, oltre a tesi redatte in lingua italiana, anche tesi redatte in una di tali lingue.</w:t>
      </w:r>
    </w:p>
    <w:p w14:paraId="11C8CBA1" w14:textId="77777777" w:rsidR="00E061D7" w:rsidRPr="00434767" w:rsidRDefault="00E061D7" w:rsidP="00E061D7">
      <w:pPr>
        <w:pStyle w:val="Testo2"/>
        <w:spacing w:before="120"/>
        <w:rPr>
          <w:i/>
        </w:rPr>
      </w:pPr>
      <w:r w:rsidRPr="00434767">
        <w:rPr>
          <w:i/>
        </w:rPr>
        <w:t>Orario e luogo di ricevimento</w:t>
      </w:r>
    </w:p>
    <w:p w14:paraId="5F38A4F2" w14:textId="45A5A562" w:rsidR="00E061D7" w:rsidRDefault="00E061D7" w:rsidP="00E061D7">
      <w:pPr>
        <w:pStyle w:val="Testo2"/>
      </w:pPr>
      <w:r w:rsidRPr="00434767">
        <w:lastRenderedPageBreak/>
        <w:t>I</w:t>
      </w:r>
      <w:r w:rsidR="00A91B2E" w:rsidRPr="00434767">
        <w:t xml:space="preserve">l Prof. </w:t>
      </w:r>
      <w:r w:rsidR="00327131" w:rsidRPr="00434767">
        <w:t xml:space="preserve">Luca </w:t>
      </w:r>
      <w:r w:rsidR="00A91B2E" w:rsidRPr="00434767">
        <w:t xml:space="preserve">Lionello </w:t>
      </w:r>
      <w:r w:rsidR="004117EC" w:rsidRPr="00434767">
        <w:t>riceve</w:t>
      </w:r>
      <w:r w:rsidRPr="00434767">
        <w:t xml:space="preserve"> gli studenti presso il Dipartimento di Scienze politiche, ne</w:t>
      </w:r>
      <w:r w:rsidR="00A91B2E" w:rsidRPr="00434767">
        <w:t>i</w:t>
      </w:r>
      <w:r w:rsidRPr="00434767">
        <w:t xml:space="preserve"> giorn</w:t>
      </w:r>
      <w:r w:rsidR="00A91B2E" w:rsidRPr="00434767">
        <w:t>i</w:t>
      </w:r>
      <w:r w:rsidRPr="00434767">
        <w:t xml:space="preserve"> e orari che verranno indicati all’inizio dell’anno accademico </w:t>
      </w:r>
      <w:r w:rsidR="004117EC" w:rsidRPr="00434767">
        <w:t>sulla sua pagina</w:t>
      </w:r>
      <w:r w:rsidR="00A91B2E" w:rsidRPr="00434767">
        <w:t xml:space="preserve"> web </w:t>
      </w:r>
      <w:r w:rsidRPr="00434767">
        <w:t>personal</w:t>
      </w:r>
      <w:r w:rsidR="004117EC" w:rsidRPr="00434767">
        <w:t>e</w:t>
      </w:r>
      <w:r w:rsidRPr="00434767">
        <w:t>.</w:t>
      </w:r>
    </w:p>
    <w:sectPr w:rsidR="00E061D7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DA528" w14:textId="77777777" w:rsidR="00917622" w:rsidRDefault="00917622" w:rsidP="009D3393">
      <w:pPr>
        <w:spacing w:line="240" w:lineRule="auto"/>
      </w:pPr>
      <w:r>
        <w:separator/>
      </w:r>
    </w:p>
  </w:endnote>
  <w:endnote w:type="continuationSeparator" w:id="0">
    <w:p w14:paraId="705EEDB6" w14:textId="77777777" w:rsidR="00917622" w:rsidRDefault="00917622" w:rsidP="009D3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EBB3A" w14:textId="77777777" w:rsidR="00917622" w:rsidRDefault="00917622" w:rsidP="009D3393">
      <w:pPr>
        <w:spacing w:line="240" w:lineRule="auto"/>
      </w:pPr>
      <w:r>
        <w:separator/>
      </w:r>
    </w:p>
  </w:footnote>
  <w:footnote w:type="continuationSeparator" w:id="0">
    <w:p w14:paraId="4E6EB151" w14:textId="77777777" w:rsidR="00917622" w:rsidRDefault="00917622" w:rsidP="009D3393">
      <w:pPr>
        <w:spacing w:line="240" w:lineRule="auto"/>
      </w:pPr>
      <w:r>
        <w:continuationSeparator/>
      </w:r>
    </w:p>
  </w:footnote>
  <w:footnote w:id="1">
    <w:p w14:paraId="3BD0A2E7" w14:textId="3C7C2B70" w:rsidR="00EF191D" w:rsidRDefault="00EF191D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  <w:footnote w:id="2">
    <w:p w14:paraId="75E3788C" w14:textId="4E19B8FD" w:rsidR="00EF191D" w:rsidRDefault="00EF191D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311D6"/>
    <w:multiLevelType w:val="hybridMultilevel"/>
    <w:tmpl w:val="C5ACE0E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2197F66"/>
    <w:multiLevelType w:val="hybridMultilevel"/>
    <w:tmpl w:val="CFB02512"/>
    <w:lvl w:ilvl="0" w:tplc="F752C982">
      <w:numFmt w:val="bullet"/>
      <w:lvlText w:val="–"/>
      <w:lvlJc w:val="left"/>
      <w:pPr>
        <w:ind w:left="1004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46903F86"/>
    <w:multiLevelType w:val="hybridMultilevel"/>
    <w:tmpl w:val="0648395C"/>
    <w:lvl w:ilvl="0" w:tplc="F752C98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92647E"/>
    <w:multiLevelType w:val="hybridMultilevel"/>
    <w:tmpl w:val="1384F3BE"/>
    <w:lvl w:ilvl="0" w:tplc="55B68F5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6C6A47"/>
    <w:multiLevelType w:val="hybridMultilevel"/>
    <w:tmpl w:val="641E69F8"/>
    <w:lvl w:ilvl="0" w:tplc="9904C6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30466B"/>
    <w:multiLevelType w:val="hybridMultilevel"/>
    <w:tmpl w:val="841A6760"/>
    <w:lvl w:ilvl="0" w:tplc="C542102E"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A57DC9"/>
    <w:multiLevelType w:val="hybridMultilevel"/>
    <w:tmpl w:val="2494BE98"/>
    <w:lvl w:ilvl="0" w:tplc="F752C98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015842">
    <w:abstractNumId w:val="4"/>
  </w:num>
  <w:num w:numId="2" w16cid:durableId="1031612160">
    <w:abstractNumId w:val="2"/>
  </w:num>
  <w:num w:numId="3" w16cid:durableId="106001491">
    <w:abstractNumId w:val="6"/>
  </w:num>
  <w:num w:numId="4" w16cid:durableId="328144250">
    <w:abstractNumId w:val="1"/>
  </w:num>
  <w:num w:numId="5" w16cid:durableId="2099713592">
    <w:abstractNumId w:val="3"/>
  </w:num>
  <w:num w:numId="6" w16cid:durableId="319114597">
    <w:abstractNumId w:val="3"/>
  </w:num>
  <w:num w:numId="7" w16cid:durableId="1206911243">
    <w:abstractNumId w:val="5"/>
  </w:num>
  <w:num w:numId="8" w16cid:durableId="227807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057"/>
    <w:rsid w:val="00012F9A"/>
    <w:rsid w:val="00013057"/>
    <w:rsid w:val="0003660D"/>
    <w:rsid w:val="000707BD"/>
    <w:rsid w:val="00081603"/>
    <w:rsid w:val="000A67BB"/>
    <w:rsid w:val="000B53C3"/>
    <w:rsid w:val="00102199"/>
    <w:rsid w:val="001066B3"/>
    <w:rsid w:val="0011002A"/>
    <w:rsid w:val="001249D1"/>
    <w:rsid w:val="0013662D"/>
    <w:rsid w:val="00172EF3"/>
    <w:rsid w:val="00187B99"/>
    <w:rsid w:val="001C2B8B"/>
    <w:rsid w:val="001D569B"/>
    <w:rsid w:val="001D794D"/>
    <w:rsid w:val="001F2572"/>
    <w:rsid w:val="001F64A9"/>
    <w:rsid w:val="002014DD"/>
    <w:rsid w:val="00215EF5"/>
    <w:rsid w:val="002364D5"/>
    <w:rsid w:val="00265C1D"/>
    <w:rsid w:val="002D5E17"/>
    <w:rsid w:val="002E5D75"/>
    <w:rsid w:val="003251BD"/>
    <w:rsid w:val="00327131"/>
    <w:rsid w:val="003312DF"/>
    <w:rsid w:val="003802AB"/>
    <w:rsid w:val="003806E9"/>
    <w:rsid w:val="00386680"/>
    <w:rsid w:val="004117EC"/>
    <w:rsid w:val="00416481"/>
    <w:rsid w:val="00434767"/>
    <w:rsid w:val="00436DEE"/>
    <w:rsid w:val="00437F89"/>
    <w:rsid w:val="00477050"/>
    <w:rsid w:val="004A51A3"/>
    <w:rsid w:val="004B5875"/>
    <w:rsid w:val="004C453D"/>
    <w:rsid w:val="004D1217"/>
    <w:rsid w:val="004D6008"/>
    <w:rsid w:val="00501077"/>
    <w:rsid w:val="00512885"/>
    <w:rsid w:val="00530E99"/>
    <w:rsid w:val="00542FC2"/>
    <w:rsid w:val="0055116A"/>
    <w:rsid w:val="005514A5"/>
    <w:rsid w:val="00571EF4"/>
    <w:rsid w:val="00576033"/>
    <w:rsid w:val="005903FD"/>
    <w:rsid w:val="005B1B52"/>
    <w:rsid w:val="005B489C"/>
    <w:rsid w:val="005D4569"/>
    <w:rsid w:val="005D557A"/>
    <w:rsid w:val="005F0A87"/>
    <w:rsid w:val="005F1ED5"/>
    <w:rsid w:val="0062284F"/>
    <w:rsid w:val="00625848"/>
    <w:rsid w:val="00640794"/>
    <w:rsid w:val="006A1A50"/>
    <w:rsid w:val="006B1E44"/>
    <w:rsid w:val="006E01DC"/>
    <w:rsid w:val="006F1772"/>
    <w:rsid w:val="00723FBE"/>
    <w:rsid w:val="007704BE"/>
    <w:rsid w:val="0078255C"/>
    <w:rsid w:val="0080018E"/>
    <w:rsid w:val="008010BE"/>
    <w:rsid w:val="008124A6"/>
    <w:rsid w:val="008311BC"/>
    <w:rsid w:val="008613CC"/>
    <w:rsid w:val="008942E7"/>
    <w:rsid w:val="008976EB"/>
    <w:rsid w:val="008A1204"/>
    <w:rsid w:val="008B3774"/>
    <w:rsid w:val="008C4554"/>
    <w:rsid w:val="008F1A88"/>
    <w:rsid w:val="00900CCA"/>
    <w:rsid w:val="00917622"/>
    <w:rsid w:val="00924B77"/>
    <w:rsid w:val="00940DA2"/>
    <w:rsid w:val="0095675D"/>
    <w:rsid w:val="00993F17"/>
    <w:rsid w:val="009A22CD"/>
    <w:rsid w:val="009B7CB9"/>
    <w:rsid w:val="009D3393"/>
    <w:rsid w:val="009E055C"/>
    <w:rsid w:val="009F18C7"/>
    <w:rsid w:val="00A223E6"/>
    <w:rsid w:val="00A42C05"/>
    <w:rsid w:val="00A5214B"/>
    <w:rsid w:val="00A74F6F"/>
    <w:rsid w:val="00A91B2E"/>
    <w:rsid w:val="00A92BC2"/>
    <w:rsid w:val="00AD7557"/>
    <w:rsid w:val="00AE28D0"/>
    <w:rsid w:val="00B50C5D"/>
    <w:rsid w:val="00B51253"/>
    <w:rsid w:val="00B525CC"/>
    <w:rsid w:val="00B6726A"/>
    <w:rsid w:val="00B704A4"/>
    <w:rsid w:val="00B72D52"/>
    <w:rsid w:val="00BE3881"/>
    <w:rsid w:val="00C118F3"/>
    <w:rsid w:val="00C24C2E"/>
    <w:rsid w:val="00C27EDA"/>
    <w:rsid w:val="00C37322"/>
    <w:rsid w:val="00C56546"/>
    <w:rsid w:val="00C575EF"/>
    <w:rsid w:val="00C94195"/>
    <w:rsid w:val="00CA2A04"/>
    <w:rsid w:val="00D07FE7"/>
    <w:rsid w:val="00D111AE"/>
    <w:rsid w:val="00D1152E"/>
    <w:rsid w:val="00D2479C"/>
    <w:rsid w:val="00D25762"/>
    <w:rsid w:val="00D347C1"/>
    <w:rsid w:val="00D37515"/>
    <w:rsid w:val="00D404F2"/>
    <w:rsid w:val="00D76248"/>
    <w:rsid w:val="00DD3CEE"/>
    <w:rsid w:val="00E061D7"/>
    <w:rsid w:val="00E607E6"/>
    <w:rsid w:val="00E8345F"/>
    <w:rsid w:val="00EA0492"/>
    <w:rsid w:val="00EA776E"/>
    <w:rsid w:val="00ED59C1"/>
    <w:rsid w:val="00EE034F"/>
    <w:rsid w:val="00EE40C1"/>
    <w:rsid w:val="00EF191D"/>
    <w:rsid w:val="00F072F2"/>
    <w:rsid w:val="00F24938"/>
    <w:rsid w:val="00F54FB0"/>
    <w:rsid w:val="00F61243"/>
    <w:rsid w:val="00F6679F"/>
    <w:rsid w:val="00F949B9"/>
    <w:rsid w:val="00FF7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972F00"/>
  <w15:chartTrackingRefBased/>
  <w15:docId w15:val="{2EBB9014-6987-4808-8260-1834450CC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3251BD"/>
    <w:pPr>
      <w:spacing w:line="240" w:lineRule="exact"/>
      <w:ind w:left="720"/>
      <w:contextualSpacing/>
    </w:pPr>
  </w:style>
  <w:style w:type="character" w:styleId="Collegamentoipertestuale">
    <w:name w:val="Hyperlink"/>
    <w:basedOn w:val="Carpredefinitoparagrafo"/>
    <w:rsid w:val="00B72D52"/>
    <w:rPr>
      <w:color w:val="0563C1" w:themeColor="hyperlink"/>
      <w:u w:val="single"/>
    </w:rPr>
  </w:style>
  <w:style w:type="character" w:styleId="Rimandocommento">
    <w:name w:val="annotation reference"/>
    <w:basedOn w:val="Carpredefinitoparagrafo"/>
    <w:rsid w:val="004B5875"/>
    <w:rPr>
      <w:sz w:val="18"/>
      <w:szCs w:val="18"/>
    </w:rPr>
  </w:style>
  <w:style w:type="paragraph" w:styleId="Testocommento">
    <w:name w:val="annotation text"/>
    <w:basedOn w:val="Normale"/>
    <w:link w:val="TestocommentoCarattere"/>
    <w:rsid w:val="004B5875"/>
    <w:pPr>
      <w:spacing w:line="240" w:lineRule="auto"/>
    </w:pPr>
    <w:rPr>
      <w:sz w:val="24"/>
    </w:rPr>
  </w:style>
  <w:style w:type="character" w:customStyle="1" w:styleId="TestocommentoCarattere">
    <w:name w:val="Testo commento Carattere"/>
    <w:basedOn w:val="Carpredefinitoparagrafo"/>
    <w:link w:val="Testocommento"/>
    <w:rsid w:val="004B5875"/>
    <w:rPr>
      <w:sz w:val="24"/>
      <w:szCs w:val="24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4B5875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4B5875"/>
    <w:rPr>
      <w:b/>
      <w:bCs/>
      <w:sz w:val="24"/>
      <w:szCs w:val="24"/>
    </w:rPr>
  </w:style>
  <w:style w:type="paragraph" w:styleId="Testofumetto">
    <w:name w:val="Balloon Text"/>
    <w:basedOn w:val="Normale"/>
    <w:link w:val="TestofumettoCarattere"/>
    <w:semiHidden/>
    <w:unhideWhenUsed/>
    <w:rsid w:val="004B5875"/>
    <w:pPr>
      <w:spacing w:line="240" w:lineRule="auto"/>
    </w:pPr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4B5875"/>
    <w:rPr>
      <w:sz w:val="18"/>
      <w:szCs w:val="18"/>
    </w:rPr>
  </w:style>
  <w:style w:type="paragraph" w:styleId="Testonotaapidipagina">
    <w:name w:val="footnote text"/>
    <w:basedOn w:val="Normale"/>
    <w:link w:val="TestonotaapidipaginaCarattere"/>
    <w:rsid w:val="009D3393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D3393"/>
  </w:style>
  <w:style w:type="character" w:styleId="Rimandonotaapidipagina">
    <w:name w:val="footnote reference"/>
    <w:basedOn w:val="Carpredefinitoparagrafo"/>
    <w:rsid w:val="009D3393"/>
    <w:rPr>
      <w:vertAlign w:val="superscrip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B3774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rsid w:val="00EF19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80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martino-mazzoleni/comunicare-le-politiche-scenari-e-strumenti-9791220601757-730021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C7F2F6-32B7-E84B-AC71-A3E7EF09168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2</TotalTime>
  <Pages>5</Pages>
  <Words>1333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8920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3</cp:revision>
  <cp:lastPrinted>2023-05-08T14:59:00Z</cp:lastPrinted>
  <dcterms:created xsi:type="dcterms:W3CDTF">2026-06-30T14:26:00Z</dcterms:created>
  <dcterms:modified xsi:type="dcterms:W3CDTF">2026-07-10T08:41:00Z</dcterms:modified>
</cp:coreProperties>
</file>