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55D6" w14:textId="5342907D" w:rsidR="002D5E17" w:rsidRDefault="00744CEF" w:rsidP="00744CEF">
      <w:pPr>
        <w:pStyle w:val="Titolo1"/>
      </w:pPr>
      <w:r>
        <w:t>D</w:t>
      </w:r>
      <w:r w:rsidRPr="00744CEF">
        <w:t>iritto privato e della famiglia</w:t>
      </w:r>
    </w:p>
    <w:p w14:paraId="3BADE600" w14:textId="34B65F55" w:rsidR="00744CEF" w:rsidRPr="00744CEF" w:rsidRDefault="00744CEF" w:rsidP="00744CEF">
      <w:pPr>
        <w:pStyle w:val="Titolo2"/>
      </w:pPr>
      <w:r w:rsidRPr="00744CEF">
        <w:t>Prof.</w:t>
      </w:r>
      <w:r w:rsidR="009C7C61">
        <w:t>ssa</w:t>
      </w:r>
      <w:r w:rsidRPr="00744CEF">
        <w:t xml:space="preserve"> Roberta Dell’Oro</w:t>
      </w:r>
    </w:p>
    <w:p w14:paraId="1ADAA206" w14:textId="2F2B03B9" w:rsidR="00E15708" w:rsidRDefault="00E15708" w:rsidP="00E1570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</w:t>
      </w:r>
      <w:r w:rsidR="00243447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01FCC9AE" w14:textId="3C4F7447" w:rsidR="00243447" w:rsidRPr="006F42A3" w:rsidRDefault="00243447" w:rsidP="006F42A3">
      <w:pPr>
        <w:spacing w:line="240" w:lineRule="exact"/>
        <w:rPr>
          <w:b/>
          <w:i/>
          <w:szCs w:val="28"/>
        </w:rPr>
      </w:pPr>
      <w:r w:rsidRPr="006F42A3">
        <w:rPr>
          <w:b/>
          <w:i/>
          <w:szCs w:val="28"/>
        </w:rPr>
        <w:t>Obiettivi del corso</w:t>
      </w:r>
    </w:p>
    <w:p w14:paraId="5086705C" w14:textId="77777777" w:rsidR="00373F13" w:rsidRPr="00373F13" w:rsidRDefault="00373F13" w:rsidP="006F42A3">
      <w:pPr>
        <w:spacing w:line="240" w:lineRule="exact"/>
      </w:pPr>
      <w:r w:rsidRPr="00373F13">
        <w:t>Il corso si propone di</w:t>
      </w:r>
    </w:p>
    <w:p w14:paraId="50914B65" w14:textId="04B0C883" w:rsidR="00373F13" w:rsidRPr="00373F13" w:rsidRDefault="00373F13" w:rsidP="00744CEF">
      <w:pPr>
        <w:spacing w:line="240" w:lineRule="exact"/>
        <w:ind w:left="284" w:hanging="284"/>
      </w:pPr>
      <w:r w:rsidRPr="00373F13">
        <w:t>–</w:t>
      </w:r>
      <w:r w:rsidRPr="00373F13">
        <w:tab/>
        <w:t>fare conoscere i concetti giuridici di base, gli istituti principali del diritto privato e le nozioni fondamentali del diritto di famiglia</w:t>
      </w:r>
      <w:r w:rsidR="00100E0D">
        <w:t xml:space="preserve"> e minorile</w:t>
      </w:r>
      <w:r w:rsidRPr="00373F13">
        <w:t>;</w:t>
      </w:r>
    </w:p>
    <w:p w14:paraId="71063097" w14:textId="6B958B96" w:rsidR="00373F13" w:rsidRPr="00373F13" w:rsidRDefault="00373F13" w:rsidP="00744CEF">
      <w:pPr>
        <w:spacing w:line="240" w:lineRule="exact"/>
        <w:ind w:left="284" w:hanging="284"/>
      </w:pPr>
      <w:r w:rsidRPr="00373F13">
        <w:t>–</w:t>
      </w:r>
      <w:r w:rsidRPr="00373F13">
        <w:tab/>
        <w:t xml:space="preserve">approfondire </w:t>
      </w:r>
      <w:r w:rsidR="00127321">
        <w:t xml:space="preserve">le </w:t>
      </w:r>
      <w:r w:rsidRPr="00373F13">
        <w:t xml:space="preserve">tematiche giuridiche particolarmente rilevanti per </w:t>
      </w:r>
      <w:r w:rsidR="00127321">
        <w:t>chi</w:t>
      </w:r>
      <w:r w:rsidRPr="00373F13">
        <w:t xml:space="preserve"> opera </w:t>
      </w:r>
      <w:r w:rsidR="00127321">
        <w:t>ne</w:t>
      </w:r>
      <w:r w:rsidRPr="00373F13">
        <w:t>i servizi sociali;</w:t>
      </w:r>
    </w:p>
    <w:p w14:paraId="1582F4F6" w14:textId="4C30A173" w:rsidR="00373F13" w:rsidRDefault="00373F13" w:rsidP="00744CEF">
      <w:pPr>
        <w:spacing w:line="240" w:lineRule="exact"/>
        <w:ind w:left="284" w:hanging="284"/>
      </w:pPr>
      <w:r w:rsidRPr="00373F13">
        <w:t>–</w:t>
      </w:r>
      <w:r w:rsidRPr="00373F13">
        <w:tab/>
        <w:t>fare conoscere la principale normativa vigente in materia di diritto</w:t>
      </w:r>
      <w:r w:rsidR="008D614D">
        <w:t xml:space="preserve"> civile e in particolare</w:t>
      </w:r>
      <w:r w:rsidRPr="00373F13">
        <w:t xml:space="preserve"> di </w:t>
      </w:r>
      <w:r w:rsidR="008D614D">
        <w:t xml:space="preserve">diritto di </w:t>
      </w:r>
      <w:r w:rsidRPr="00373F13">
        <w:t>famiglia e minorile e fare acquisire la capacità di seguire e di cogliere l’evoluzione normativa nel tempo;</w:t>
      </w:r>
    </w:p>
    <w:p w14:paraId="5BFC4E9E" w14:textId="20435092" w:rsidR="00373F13" w:rsidRPr="00243447" w:rsidRDefault="00373F13" w:rsidP="00A256BD">
      <w:pPr>
        <w:spacing w:before="120" w:line="240" w:lineRule="exact"/>
        <w:rPr>
          <w:b/>
          <w:i/>
        </w:rPr>
      </w:pPr>
      <w:r w:rsidRPr="00243447">
        <w:rPr>
          <w:b/>
          <w:i/>
        </w:rPr>
        <w:t>Risultati di apprendimento attesi</w:t>
      </w:r>
    </w:p>
    <w:p w14:paraId="57123155" w14:textId="5D030830" w:rsidR="00243447" w:rsidRDefault="00373F13" w:rsidP="00744CEF">
      <w:pPr>
        <w:spacing w:line="240" w:lineRule="exact"/>
      </w:pPr>
      <w:r w:rsidRPr="00373F13">
        <w:t>Al termine dell’insegnamento l</w:t>
      </w:r>
      <w:r w:rsidR="00127321">
        <w:t>e</w:t>
      </w:r>
      <w:r w:rsidRPr="00373F13">
        <w:t xml:space="preserve"> studente</w:t>
      </w:r>
      <w:r w:rsidR="00127321">
        <w:t>sse e gli studenti</w:t>
      </w:r>
    </w:p>
    <w:p w14:paraId="5BFE0253" w14:textId="1FECA7C5" w:rsidR="00243447" w:rsidRDefault="00A256BD" w:rsidP="00A256BD">
      <w:pPr>
        <w:spacing w:line="240" w:lineRule="exact"/>
        <w:ind w:left="284" w:hanging="284"/>
      </w:pPr>
      <w:r>
        <w:t>–</w:t>
      </w:r>
      <w:r>
        <w:tab/>
      </w:r>
      <w:r w:rsidR="00243447">
        <w:t>conoscer</w:t>
      </w:r>
      <w:r w:rsidR="00127321">
        <w:t>anno</w:t>
      </w:r>
      <w:r w:rsidR="00243447">
        <w:t xml:space="preserve"> i principali istituti di diritto civile e in particolare di diritto di famiglia e minorile</w:t>
      </w:r>
    </w:p>
    <w:p w14:paraId="7960E7A6" w14:textId="54ECFA98" w:rsidR="00373F13" w:rsidRPr="00373F13" w:rsidRDefault="00A256BD" w:rsidP="00A256BD">
      <w:pPr>
        <w:spacing w:line="240" w:lineRule="exact"/>
        <w:ind w:left="284" w:hanging="284"/>
      </w:pPr>
      <w:r>
        <w:t>–</w:t>
      </w:r>
      <w:r>
        <w:tab/>
      </w:r>
      <w:r w:rsidR="00243447">
        <w:t>conoscer</w:t>
      </w:r>
      <w:r w:rsidR="00127321">
        <w:t>anno</w:t>
      </w:r>
      <w:r w:rsidR="00243447">
        <w:t xml:space="preserve"> l’evoluzione del diritto c</w:t>
      </w:r>
      <w:r w:rsidR="002F25E3">
        <w:t>i</w:t>
      </w:r>
      <w:r w:rsidR="00243447">
        <w:t>vile e in particolare del diritto di famiglia e minorile</w:t>
      </w:r>
      <w:r w:rsidR="00373F13" w:rsidRPr="00373F13">
        <w:t xml:space="preserve"> </w:t>
      </w:r>
    </w:p>
    <w:p w14:paraId="15A3CCDC" w14:textId="237102FE" w:rsidR="00373F13" w:rsidRPr="00373F13" w:rsidRDefault="00373F13" w:rsidP="00A256BD">
      <w:pPr>
        <w:spacing w:line="240" w:lineRule="exact"/>
        <w:ind w:left="284" w:hanging="284"/>
      </w:pPr>
      <w:r>
        <w:t>–</w:t>
      </w:r>
      <w:r>
        <w:tab/>
      </w:r>
      <w:r w:rsidRPr="00373F13">
        <w:t>sar</w:t>
      </w:r>
      <w:r w:rsidR="00127321">
        <w:t>anno</w:t>
      </w:r>
      <w:r w:rsidRPr="00373F13">
        <w:t xml:space="preserve"> in grado di comprendere e utilizzare una terminologia giuridica</w:t>
      </w:r>
    </w:p>
    <w:p w14:paraId="47F6C9A5" w14:textId="180C8677" w:rsidR="00373F13" w:rsidRPr="00373F13" w:rsidRDefault="00373F13" w:rsidP="00A256BD">
      <w:pPr>
        <w:spacing w:line="240" w:lineRule="exact"/>
        <w:ind w:left="284" w:hanging="284"/>
      </w:pPr>
      <w:r>
        <w:t>–</w:t>
      </w:r>
      <w:r>
        <w:tab/>
      </w:r>
      <w:r w:rsidRPr="00373F13">
        <w:t>sar</w:t>
      </w:r>
      <w:r w:rsidR="00127321">
        <w:t>anno</w:t>
      </w:r>
      <w:r w:rsidRPr="00373F13">
        <w:t xml:space="preserve"> in grado di risolvere casi relativi al diritto civile e in particolare al diritto di famiglia e minorile civile, applicando le normative vigenti</w:t>
      </w:r>
    </w:p>
    <w:p w14:paraId="61A2A1D8" w14:textId="6C80455C" w:rsidR="00E15708" w:rsidRDefault="00373F13" w:rsidP="00A256BD">
      <w:pPr>
        <w:spacing w:line="240" w:lineRule="exact"/>
        <w:ind w:left="284" w:hanging="284"/>
      </w:pPr>
      <w:r>
        <w:t>–</w:t>
      </w:r>
      <w:r>
        <w:tab/>
      </w:r>
      <w:r w:rsidRPr="00373F13">
        <w:t>sar</w:t>
      </w:r>
      <w:r w:rsidR="00127321">
        <w:t>anno</w:t>
      </w:r>
      <w:r w:rsidRPr="00373F13">
        <w:t xml:space="preserve"> in grado di esaminare provvedimenti giuridici e di capire quanto stabilito dall’autorità giudiziaria</w:t>
      </w:r>
      <w:r w:rsidR="002F25E3">
        <w:t xml:space="preserve"> al fine di eseguire quanto indicato</w:t>
      </w:r>
    </w:p>
    <w:p w14:paraId="528BB474" w14:textId="225684BE" w:rsidR="00243447" w:rsidRDefault="00A256BD" w:rsidP="00A256BD">
      <w:pPr>
        <w:spacing w:line="240" w:lineRule="exact"/>
        <w:ind w:left="284" w:hanging="284"/>
      </w:pPr>
      <w:r>
        <w:t>–</w:t>
      </w:r>
      <w:r>
        <w:tab/>
      </w:r>
      <w:r w:rsidR="00243447">
        <w:t>sar</w:t>
      </w:r>
      <w:r w:rsidR="00127321">
        <w:t>anno</w:t>
      </w:r>
      <w:r w:rsidR="00243447">
        <w:t xml:space="preserve"> in grado di raccogliere e interpretare le informazioni necessarie per poter intervenire in ambito sociale</w:t>
      </w:r>
    </w:p>
    <w:p w14:paraId="1C0FA8D5" w14:textId="6D788A77" w:rsidR="00243447" w:rsidRDefault="00A256BD" w:rsidP="00A256BD">
      <w:pPr>
        <w:spacing w:line="240" w:lineRule="exact"/>
        <w:ind w:left="284" w:hanging="284"/>
      </w:pPr>
      <w:r>
        <w:t>–</w:t>
      </w:r>
      <w:r w:rsidR="00243447">
        <w:t xml:space="preserve"> </w:t>
      </w:r>
      <w:r>
        <w:tab/>
      </w:r>
      <w:r w:rsidR="00243447">
        <w:t>sar</w:t>
      </w:r>
      <w:r w:rsidR="00127321">
        <w:t>anno</w:t>
      </w:r>
      <w:r w:rsidR="00243447">
        <w:t xml:space="preserve"> in grado di comunicare con altri specialisti e professionisti al fine di individuare </w:t>
      </w:r>
      <w:r w:rsidR="00707DEE">
        <w:t xml:space="preserve">le migliori modalità di intervento </w:t>
      </w:r>
      <w:r w:rsidR="002F25E3">
        <w:t>ne</w:t>
      </w:r>
      <w:r w:rsidR="00707DEE">
        <w:t xml:space="preserve">lle </w:t>
      </w:r>
      <w:r w:rsidR="002F25E3">
        <w:t xml:space="preserve">diverse </w:t>
      </w:r>
      <w:r w:rsidR="00707DEE">
        <w:t>situazioni</w:t>
      </w:r>
    </w:p>
    <w:p w14:paraId="3727D2AE" w14:textId="77777777" w:rsidR="00E15708" w:rsidRDefault="00E15708" w:rsidP="00E1570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1403A271" w14:textId="3623FA1C" w:rsidR="00707DEE" w:rsidRPr="006F42A3" w:rsidRDefault="00707DEE" w:rsidP="00A256BD">
      <w:pPr>
        <w:spacing w:before="120" w:line="240" w:lineRule="exact"/>
        <w:rPr>
          <w:bCs/>
          <w:iCs/>
          <w:szCs w:val="28"/>
        </w:rPr>
      </w:pPr>
      <w:r w:rsidRPr="006F42A3">
        <w:rPr>
          <w:bCs/>
          <w:iCs/>
          <w:szCs w:val="28"/>
        </w:rPr>
        <w:t>Il programma del corso si articola come segue:</w:t>
      </w:r>
    </w:p>
    <w:p w14:paraId="0DCA36AE" w14:textId="67A26B56" w:rsidR="0095042D" w:rsidRDefault="0095042D" w:rsidP="00744CEF">
      <w:pPr>
        <w:spacing w:line="240" w:lineRule="exact"/>
        <w:ind w:left="284" w:hanging="284"/>
      </w:pPr>
      <w:r>
        <w:t>–</w:t>
      </w:r>
      <w:r>
        <w:tab/>
      </w:r>
      <w:r w:rsidR="008D614D">
        <w:t>i</w:t>
      </w:r>
      <w:r>
        <w:t>ntroduzione al diritto privato: il diritto privato e il diritto internazionale privato</w:t>
      </w:r>
    </w:p>
    <w:p w14:paraId="21A0600B" w14:textId="5CFCA1ED" w:rsidR="0095042D" w:rsidRDefault="0095042D" w:rsidP="00744CEF">
      <w:pPr>
        <w:spacing w:line="240" w:lineRule="exact"/>
        <w:ind w:left="284" w:hanging="284"/>
      </w:pPr>
      <w:r>
        <w:t>–</w:t>
      </w:r>
      <w:r>
        <w:tab/>
        <w:t>tutela giurisdizionale civile e amministrativa: dei diritti in generale e in particolare dei diritti della famiglia e dei minori</w:t>
      </w:r>
      <w:r w:rsidR="00707DEE">
        <w:t xml:space="preserve"> e cambiamenti intervenuti</w:t>
      </w:r>
    </w:p>
    <w:p w14:paraId="20914DA1" w14:textId="239C1FD4" w:rsidR="0095042D" w:rsidRDefault="0095042D" w:rsidP="00744CEF">
      <w:pPr>
        <w:spacing w:line="240" w:lineRule="exact"/>
        <w:ind w:left="284" w:hanging="284"/>
      </w:pPr>
      <w:r>
        <w:t>–</w:t>
      </w:r>
      <w:r>
        <w:tab/>
      </w:r>
      <w:r w:rsidR="008D614D">
        <w:t>i</w:t>
      </w:r>
      <w:r>
        <w:t xml:space="preserve"> soggetti del diritto: le persone fisiche, le capacità, i diritti della personalità, i diritti dei minori italiani e cenni sui diritti degli stranieri, in particolare dei </w:t>
      </w:r>
      <w:r>
        <w:lastRenderedPageBreak/>
        <w:t>minori, l’incapacità naturale, legale e giudiziale, la tutela e la curatela, l’amministrazione di sostegno, la sede</w:t>
      </w:r>
    </w:p>
    <w:p w14:paraId="015BE5D8" w14:textId="528AE258" w:rsidR="0095042D" w:rsidRDefault="0095042D" w:rsidP="00744CEF">
      <w:pPr>
        <w:spacing w:line="240" w:lineRule="exact"/>
        <w:ind w:left="284" w:hanging="284"/>
      </w:pPr>
      <w:r>
        <w:t>–</w:t>
      </w:r>
      <w:r>
        <w:tab/>
      </w:r>
      <w:r w:rsidR="008D614D">
        <w:t>l</w:t>
      </w:r>
      <w:r>
        <w:t>a successione per causa di morte e il contratto di donazione</w:t>
      </w:r>
      <w:r w:rsidR="004E6F6A">
        <w:t>, le DAT</w:t>
      </w:r>
    </w:p>
    <w:p w14:paraId="3D8D4677" w14:textId="5F08B9E7" w:rsidR="0095042D" w:rsidRDefault="0095042D" w:rsidP="00744CEF">
      <w:pPr>
        <w:spacing w:line="240" w:lineRule="exact"/>
        <w:ind w:left="284" w:hanging="284"/>
      </w:pPr>
      <w:r>
        <w:t>–</w:t>
      </w:r>
      <w:r>
        <w:tab/>
      </w:r>
      <w:r w:rsidR="008D614D">
        <w:t>i</w:t>
      </w:r>
      <w:r>
        <w:t xml:space="preserve"> diritti reali: i beni, i diritti reali di godimento e di garanzia, la loro tutela</w:t>
      </w:r>
    </w:p>
    <w:p w14:paraId="6FD52982" w14:textId="2B557CB9" w:rsidR="0095042D" w:rsidRDefault="0095042D" w:rsidP="00744CEF">
      <w:pPr>
        <w:spacing w:line="240" w:lineRule="exact"/>
        <w:ind w:left="284" w:hanging="284"/>
      </w:pPr>
      <w:r>
        <w:t>–</w:t>
      </w:r>
      <w:r>
        <w:tab/>
      </w:r>
      <w:r w:rsidR="008D614D">
        <w:t>i</w:t>
      </w:r>
      <w:r>
        <w:t>l rapporto obbligatorio: principi generali, il contratto, il fatto illecito, la responsabilità contrattuale ed extracontrattuale</w:t>
      </w:r>
    </w:p>
    <w:p w14:paraId="5FA64335" w14:textId="3040CA8D" w:rsidR="0095042D" w:rsidRDefault="0095042D" w:rsidP="00744CEF">
      <w:pPr>
        <w:spacing w:line="240" w:lineRule="exact"/>
        <w:ind w:left="284" w:hanging="284"/>
      </w:pPr>
      <w:r>
        <w:t>–</w:t>
      </w:r>
      <w:r>
        <w:tab/>
      </w:r>
      <w:r w:rsidR="008D614D">
        <w:t>i</w:t>
      </w:r>
      <w:r>
        <w:t xml:space="preserve">l diritto della famiglia: cenni storici sull’evoluzione del diritto della famiglia, la costituzione, la separazione e lo scioglimento della famiglia, </w:t>
      </w:r>
      <w:r w:rsidR="004E6F6A">
        <w:t xml:space="preserve">le unioni civili, le convivenze, </w:t>
      </w:r>
      <w:r>
        <w:t>aspetti personali e patrimoniali, la filiazione, l’esercizio della responsabilità genitoriale, limitazione e decadenza della responsabilità genitoriale, rimozione dall’amministrazione dei genitori, il diritto del minore a una famiglia, affidamento e adozione, diritti e doveri reciproci dei genitori e dei figli, la tutela del minore nelle convenzioni internazionali e nel diritto italiano, il procedimento di famiglia davanti al Tribunale per i Minorenni e al Tribunale Ordinario</w:t>
      </w:r>
      <w:r w:rsidR="008D614D">
        <w:t>,</w:t>
      </w:r>
      <w:r w:rsidR="00707DEE">
        <w:t xml:space="preserve"> </w:t>
      </w:r>
      <w:r w:rsidR="008D614D">
        <w:t>i</w:t>
      </w:r>
      <w:r w:rsidR="00707DEE">
        <w:t xml:space="preserve"> cambiamenti in atto in ambito processuale</w:t>
      </w:r>
      <w:r w:rsidR="008D614D">
        <w:t>: il nuovo processo di famiglia e il Tribunale per le persone, per i minorenni e per le famiglie</w:t>
      </w:r>
      <w:r w:rsidR="00707DEE">
        <w:t>,</w:t>
      </w:r>
      <w:r>
        <w:t xml:space="preserve"> il ruolo del servizio sociale nel diritto di famiglia e minorile.</w:t>
      </w:r>
    </w:p>
    <w:p w14:paraId="086D2026" w14:textId="0DA42E0B" w:rsidR="00E15708" w:rsidRPr="00701DC4" w:rsidRDefault="00E15708" w:rsidP="00701DC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C96F5D">
        <w:rPr>
          <w:rStyle w:val="Rimandonotaapidipagina"/>
          <w:b/>
          <w:i/>
          <w:sz w:val="18"/>
        </w:rPr>
        <w:footnoteReference w:id="1"/>
      </w:r>
    </w:p>
    <w:p w14:paraId="5D7707C0" w14:textId="1BA75FB2" w:rsidR="0095042D" w:rsidRDefault="0095042D" w:rsidP="002F25E3">
      <w:pPr>
        <w:pStyle w:val="Testo1"/>
        <w:spacing w:before="0"/>
      </w:pPr>
      <w:r>
        <w:t>Testi adottati obbligatori</w:t>
      </w:r>
      <w:r w:rsidR="003B0705">
        <w:t xml:space="preserve"> </w:t>
      </w:r>
      <w:bookmarkStart w:id="0" w:name="_Hlk166520372"/>
      <w:r w:rsidR="003B0705">
        <w:t xml:space="preserve">per </w:t>
      </w:r>
      <w:r w:rsidR="00127321">
        <w:t xml:space="preserve">studentesse e studenti </w:t>
      </w:r>
      <w:bookmarkEnd w:id="0"/>
      <w:r w:rsidR="003B0705">
        <w:t>frequentanti e non frequentanti</w:t>
      </w:r>
    </w:p>
    <w:p w14:paraId="4B9E2AF3" w14:textId="769448BC" w:rsidR="003B0705" w:rsidRPr="006F42A3" w:rsidRDefault="003B46F2" w:rsidP="006F42A3">
      <w:pPr>
        <w:pStyle w:val="Testo1"/>
        <w:spacing w:before="0" w:line="240" w:lineRule="atLeast"/>
        <w:rPr>
          <w:spacing w:val="-5"/>
        </w:rPr>
      </w:pPr>
      <w:r w:rsidRPr="006F42A3">
        <w:rPr>
          <w:spacing w:val="-5"/>
        </w:rPr>
        <w:t>L. Lenti</w:t>
      </w:r>
      <w:r w:rsidR="003B0705" w:rsidRPr="006F42A3">
        <w:rPr>
          <w:spacing w:val="-5"/>
        </w:rPr>
        <w:t>, Diritto di famiglia e servizi sociali, G. Giappichelli Editore, ultima edizione</w:t>
      </w:r>
      <w:r w:rsidR="006F42A3">
        <w:rPr>
          <w:spacing w:val="-5"/>
        </w:rPr>
        <w:t>.</w:t>
      </w:r>
      <w:r w:rsidR="00C96F5D">
        <w:rPr>
          <w:spacing w:val="-5"/>
        </w:rPr>
        <w:t xml:space="preserve"> </w:t>
      </w:r>
      <w:bookmarkStart w:id="1" w:name="_Hlk170391661"/>
      <w:r w:rsidR="00C96F5D">
        <w:rPr>
          <w:rFonts w:ascii="Times New Roman" w:hAnsi="Times New Roman"/>
          <w:i/>
          <w:color w:val="0070C0"/>
          <w:szCs w:val="18"/>
        </w:rPr>
        <w:fldChar w:fldCharType="begin"/>
      </w:r>
      <w:r w:rsidR="00C96F5D">
        <w:rPr>
          <w:rFonts w:ascii="Times New Roman" w:hAnsi="Times New Roman"/>
          <w:i/>
          <w:color w:val="0070C0"/>
          <w:szCs w:val="18"/>
        </w:rPr>
        <w:instrText>HYPERLINK "https://librerie.unicatt.it/scheda-libro/leonardo-lenti/diritto-di-famiglia-e-servizi-sociali-9791221115666-3945639.html"</w:instrText>
      </w:r>
      <w:r w:rsidR="00C96F5D">
        <w:rPr>
          <w:rFonts w:ascii="Times New Roman" w:hAnsi="Times New Roman"/>
          <w:i/>
          <w:color w:val="0070C0"/>
          <w:szCs w:val="18"/>
        </w:rPr>
      </w:r>
      <w:r w:rsidR="00C96F5D">
        <w:rPr>
          <w:rFonts w:ascii="Times New Roman" w:hAnsi="Times New Roman"/>
          <w:i/>
          <w:color w:val="0070C0"/>
          <w:szCs w:val="18"/>
        </w:rPr>
        <w:fldChar w:fldCharType="separate"/>
      </w:r>
      <w:r w:rsidR="00C96F5D" w:rsidRPr="00C96F5D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1"/>
      <w:r w:rsidR="00C96F5D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3A714890" w14:textId="7527E818" w:rsidR="0095042D" w:rsidRDefault="0095042D" w:rsidP="0095042D">
      <w:pPr>
        <w:pStyle w:val="Testo1"/>
        <w:spacing w:before="0" w:line="240" w:lineRule="atLeast"/>
        <w:rPr>
          <w:spacing w:val="-5"/>
        </w:rPr>
      </w:pPr>
      <w:r w:rsidRPr="006F42A3">
        <w:rPr>
          <w:spacing w:val="-5"/>
        </w:rPr>
        <w:t>G. De Nova, Codice civile e leggi collegate,</w:t>
      </w:r>
      <w:r>
        <w:rPr>
          <w:spacing w:val="-5"/>
        </w:rPr>
        <w:t xml:space="preserve"> Zanichelli, ultima edizione</w:t>
      </w:r>
      <w:r w:rsidR="006F42A3">
        <w:rPr>
          <w:spacing w:val="-5"/>
        </w:rPr>
        <w:t>.</w:t>
      </w:r>
      <w:r w:rsidR="00C96F5D">
        <w:rPr>
          <w:spacing w:val="-5"/>
        </w:rPr>
        <w:t xml:space="preserve"> </w:t>
      </w:r>
      <w:hyperlink r:id="rId7" w:history="1">
        <w:r w:rsidR="00C96F5D" w:rsidRPr="00C96F5D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4244AA1" w14:textId="48287153" w:rsidR="003B0705" w:rsidRDefault="003B0705" w:rsidP="009C7C61">
      <w:pPr>
        <w:pStyle w:val="Testo1"/>
        <w:spacing w:line="240" w:lineRule="atLeast"/>
        <w:ind w:left="0" w:firstLine="0"/>
        <w:rPr>
          <w:smallCaps/>
          <w:spacing w:val="-5"/>
          <w:sz w:val="16"/>
        </w:rPr>
      </w:pPr>
      <w:r>
        <w:rPr>
          <w:spacing w:val="-5"/>
        </w:rPr>
        <w:t>Testo</w:t>
      </w:r>
      <w:r w:rsidR="00BA3A10">
        <w:rPr>
          <w:spacing w:val="-5"/>
        </w:rPr>
        <w:t xml:space="preserve"> </w:t>
      </w:r>
      <w:r>
        <w:rPr>
          <w:spacing w:val="-5"/>
        </w:rPr>
        <w:t xml:space="preserve">obbligatorio per </w:t>
      </w:r>
      <w:r w:rsidR="00127321">
        <w:t xml:space="preserve">per studentesse e studenti </w:t>
      </w:r>
      <w:r>
        <w:rPr>
          <w:spacing w:val="-5"/>
        </w:rPr>
        <w:t>non frequentanti:</w:t>
      </w:r>
    </w:p>
    <w:p w14:paraId="26F980CC" w14:textId="4484C821" w:rsidR="0095042D" w:rsidRPr="00F664FB" w:rsidRDefault="003B0705" w:rsidP="0095042D">
      <w:pPr>
        <w:pStyle w:val="Testo1"/>
        <w:spacing w:before="0" w:line="240" w:lineRule="atLeast"/>
        <w:rPr>
          <w:spacing w:val="-5"/>
        </w:rPr>
      </w:pPr>
      <w:r w:rsidRPr="006F42A3">
        <w:rPr>
          <w:spacing w:val="-5"/>
        </w:rPr>
        <w:t>M. Di Pirro</w:t>
      </w:r>
      <w:r w:rsidR="0095042D" w:rsidRPr="006F42A3">
        <w:rPr>
          <w:spacing w:val="-5"/>
        </w:rPr>
        <w:t>, Compendio di Diritto civile,</w:t>
      </w:r>
      <w:r w:rsidR="0095042D" w:rsidRPr="00F664FB">
        <w:rPr>
          <w:spacing w:val="-5"/>
        </w:rPr>
        <w:t xml:space="preserve"> </w:t>
      </w:r>
      <w:r>
        <w:rPr>
          <w:spacing w:val="-5"/>
        </w:rPr>
        <w:t>Edizioni Simone</w:t>
      </w:r>
      <w:r w:rsidR="0095042D" w:rsidRPr="00F664FB">
        <w:rPr>
          <w:spacing w:val="-5"/>
        </w:rPr>
        <w:t>, ultima edizione</w:t>
      </w:r>
      <w:r w:rsidR="006F42A3">
        <w:rPr>
          <w:spacing w:val="-5"/>
        </w:rPr>
        <w:t>.</w:t>
      </w:r>
      <w:r w:rsidR="00C96F5D">
        <w:rPr>
          <w:spacing w:val="-5"/>
        </w:rPr>
        <w:t xml:space="preserve"> </w:t>
      </w:r>
      <w:hyperlink r:id="rId8" w:history="1">
        <w:r w:rsidR="00C96F5D" w:rsidRPr="00C96F5D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CD1D15F" w14:textId="1DDC6B31" w:rsidR="00E15708" w:rsidRPr="00EC4E0A" w:rsidRDefault="00E15708" w:rsidP="00EC4E0A">
      <w:pPr>
        <w:spacing w:before="240" w:after="120"/>
        <w:rPr>
          <w:b/>
          <w:i/>
          <w:sz w:val="18"/>
        </w:rPr>
      </w:pPr>
      <w:r w:rsidRPr="00EC4E0A">
        <w:rPr>
          <w:b/>
          <w:i/>
          <w:sz w:val="18"/>
        </w:rPr>
        <w:t>DIDATTICA DEL CORSO</w:t>
      </w:r>
    </w:p>
    <w:p w14:paraId="185A1EC7" w14:textId="06ED39DF" w:rsidR="00E15708" w:rsidRPr="009C7C61" w:rsidRDefault="0095042D" w:rsidP="009C7C61">
      <w:pPr>
        <w:pStyle w:val="Testo2"/>
      </w:pPr>
      <w:r w:rsidRPr="009C7C61">
        <w:t xml:space="preserve">Il corso, di 60 ore totali, è organizzato con lezioni </w:t>
      </w:r>
      <w:r w:rsidR="00707DEE" w:rsidRPr="009C7C61">
        <w:t xml:space="preserve">forntali </w:t>
      </w:r>
      <w:r w:rsidRPr="009C7C61">
        <w:t>in aula</w:t>
      </w:r>
      <w:r w:rsidR="00707DEE" w:rsidRPr="009C7C61">
        <w:t xml:space="preserve"> con supporto di slides</w:t>
      </w:r>
      <w:r w:rsidRPr="009C7C61">
        <w:t xml:space="preserve">, </w:t>
      </w:r>
      <w:r w:rsidR="00707DEE" w:rsidRPr="009C7C61">
        <w:t>alterna</w:t>
      </w:r>
      <w:r w:rsidRPr="009C7C61">
        <w:t>ndo l</w:t>
      </w:r>
      <w:r w:rsidR="00707DEE" w:rsidRPr="009C7C61">
        <w:t>’analisi e l</w:t>
      </w:r>
      <w:r w:rsidRPr="009C7C61">
        <w:t xml:space="preserve">a discussione </w:t>
      </w:r>
      <w:r w:rsidR="00707DEE" w:rsidRPr="009C7C61">
        <w:t>di</w:t>
      </w:r>
      <w:r w:rsidRPr="009C7C61">
        <w:t xml:space="preserve"> casi concreti, con l'ausilio delle fonti giuridiche e seguendo le continue evoluzioni legislative e giurisprudenziali</w:t>
      </w:r>
    </w:p>
    <w:p w14:paraId="545B81A6" w14:textId="77777777" w:rsidR="00E15708" w:rsidRDefault="00E15708" w:rsidP="00E1570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0990599" w14:textId="552E927D" w:rsidR="002F25E3" w:rsidRPr="009C7C61" w:rsidRDefault="002F25E3" w:rsidP="009C7C61">
      <w:pPr>
        <w:pStyle w:val="Testo2"/>
        <w:rPr>
          <w:b/>
          <w:bCs/>
        </w:rPr>
      </w:pPr>
      <w:r w:rsidRPr="009C7C61">
        <w:rPr>
          <w:b/>
          <w:bCs/>
        </w:rPr>
        <w:t>Metodo di valutazione</w:t>
      </w:r>
    </w:p>
    <w:p w14:paraId="55899079" w14:textId="77777777" w:rsidR="0095042D" w:rsidRPr="00E06E1A" w:rsidRDefault="0095042D" w:rsidP="009C7C61">
      <w:pPr>
        <w:pStyle w:val="Testo2"/>
      </w:pPr>
      <w:r w:rsidRPr="00E06E1A">
        <w:t>Di norma gli esami vengono svolti in forma orale, senza prove intermedie o preliminari.</w:t>
      </w:r>
    </w:p>
    <w:p w14:paraId="1A4CBF14" w14:textId="666E1F85" w:rsidR="002F25E3" w:rsidRDefault="002F25E3" w:rsidP="009C7C61">
      <w:pPr>
        <w:pStyle w:val="Testo2"/>
      </w:pPr>
      <w:r>
        <w:t>D</w:t>
      </w:r>
      <w:r w:rsidR="0095042D" w:rsidRPr="00E06E1A">
        <w:t xml:space="preserve">urante l’esame saranno effettuate domande su: disposizioni generali del diritto privato, la persona, le successioni, i diritti reali, le obbligazioni, il contratto, il fatto illecito, </w:t>
      </w:r>
      <w:r w:rsidR="004E6F6A">
        <w:t>la relazione tra adulti</w:t>
      </w:r>
      <w:r w:rsidR="0095042D" w:rsidRPr="00E06E1A">
        <w:t xml:space="preserve">, la filiazione, la responsabilità genitoriale, </w:t>
      </w:r>
      <w:r w:rsidR="0095042D">
        <w:t xml:space="preserve">affidamento e/o adozione, </w:t>
      </w:r>
      <w:r w:rsidR="0095042D" w:rsidRPr="00E06E1A">
        <w:t xml:space="preserve">i diritti del </w:t>
      </w:r>
      <w:r w:rsidR="0095042D" w:rsidRPr="00E06E1A">
        <w:lastRenderedPageBreak/>
        <w:t xml:space="preserve">minore e i compiti dell’assistente sociale nel diritto di famiglia; l’esame si concluderà con la richiesta di inquadrare un problema giuridico di diritto di famiglia con l’ausilio del codice civile. </w:t>
      </w:r>
    </w:p>
    <w:p w14:paraId="173A0CEB" w14:textId="607C2BBA" w:rsidR="002F25E3" w:rsidRPr="009C7C61" w:rsidRDefault="002F25E3" w:rsidP="009C7C61">
      <w:pPr>
        <w:pStyle w:val="Testo2"/>
        <w:rPr>
          <w:b/>
          <w:iCs/>
        </w:rPr>
      </w:pPr>
      <w:r w:rsidRPr="009C7C61">
        <w:rPr>
          <w:b/>
          <w:iCs/>
        </w:rPr>
        <w:t>Criteri di valutazione</w:t>
      </w:r>
    </w:p>
    <w:p w14:paraId="0B8D1C20" w14:textId="7F2AB26E" w:rsidR="008825E8" w:rsidRDefault="0095042D" w:rsidP="009C7C61">
      <w:pPr>
        <w:pStyle w:val="Testo2"/>
      </w:pPr>
      <w:r w:rsidRPr="00E06E1A">
        <w:t>Durante la prova l</w:t>
      </w:r>
      <w:r w:rsidR="00127321">
        <w:t>e</w:t>
      </w:r>
      <w:r w:rsidRPr="00E06E1A">
        <w:t xml:space="preserve"> studente</w:t>
      </w:r>
      <w:r w:rsidR="00127321">
        <w:t>sse e gli studenti</w:t>
      </w:r>
      <w:r w:rsidRPr="00E06E1A">
        <w:t xml:space="preserve"> dev</w:t>
      </w:r>
      <w:r w:rsidR="00127321">
        <w:t>ono</w:t>
      </w:r>
      <w:r w:rsidRPr="00E06E1A">
        <w:t xml:space="preserve"> dimostrare di avere acquisito una visione generale del diritto privato e una conoscenza approfondita del diritto di famiglia </w:t>
      </w:r>
      <w:r w:rsidR="002F25E3">
        <w:t xml:space="preserve">e minorile civile </w:t>
      </w:r>
      <w:r w:rsidRPr="00E06E1A">
        <w:t>con capacità di individuazione delle norme giuridiche sul codice civile e di collegamento al caso concreto</w:t>
      </w:r>
      <w:r>
        <w:t>.</w:t>
      </w:r>
    </w:p>
    <w:p w14:paraId="3A92B9A8" w14:textId="1D6A3735" w:rsidR="0095042D" w:rsidRDefault="0095042D" w:rsidP="009C7C61">
      <w:pPr>
        <w:pStyle w:val="Testo2"/>
      </w:pPr>
      <w:r>
        <w:t xml:space="preserve">Ai fini della valutazione concorreranno la pertinenza delle risposte, l’uso appropriato della terminologia giuridica, la strutturazione coerente delle risposte, la capacità di </w:t>
      </w:r>
      <w:r w:rsidR="00707DEE">
        <w:t>effettu</w:t>
      </w:r>
      <w:r>
        <w:t>are collegamenti tra ipotesi e situazioni reali.</w:t>
      </w:r>
    </w:p>
    <w:p w14:paraId="29E93547" w14:textId="77777777" w:rsidR="00E15708" w:rsidRDefault="00E15708" w:rsidP="00E1570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E42B7A2" w14:textId="4CE64012" w:rsidR="00707DEE" w:rsidRPr="009C7C61" w:rsidRDefault="00707DEE" w:rsidP="009C7C61">
      <w:pPr>
        <w:pStyle w:val="Testo2"/>
        <w:rPr>
          <w:b/>
          <w:bCs/>
        </w:rPr>
      </w:pPr>
      <w:r w:rsidRPr="009C7C61">
        <w:rPr>
          <w:b/>
          <w:bCs/>
        </w:rPr>
        <w:t>Avvertenze</w:t>
      </w:r>
    </w:p>
    <w:p w14:paraId="5B66845C" w14:textId="14E4E775" w:rsidR="00707DEE" w:rsidRDefault="00707DEE" w:rsidP="009C7C61">
      <w:pPr>
        <w:pStyle w:val="Testo2"/>
        <w:rPr>
          <w:bCs/>
          <w:iCs/>
        </w:rPr>
      </w:pPr>
      <w:r>
        <w:rPr>
          <w:bCs/>
          <w:iCs/>
        </w:rPr>
        <w:t>La frequenza al corso</w:t>
      </w:r>
      <w:r w:rsidR="002F25E3">
        <w:rPr>
          <w:bCs/>
          <w:iCs/>
        </w:rPr>
        <w:t>,</w:t>
      </w:r>
      <w:r>
        <w:rPr>
          <w:bCs/>
          <w:iCs/>
        </w:rPr>
        <w:t xml:space="preserve"> sebbene non obbligatoria</w:t>
      </w:r>
      <w:r w:rsidR="002F25E3">
        <w:rPr>
          <w:bCs/>
          <w:iCs/>
        </w:rPr>
        <w:t>,</w:t>
      </w:r>
      <w:r>
        <w:rPr>
          <w:bCs/>
          <w:iCs/>
        </w:rPr>
        <w:t xml:space="preserve"> è fortemente consigliata.</w:t>
      </w:r>
    </w:p>
    <w:p w14:paraId="586FFBC1" w14:textId="1657AE12" w:rsidR="00707DEE" w:rsidRDefault="00707DEE" w:rsidP="009C7C61">
      <w:pPr>
        <w:pStyle w:val="Testo2"/>
        <w:rPr>
          <w:bCs/>
          <w:iCs/>
        </w:rPr>
      </w:pPr>
      <w:r>
        <w:rPr>
          <w:bCs/>
          <w:iCs/>
        </w:rPr>
        <w:t>Il materiale didattico sarà reso disponibile prima della lezione, in modo tale che l</w:t>
      </w:r>
      <w:r w:rsidR="00BA3A10">
        <w:rPr>
          <w:bCs/>
          <w:iCs/>
        </w:rPr>
        <w:t>e</w:t>
      </w:r>
      <w:r>
        <w:rPr>
          <w:bCs/>
          <w:iCs/>
        </w:rPr>
        <w:t xml:space="preserve"> studente</w:t>
      </w:r>
      <w:r w:rsidR="00BA3A10">
        <w:rPr>
          <w:bCs/>
          <w:iCs/>
        </w:rPr>
        <w:t>sse e gli studenti</w:t>
      </w:r>
      <w:r>
        <w:rPr>
          <w:bCs/>
          <w:iCs/>
        </w:rPr>
        <w:t xml:space="preserve"> possa</w:t>
      </w:r>
      <w:r w:rsidR="00BA3A10">
        <w:rPr>
          <w:bCs/>
          <w:iCs/>
        </w:rPr>
        <w:t>no</w:t>
      </w:r>
      <w:r>
        <w:rPr>
          <w:bCs/>
          <w:iCs/>
        </w:rPr>
        <w:t xml:space="preserve"> utilizzarlo durante la lezione.</w:t>
      </w:r>
    </w:p>
    <w:p w14:paraId="1E65245B" w14:textId="7F801DD4" w:rsidR="00707DEE" w:rsidRDefault="00707DEE" w:rsidP="009C7C61">
      <w:pPr>
        <w:pStyle w:val="Testo2"/>
        <w:rPr>
          <w:bCs/>
          <w:iCs/>
        </w:rPr>
      </w:pPr>
      <w:r>
        <w:rPr>
          <w:bCs/>
          <w:iCs/>
        </w:rPr>
        <w:t xml:space="preserve">Indicazioni più dettagliate </w:t>
      </w:r>
      <w:r w:rsidR="002F25E3">
        <w:rPr>
          <w:bCs/>
          <w:iCs/>
        </w:rPr>
        <w:t xml:space="preserve">sui testi e </w:t>
      </w:r>
      <w:r>
        <w:rPr>
          <w:bCs/>
          <w:iCs/>
        </w:rPr>
        <w:t>sulle parti da svolgere saranno fornit</w:t>
      </w:r>
      <w:r w:rsidR="00127321">
        <w:rPr>
          <w:bCs/>
          <w:iCs/>
        </w:rPr>
        <w:t>e</w:t>
      </w:r>
      <w:r>
        <w:rPr>
          <w:bCs/>
          <w:iCs/>
        </w:rPr>
        <w:t xml:space="preserve"> dalla docente nel corso delle lezioni e sulla piattaforma Blackboard.</w:t>
      </w:r>
    </w:p>
    <w:p w14:paraId="2ED8FE69" w14:textId="2D0E0AC8" w:rsidR="00933FCF" w:rsidRPr="009C7C61" w:rsidRDefault="00933FCF" w:rsidP="006F42A3">
      <w:pPr>
        <w:pStyle w:val="Testo2"/>
        <w:spacing w:before="120"/>
        <w:rPr>
          <w:b/>
          <w:bCs/>
        </w:rPr>
      </w:pPr>
      <w:r w:rsidRPr="009C7C61">
        <w:rPr>
          <w:b/>
          <w:bCs/>
        </w:rPr>
        <w:t>Prerequisiti</w:t>
      </w:r>
    </w:p>
    <w:p w14:paraId="5BA2F345" w14:textId="0108BCAC" w:rsidR="00933FCF" w:rsidRPr="00A256BD" w:rsidRDefault="0095042D" w:rsidP="009C7C61">
      <w:pPr>
        <w:pStyle w:val="Testo2"/>
      </w:pPr>
      <w:r>
        <w:t>L’insegnamento non necessita di prerequisiti relativi a contenuti. Si presuppone comunque una conoscenza di base delle norme giuridiche fondamentali per una buona convivenza comune</w:t>
      </w:r>
      <w:r w:rsidR="00933FCF">
        <w:t xml:space="preserve"> e interesse e curiosità intellettuale per le tematiche del corso.</w:t>
      </w:r>
    </w:p>
    <w:p w14:paraId="4DF19094" w14:textId="3FFB0AB5" w:rsidR="00E15708" w:rsidRPr="006F42A3" w:rsidRDefault="006F42A3" w:rsidP="006F42A3">
      <w:pPr>
        <w:pStyle w:val="Testo2"/>
        <w:spacing w:before="120"/>
        <w:rPr>
          <w:i/>
          <w:iCs/>
        </w:rPr>
      </w:pPr>
      <w:r w:rsidRPr="006F42A3">
        <w:rPr>
          <w:i/>
          <w:iCs/>
        </w:rPr>
        <w:t>Orario e luogo di ricevimento</w:t>
      </w:r>
    </w:p>
    <w:p w14:paraId="474453A2" w14:textId="6A68BBA7" w:rsidR="00E15708" w:rsidRPr="009C7C61" w:rsidRDefault="000A66CF" w:rsidP="009C7C61">
      <w:pPr>
        <w:pStyle w:val="Testo2"/>
      </w:pPr>
      <w:r w:rsidRPr="009C7C61">
        <w:t>La</w:t>
      </w:r>
      <w:r w:rsidR="00E15708" w:rsidRPr="009C7C61">
        <w:t xml:space="preserve"> </w:t>
      </w:r>
      <w:r w:rsidR="00933FCF" w:rsidRPr="009C7C61">
        <w:t>docente</w:t>
      </w:r>
      <w:r w:rsidR="00E15708" w:rsidRPr="009C7C61">
        <w:t xml:space="preserve"> riceve </w:t>
      </w:r>
      <w:r w:rsidR="00BA3A10" w:rsidRPr="009C7C61">
        <w:t xml:space="preserve">le studentesse e </w:t>
      </w:r>
      <w:r w:rsidR="00E15708" w:rsidRPr="009C7C61">
        <w:t>gli studenti su appuntamento prima o dopo le lezioni.</w:t>
      </w:r>
    </w:p>
    <w:sectPr w:rsidR="00E15708" w:rsidRPr="009C7C61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7BB9F" w14:textId="77777777" w:rsidR="00D34B64" w:rsidRDefault="00D34B64" w:rsidP="00C96F5D">
      <w:pPr>
        <w:spacing w:line="240" w:lineRule="auto"/>
      </w:pPr>
      <w:r>
        <w:separator/>
      </w:r>
    </w:p>
  </w:endnote>
  <w:endnote w:type="continuationSeparator" w:id="0">
    <w:p w14:paraId="550E6D4B" w14:textId="77777777" w:rsidR="00D34B64" w:rsidRDefault="00D34B64" w:rsidP="00C96F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0479D" w14:textId="77777777" w:rsidR="00D34B64" w:rsidRDefault="00D34B64" w:rsidP="00C96F5D">
      <w:pPr>
        <w:spacing w:line="240" w:lineRule="auto"/>
      </w:pPr>
      <w:r>
        <w:separator/>
      </w:r>
    </w:p>
  </w:footnote>
  <w:footnote w:type="continuationSeparator" w:id="0">
    <w:p w14:paraId="41ED9207" w14:textId="77777777" w:rsidR="00D34B64" w:rsidRDefault="00D34B64" w:rsidP="00C96F5D">
      <w:pPr>
        <w:spacing w:line="240" w:lineRule="auto"/>
      </w:pPr>
      <w:r>
        <w:continuationSeparator/>
      </w:r>
    </w:p>
  </w:footnote>
  <w:footnote w:id="1">
    <w:p w14:paraId="6E871EE8" w14:textId="0CDEEDA6" w:rsidR="00C96F5D" w:rsidRDefault="00C96F5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FEA"/>
    <w:rsid w:val="000A66CF"/>
    <w:rsid w:val="000E5ACF"/>
    <w:rsid w:val="00100E0D"/>
    <w:rsid w:val="00127321"/>
    <w:rsid w:val="00187B99"/>
    <w:rsid w:val="001D5034"/>
    <w:rsid w:val="002014DD"/>
    <w:rsid w:val="00203D1D"/>
    <w:rsid w:val="00243447"/>
    <w:rsid w:val="002759F5"/>
    <w:rsid w:val="002D5E17"/>
    <w:rsid w:val="002F25E3"/>
    <w:rsid w:val="00373F13"/>
    <w:rsid w:val="003B0705"/>
    <w:rsid w:val="003B46F2"/>
    <w:rsid w:val="003C64A1"/>
    <w:rsid w:val="004D1217"/>
    <w:rsid w:val="004D6008"/>
    <w:rsid w:val="004E6F6A"/>
    <w:rsid w:val="00640794"/>
    <w:rsid w:val="00681AE7"/>
    <w:rsid w:val="006F1772"/>
    <w:rsid w:val="006F42A3"/>
    <w:rsid w:val="00701DC4"/>
    <w:rsid w:val="00707DEE"/>
    <w:rsid w:val="00744CEF"/>
    <w:rsid w:val="008323D0"/>
    <w:rsid w:val="008825E8"/>
    <w:rsid w:val="008942E7"/>
    <w:rsid w:val="008A1204"/>
    <w:rsid w:val="008D614D"/>
    <w:rsid w:val="00900CCA"/>
    <w:rsid w:val="00924B77"/>
    <w:rsid w:val="00933FCF"/>
    <w:rsid w:val="00940DA2"/>
    <w:rsid w:val="0095042D"/>
    <w:rsid w:val="009A38F5"/>
    <w:rsid w:val="009C7C61"/>
    <w:rsid w:val="009E055C"/>
    <w:rsid w:val="00A256BD"/>
    <w:rsid w:val="00A74F6F"/>
    <w:rsid w:val="00AB0FEA"/>
    <w:rsid w:val="00AD7557"/>
    <w:rsid w:val="00B44027"/>
    <w:rsid w:val="00B50C5D"/>
    <w:rsid w:val="00B51253"/>
    <w:rsid w:val="00B525CC"/>
    <w:rsid w:val="00BA3A10"/>
    <w:rsid w:val="00C96F5D"/>
    <w:rsid w:val="00D34B64"/>
    <w:rsid w:val="00D404F2"/>
    <w:rsid w:val="00D8162E"/>
    <w:rsid w:val="00E15708"/>
    <w:rsid w:val="00E607E6"/>
    <w:rsid w:val="00E91A73"/>
    <w:rsid w:val="00E933DC"/>
    <w:rsid w:val="00EC4E0A"/>
    <w:rsid w:val="00EE04F3"/>
    <w:rsid w:val="00F24A8A"/>
    <w:rsid w:val="00F9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3BD85E"/>
  <w15:chartTrackingRefBased/>
  <w15:docId w15:val="{DC9ABD72-7A91-4016-BB5F-725BB403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uiPriority w:val="99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uiPriority w:val="99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C96F5D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96F5D"/>
  </w:style>
  <w:style w:type="character" w:styleId="Rimandonotaapidipagina">
    <w:name w:val="footnote reference"/>
    <w:basedOn w:val="Carpredefinitoparagrafo"/>
    <w:rsid w:val="00C96F5D"/>
    <w:rPr>
      <w:vertAlign w:val="superscript"/>
    </w:rPr>
  </w:style>
  <w:style w:type="character" w:styleId="Collegamentoipertestuale">
    <w:name w:val="Hyperlink"/>
    <w:basedOn w:val="Carpredefinitoparagrafo"/>
    <w:rsid w:val="00C96F5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6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ssimiliano-di-pirro/compendio-di-diritto-civile-9788891445124-395132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giorgio-de-nova/codice-civile-e-leggi-collegate-2026-9788808343871-3953981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F4697-B118-47D0-BF2E-1AD4AD5289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5</TotalTime>
  <Pages>3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5</cp:revision>
  <cp:lastPrinted>2003-03-27T10:42:00Z</cp:lastPrinted>
  <dcterms:created xsi:type="dcterms:W3CDTF">2025-07-01T16:48:00Z</dcterms:created>
  <dcterms:modified xsi:type="dcterms:W3CDTF">2026-07-16T06:50:00Z</dcterms:modified>
</cp:coreProperties>
</file>