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73819" w14:textId="512B48CB" w:rsidR="005B0D35" w:rsidRPr="00A87FDE" w:rsidRDefault="005B0D35" w:rsidP="00F74FEC">
      <w:pPr>
        <w:spacing w:line="240" w:lineRule="exact"/>
        <w:jc w:val="both"/>
        <w:rPr>
          <w:b/>
          <w:bCs/>
          <w:sz w:val="20"/>
          <w:szCs w:val="18"/>
        </w:rPr>
      </w:pPr>
      <w:r w:rsidRPr="00A87FDE">
        <w:rPr>
          <w:b/>
          <w:bCs/>
          <w:sz w:val="20"/>
          <w:szCs w:val="18"/>
        </w:rPr>
        <w:t>D</w:t>
      </w:r>
      <w:r w:rsidR="001D7759" w:rsidRPr="00A87FDE">
        <w:rPr>
          <w:b/>
          <w:bCs/>
          <w:sz w:val="20"/>
          <w:szCs w:val="18"/>
        </w:rPr>
        <w:t>iritto</w:t>
      </w:r>
      <w:r w:rsidR="00041EAD">
        <w:rPr>
          <w:b/>
          <w:bCs/>
          <w:sz w:val="20"/>
          <w:szCs w:val="18"/>
        </w:rPr>
        <w:t xml:space="preserve"> </w:t>
      </w:r>
      <w:r w:rsidR="001D7759" w:rsidRPr="00A87FDE">
        <w:rPr>
          <w:b/>
          <w:bCs/>
          <w:sz w:val="20"/>
          <w:szCs w:val="18"/>
        </w:rPr>
        <w:t>societario</w:t>
      </w:r>
      <w:r w:rsidR="00041EAD">
        <w:rPr>
          <w:b/>
          <w:bCs/>
          <w:sz w:val="20"/>
          <w:szCs w:val="18"/>
        </w:rPr>
        <w:t xml:space="preserve"> </w:t>
      </w:r>
      <w:r w:rsidR="001D7759" w:rsidRPr="00A87FDE">
        <w:rPr>
          <w:b/>
          <w:bCs/>
          <w:sz w:val="20"/>
          <w:szCs w:val="18"/>
        </w:rPr>
        <w:t>e</w:t>
      </w:r>
      <w:r w:rsidR="00041EAD">
        <w:rPr>
          <w:b/>
          <w:bCs/>
          <w:sz w:val="20"/>
          <w:szCs w:val="18"/>
        </w:rPr>
        <w:t xml:space="preserve"> </w:t>
      </w:r>
      <w:r w:rsidR="004D2877">
        <w:rPr>
          <w:b/>
          <w:bCs/>
          <w:sz w:val="20"/>
          <w:szCs w:val="18"/>
        </w:rPr>
        <w:t>delle crisi d’impresa</w:t>
      </w:r>
    </w:p>
    <w:p w14:paraId="0AFFC3AB" w14:textId="77777777" w:rsidR="005B0D35" w:rsidRPr="00A87FDE" w:rsidRDefault="005B0D35" w:rsidP="00F74FEC">
      <w:pPr>
        <w:spacing w:line="240" w:lineRule="exact"/>
        <w:jc w:val="both"/>
        <w:rPr>
          <w:smallCaps/>
          <w:sz w:val="18"/>
          <w:szCs w:val="18"/>
        </w:rPr>
      </w:pPr>
      <w:r w:rsidRPr="00A87FDE">
        <w:rPr>
          <w:smallCaps/>
          <w:sz w:val="18"/>
          <w:szCs w:val="18"/>
        </w:rPr>
        <w:t>Prof.</w:t>
      </w:r>
      <w:r w:rsidR="00041EAD">
        <w:rPr>
          <w:smallCaps/>
          <w:sz w:val="18"/>
          <w:szCs w:val="18"/>
        </w:rPr>
        <w:t xml:space="preserve"> </w:t>
      </w:r>
      <w:r w:rsidRPr="00A87FDE">
        <w:rPr>
          <w:smallCaps/>
          <w:sz w:val="18"/>
          <w:szCs w:val="18"/>
        </w:rPr>
        <w:t>Maria</w:t>
      </w:r>
      <w:r w:rsidR="00041EAD">
        <w:rPr>
          <w:smallCaps/>
          <w:sz w:val="18"/>
          <w:szCs w:val="18"/>
        </w:rPr>
        <w:t xml:space="preserve"> </w:t>
      </w:r>
      <w:r w:rsidRPr="00A87FDE">
        <w:rPr>
          <w:smallCaps/>
          <w:sz w:val="18"/>
          <w:szCs w:val="18"/>
        </w:rPr>
        <w:t>Chiara</w:t>
      </w:r>
      <w:r w:rsidR="00041EAD">
        <w:rPr>
          <w:smallCaps/>
          <w:sz w:val="18"/>
          <w:szCs w:val="18"/>
        </w:rPr>
        <w:t xml:space="preserve"> </w:t>
      </w:r>
      <w:r w:rsidRPr="00A87FDE">
        <w:rPr>
          <w:smallCaps/>
          <w:sz w:val="18"/>
          <w:szCs w:val="18"/>
        </w:rPr>
        <w:t>Malaguti</w:t>
      </w:r>
      <w:r w:rsidR="001D7759" w:rsidRPr="00A87FDE">
        <w:rPr>
          <w:smallCaps/>
          <w:sz w:val="18"/>
          <w:szCs w:val="18"/>
        </w:rPr>
        <w:t>;</w:t>
      </w:r>
      <w:r w:rsidR="00041EAD">
        <w:rPr>
          <w:smallCaps/>
          <w:sz w:val="18"/>
          <w:szCs w:val="18"/>
        </w:rPr>
        <w:t xml:space="preserve"> </w:t>
      </w:r>
      <w:r w:rsidRPr="00A87FDE">
        <w:rPr>
          <w:smallCaps/>
          <w:sz w:val="18"/>
          <w:szCs w:val="18"/>
        </w:rPr>
        <w:t>Prof.</w:t>
      </w:r>
      <w:r w:rsidR="00041EAD">
        <w:rPr>
          <w:smallCaps/>
          <w:sz w:val="18"/>
          <w:szCs w:val="18"/>
        </w:rPr>
        <w:t xml:space="preserve"> </w:t>
      </w:r>
      <w:r w:rsidRPr="00A87FDE">
        <w:rPr>
          <w:smallCaps/>
          <w:sz w:val="18"/>
          <w:szCs w:val="18"/>
        </w:rPr>
        <w:t>Monica</w:t>
      </w:r>
      <w:r w:rsidR="00041EAD">
        <w:rPr>
          <w:smallCaps/>
          <w:sz w:val="18"/>
          <w:szCs w:val="18"/>
        </w:rPr>
        <w:t xml:space="preserve"> </w:t>
      </w:r>
      <w:r w:rsidRPr="00A87FDE">
        <w:rPr>
          <w:smallCaps/>
          <w:sz w:val="18"/>
          <w:szCs w:val="18"/>
        </w:rPr>
        <w:t>Marcucci</w:t>
      </w:r>
    </w:p>
    <w:p w14:paraId="11022D86" w14:textId="77777777" w:rsidR="00A87FDE" w:rsidRDefault="00A87FDE" w:rsidP="00F74FEC">
      <w:pPr>
        <w:spacing w:before="240" w:after="120" w:line="240" w:lineRule="exact"/>
        <w:jc w:val="both"/>
        <w:rPr>
          <w:b/>
          <w:bCs/>
          <w:i/>
          <w:iCs/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OBIETTIVI</w:t>
      </w:r>
      <w:r w:rsidR="00041EAD">
        <w:rPr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DEL</w:t>
      </w:r>
      <w:r w:rsidR="00041EAD">
        <w:rPr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CORSO</w:t>
      </w:r>
      <w:r w:rsidR="00041EAD">
        <w:rPr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E</w:t>
      </w:r>
      <w:r w:rsidR="00041EAD">
        <w:rPr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RISULTATI</w:t>
      </w:r>
      <w:r w:rsidR="00041EAD">
        <w:rPr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DI</w:t>
      </w:r>
      <w:r w:rsidR="00041EAD">
        <w:rPr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APPRENDIMENTO</w:t>
      </w:r>
      <w:r w:rsidR="00041EAD">
        <w:rPr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ATTESI</w:t>
      </w:r>
    </w:p>
    <w:p w14:paraId="1B991C36" w14:textId="77777777" w:rsidR="005B0D35" w:rsidRPr="00A87FDE" w:rsidRDefault="00205D70" w:rsidP="00F74FEC">
      <w:pPr>
        <w:spacing w:line="240" w:lineRule="exact"/>
        <w:jc w:val="both"/>
        <w:rPr>
          <w:sz w:val="20"/>
          <w:szCs w:val="18"/>
        </w:rPr>
      </w:pPr>
      <w:r w:rsidRPr="00A87FDE">
        <w:rPr>
          <w:sz w:val="20"/>
          <w:szCs w:val="18"/>
        </w:rPr>
        <w:t>Il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diritto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societario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p</w:t>
      </w:r>
      <w:r w:rsidRPr="00A87FDE">
        <w:rPr>
          <w:sz w:val="20"/>
          <w:szCs w:val="18"/>
        </w:rPr>
        <w:t>uò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essere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affrontato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con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diversi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approcci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sotto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svariati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punti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vista.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Gli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studenti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nei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loro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studi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precedenti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hanno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già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affrontato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la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disciplina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base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per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la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formazione,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il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governo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la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cessazione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delle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società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in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generale,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quelle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responsabilità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limitata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in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particolare.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L'obiettivo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corso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sarà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affrontare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in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modo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avanzato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alcune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tematiche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specifiche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del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diritto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societario,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concentrandosi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in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particolare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su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due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diversi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aspetti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che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sono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al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giorno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d'oggi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tra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più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pregnanti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per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la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comprensione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della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materia.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una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parte,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la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teoria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della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responsabilità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sociale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impresa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(RSI)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ha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lentamente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fatto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riconsiderare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alcune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delle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premesse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del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diritto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societario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nel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suo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insieme,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dal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momento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che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principi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governo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dell’impresa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hanno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subito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delle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riconsiderazioni,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così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come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cosiddetti</w:t>
      </w:r>
      <w:r w:rsidR="00041EAD">
        <w:rPr>
          <w:sz w:val="20"/>
          <w:szCs w:val="18"/>
        </w:rPr>
        <w:t xml:space="preserve"> </w:t>
      </w:r>
      <w:r w:rsidRPr="00A87FDE">
        <w:rPr>
          <w:i/>
          <w:iCs/>
          <w:sz w:val="20"/>
          <w:szCs w:val="18"/>
        </w:rPr>
        <w:t>stakeholders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(</w:t>
      </w:r>
      <w:r w:rsidRPr="00A87FDE">
        <w:rPr>
          <w:sz w:val="20"/>
          <w:szCs w:val="18"/>
        </w:rPr>
        <w:t>ovvero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coloro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che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hanno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interesse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contatto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con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</w:t>
      </w:r>
      <w:r w:rsidR="005B0D35" w:rsidRPr="00A87FDE">
        <w:rPr>
          <w:sz w:val="20"/>
          <w:szCs w:val="18"/>
        </w:rPr>
        <w:t>'impresa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là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soci</w:t>
      </w:r>
      <w:r w:rsidR="005B0D35" w:rsidRPr="00A87FDE">
        <w:rPr>
          <w:sz w:val="20"/>
          <w:szCs w:val="18"/>
        </w:rPr>
        <w:t>)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giocano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un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ruolo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nuovo.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D'altra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parte,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le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nuove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norme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italiane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sull</w:t>
      </w:r>
      <w:r w:rsidR="008249B2" w:rsidRPr="00A87FDE">
        <w:rPr>
          <w:sz w:val="20"/>
          <w:szCs w:val="18"/>
        </w:rPr>
        <w:t>’insolvenza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hanno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rivoluzionato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alcuni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dei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principi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non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solo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del</w:t>
      </w:r>
      <w:r w:rsidR="008249B2" w:rsidRPr="00A87FDE">
        <w:rPr>
          <w:sz w:val="20"/>
          <w:szCs w:val="18"/>
        </w:rPr>
        <w:t>la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cessazione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delle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imprese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in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sé</w:t>
      </w:r>
      <w:r w:rsidR="005B0D35" w:rsidRPr="00A87FDE">
        <w:rPr>
          <w:sz w:val="20"/>
          <w:szCs w:val="18"/>
        </w:rPr>
        <w:t>,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ma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anche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del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ruolo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dell’</w:t>
      </w:r>
      <w:r w:rsidR="005B0D35" w:rsidRPr="00A87FDE">
        <w:rPr>
          <w:sz w:val="20"/>
          <w:szCs w:val="18"/>
        </w:rPr>
        <w:t>insolvenza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della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riorganizzazione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impresa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nel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diritto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societario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in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generale</w:t>
      </w:r>
      <w:r w:rsidR="005B0D35" w:rsidRPr="00A87FDE">
        <w:rPr>
          <w:sz w:val="20"/>
          <w:szCs w:val="18"/>
        </w:rPr>
        <w:t>.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In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entrambi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casi,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il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diritto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gli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standard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internazionali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hanno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svolto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un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ruolo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rilevante</w:t>
      </w:r>
      <w:r w:rsidR="00041EAD">
        <w:rPr>
          <w:sz w:val="20"/>
          <w:szCs w:val="18"/>
        </w:rPr>
        <w:t xml:space="preserve"> </w:t>
      </w:r>
      <w:r w:rsidR="008249B2" w:rsidRPr="00A87FDE">
        <w:rPr>
          <w:sz w:val="20"/>
          <w:szCs w:val="18"/>
        </w:rPr>
        <w:t>nel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modellare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la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legislazione</w:t>
      </w:r>
      <w:r w:rsidR="00041EAD">
        <w:rPr>
          <w:sz w:val="20"/>
          <w:szCs w:val="18"/>
        </w:rPr>
        <w:t xml:space="preserve"> </w:t>
      </w:r>
      <w:r w:rsidR="005B0D35" w:rsidRPr="00A87FDE">
        <w:rPr>
          <w:sz w:val="20"/>
          <w:szCs w:val="18"/>
        </w:rPr>
        <w:t>italiana.</w:t>
      </w:r>
    </w:p>
    <w:p w14:paraId="253AD080" w14:textId="77777777" w:rsidR="00B80824" w:rsidRPr="00A87FDE" w:rsidRDefault="00B80824" w:rsidP="00F74FEC">
      <w:pPr>
        <w:spacing w:line="240" w:lineRule="exact"/>
        <w:jc w:val="both"/>
        <w:rPr>
          <w:sz w:val="20"/>
          <w:szCs w:val="18"/>
        </w:rPr>
      </w:pPr>
      <w:r w:rsidRPr="00A87FDE">
        <w:rPr>
          <w:sz w:val="20"/>
          <w:szCs w:val="18"/>
        </w:rPr>
        <w:t>Il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corso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affronterà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due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descritte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aree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RSI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dell’insolvenza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concentrandosi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sulle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più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recenti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normativa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giurisprudenza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facendo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riferimento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alle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norme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gli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standard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internazionali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che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hanno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influenzate.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misure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internazionali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esistenti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sono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risultato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dibattito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internazionale,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dell'analisi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comparata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sistemi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raggiungimento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una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comprensione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comune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–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anche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termini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analisi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economica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-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alcuni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fenomeni.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corso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illustrerà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che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modo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legislazione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italiana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ha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rispecchiato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tale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dibattito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quali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siano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state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scelte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politiche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adottate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dal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legislatore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italiano.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varie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circostanze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filtro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della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normativa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europea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diviene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essenziale,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poiché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alcune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materie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regolate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sono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realtà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competenza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dell'UE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conseguenza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l'Italia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ha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dovere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conformarsi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alle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misure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adottate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dall’Unione.</w:t>
      </w:r>
    </w:p>
    <w:p w14:paraId="0837F201" w14:textId="77777777" w:rsidR="00B80824" w:rsidRPr="00A87FDE" w:rsidRDefault="00B80824" w:rsidP="00F74FEC">
      <w:pPr>
        <w:spacing w:line="240" w:lineRule="exact"/>
        <w:jc w:val="both"/>
        <w:rPr>
          <w:sz w:val="20"/>
          <w:szCs w:val="18"/>
        </w:rPr>
      </w:pPr>
      <w:r w:rsidRPr="00A87FDE">
        <w:rPr>
          <w:sz w:val="20"/>
          <w:szCs w:val="18"/>
        </w:rPr>
        <w:t>Alla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fine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corso,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gli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studenti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saranno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grado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di:</w:t>
      </w:r>
    </w:p>
    <w:p w14:paraId="654BC735" w14:textId="77777777" w:rsidR="00B80824" w:rsidRPr="00A87FDE" w:rsidRDefault="00B80824" w:rsidP="00F74FEC">
      <w:pPr>
        <w:numPr>
          <w:ilvl w:val="0"/>
          <w:numId w:val="3"/>
        </w:numPr>
        <w:spacing w:line="240" w:lineRule="exact"/>
        <w:ind w:left="284" w:hanging="284"/>
        <w:jc w:val="both"/>
        <w:rPr>
          <w:sz w:val="20"/>
          <w:szCs w:val="18"/>
        </w:rPr>
      </w:pPr>
      <w:r w:rsidRPr="00A87FDE">
        <w:rPr>
          <w:sz w:val="20"/>
          <w:szCs w:val="18"/>
        </w:rPr>
        <w:t>Conoscere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maggiori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testi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riferimento,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internazionali,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dell’Unione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Europea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nazionali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tema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RSI</w:t>
      </w:r>
    </w:p>
    <w:p w14:paraId="27263AF6" w14:textId="77777777" w:rsidR="00B80824" w:rsidRPr="00A87FDE" w:rsidRDefault="00B80824" w:rsidP="00F74FEC">
      <w:pPr>
        <w:numPr>
          <w:ilvl w:val="0"/>
          <w:numId w:val="3"/>
        </w:numPr>
        <w:spacing w:line="240" w:lineRule="exact"/>
        <w:ind w:left="284" w:hanging="284"/>
        <w:jc w:val="both"/>
        <w:rPr>
          <w:sz w:val="20"/>
          <w:szCs w:val="18"/>
        </w:rPr>
      </w:pPr>
      <w:r w:rsidRPr="00A87FDE">
        <w:rPr>
          <w:sz w:val="20"/>
          <w:szCs w:val="18"/>
        </w:rPr>
        <w:t>Conoscere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maggiori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problematiche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nuovo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diritto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dell’insolvenza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italiano</w:t>
      </w:r>
    </w:p>
    <w:p w14:paraId="00B0A8C4" w14:textId="77777777" w:rsidR="00B80824" w:rsidRPr="00A87FDE" w:rsidRDefault="00B80824" w:rsidP="00F74FEC">
      <w:pPr>
        <w:numPr>
          <w:ilvl w:val="0"/>
          <w:numId w:val="3"/>
        </w:numPr>
        <w:spacing w:line="240" w:lineRule="exact"/>
        <w:ind w:left="284" w:hanging="284"/>
        <w:jc w:val="both"/>
        <w:rPr>
          <w:sz w:val="20"/>
          <w:szCs w:val="18"/>
        </w:rPr>
      </w:pPr>
      <w:r w:rsidRPr="00A87FDE">
        <w:rPr>
          <w:sz w:val="20"/>
          <w:szCs w:val="18"/>
        </w:rPr>
        <w:t>Comprendere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contesto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internazionale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che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ha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generato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sia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disciplina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della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RSI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sia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quella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dell’insolvenza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Italia,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ovvero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come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l’ordinamento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italiano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apre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dibattito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ed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all’uniformazione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diritto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internazionali</w:t>
      </w:r>
    </w:p>
    <w:p w14:paraId="14471FED" w14:textId="77777777" w:rsidR="00B80824" w:rsidRPr="00A87FDE" w:rsidRDefault="00B80824" w:rsidP="00F74FEC">
      <w:pPr>
        <w:numPr>
          <w:ilvl w:val="0"/>
          <w:numId w:val="3"/>
        </w:numPr>
        <w:spacing w:line="240" w:lineRule="exact"/>
        <w:ind w:left="284" w:hanging="284"/>
        <w:jc w:val="both"/>
        <w:rPr>
          <w:sz w:val="20"/>
          <w:szCs w:val="18"/>
        </w:rPr>
      </w:pPr>
      <w:r w:rsidRPr="00A87FDE">
        <w:rPr>
          <w:sz w:val="20"/>
          <w:szCs w:val="18"/>
        </w:rPr>
        <w:t>Leggere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giurisprudenza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altre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decisioni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organismi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soluzione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dispute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conciliazione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nelle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materie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economiche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(sulla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base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esempi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nei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settori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approfondimento)</w:t>
      </w:r>
    </w:p>
    <w:p w14:paraId="07A08DD6" w14:textId="77777777" w:rsidR="00B80824" w:rsidRPr="00A87FDE" w:rsidRDefault="00B80824" w:rsidP="00F74FEC">
      <w:pPr>
        <w:numPr>
          <w:ilvl w:val="0"/>
          <w:numId w:val="3"/>
        </w:numPr>
        <w:spacing w:line="240" w:lineRule="exact"/>
        <w:ind w:left="284" w:hanging="284"/>
        <w:jc w:val="both"/>
        <w:rPr>
          <w:sz w:val="20"/>
          <w:szCs w:val="18"/>
        </w:rPr>
      </w:pPr>
      <w:r w:rsidRPr="00A87FDE">
        <w:rPr>
          <w:sz w:val="20"/>
          <w:szCs w:val="18"/>
        </w:rPr>
        <w:lastRenderedPageBreak/>
        <w:t>Elaborare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criticamente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sulle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problematiche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discusse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ed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affrontare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casi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concreti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alla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luce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principi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studiati.</w:t>
      </w:r>
    </w:p>
    <w:p w14:paraId="356DF557" w14:textId="77777777" w:rsidR="00A87FDE" w:rsidRDefault="00A87FDE" w:rsidP="00F74FEC">
      <w:pPr>
        <w:spacing w:before="240" w:after="120" w:line="240" w:lineRule="exact"/>
        <w:jc w:val="both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PROGRAMMA</w:t>
      </w:r>
      <w:r w:rsidR="00041EAD">
        <w:rPr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DEL</w:t>
      </w:r>
      <w:r w:rsidR="00041EAD">
        <w:rPr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CORSO</w:t>
      </w:r>
    </w:p>
    <w:p w14:paraId="5669DB57" w14:textId="77777777" w:rsidR="005B0D35" w:rsidRPr="00A87FDE" w:rsidRDefault="005B0D35" w:rsidP="00F74FEC">
      <w:pPr>
        <w:spacing w:line="240" w:lineRule="exact"/>
        <w:jc w:val="both"/>
        <w:rPr>
          <w:sz w:val="20"/>
          <w:szCs w:val="18"/>
        </w:rPr>
      </w:pPr>
      <w:r w:rsidRPr="00A87FDE">
        <w:rPr>
          <w:sz w:val="20"/>
          <w:szCs w:val="18"/>
        </w:rPr>
        <w:t>Il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corso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è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organizzato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due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moduli:</w:t>
      </w:r>
    </w:p>
    <w:p w14:paraId="36107AC3" w14:textId="77777777" w:rsidR="005B0D35" w:rsidRPr="00A87FDE" w:rsidRDefault="005B0D35" w:rsidP="00F74FEC">
      <w:pPr>
        <w:spacing w:line="240" w:lineRule="exact"/>
        <w:jc w:val="both"/>
        <w:rPr>
          <w:sz w:val="20"/>
          <w:szCs w:val="18"/>
        </w:rPr>
      </w:pPr>
      <w:r w:rsidRPr="00A87FDE">
        <w:rPr>
          <w:sz w:val="20"/>
          <w:szCs w:val="18"/>
        </w:rPr>
        <w:t>a)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Nel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modulo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su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RSI,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tenuto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dal</w:t>
      </w:r>
      <w:r w:rsidR="00205D70" w:rsidRPr="00A87FDE">
        <w:rPr>
          <w:sz w:val="20"/>
          <w:szCs w:val="18"/>
        </w:rPr>
        <w:t>la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Prof.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Malaguti,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verranno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analizzate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misure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provenienti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dal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Global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Compact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(uno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strumento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con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settore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privato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per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la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implementa</w:t>
      </w:r>
      <w:r w:rsidR="00205D70" w:rsidRPr="00A87FDE">
        <w:rPr>
          <w:sz w:val="20"/>
          <w:szCs w:val="18"/>
        </w:rPr>
        <w:t>zione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degli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Obiettivi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Sviluppo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S</w:t>
      </w:r>
      <w:r w:rsidRPr="00A87FDE">
        <w:rPr>
          <w:sz w:val="20"/>
          <w:szCs w:val="18"/>
        </w:rPr>
        <w:t>ostenibile)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al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fine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illustrare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complessità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fonti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prospettive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del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tema.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Le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misure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italiane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verranno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lette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relazione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tali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misure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internazionali.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Saranno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inoltre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studiati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u</w:t>
      </w:r>
      <w:r w:rsidRPr="00A87FDE">
        <w:rPr>
          <w:sz w:val="20"/>
          <w:szCs w:val="18"/>
        </w:rPr>
        <w:t>n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certo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numero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casi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</w:t>
      </w:r>
      <w:r w:rsidR="00205D70" w:rsidRPr="00A87FDE">
        <w:rPr>
          <w:sz w:val="20"/>
          <w:szCs w:val="18"/>
        </w:rPr>
        <w:t>ei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tribunali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nazionali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o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altr</w:t>
      </w:r>
      <w:r w:rsidR="00205D70" w:rsidRPr="00A87FDE">
        <w:rPr>
          <w:sz w:val="20"/>
          <w:szCs w:val="18"/>
        </w:rPr>
        <w:t>i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organi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soluzione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delle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controversie</w:t>
      </w:r>
      <w:r w:rsidRPr="00A87FDE">
        <w:rPr>
          <w:sz w:val="20"/>
          <w:szCs w:val="18"/>
        </w:rPr>
        <w:t>,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nonché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lodi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rilevanti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arbitrat</w:t>
      </w:r>
      <w:r w:rsidR="00205D70" w:rsidRPr="00A87FDE">
        <w:rPr>
          <w:sz w:val="20"/>
          <w:szCs w:val="18"/>
        </w:rPr>
        <w:t>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internazionale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ed</w:t>
      </w:r>
      <w:r w:rsidR="00041EAD">
        <w:rPr>
          <w:sz w:val="20"/>
          <w:szCs w:val="18"/>
        </w:rPr>
        <w:t xml:space="preserve"> </w:t>
      </w:r>
      <w:r w:rsidR="00205D70" w:rsidRPr="00A87FDE">
        <w:rPr>
          <w:sz w:val="20"/>
          <w:szCs w:val="18"/>
        </w:rPr>
        <w:t>altre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applicazioni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concrete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principi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rilevanti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parte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del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mercato.</w:t>
      </w:r>
    </w:p>
    <w:p w14:paraId="314262BB" w14:textId="77777777" w:rsidR="005B0D35" w:rsidRPr="00A87FDE" w:rsidRDefault="005B0D35" w:rsidP="00F74FEC">
      <w:pPr>
        <w:spacing w:line="240" w:lineRule="exact"/>
        <w:jc w:val="both"/>
        <w:rPr>
          <w:sz w:val="20"/>
          <w:szCs w:val="18"/>
        </w:rPr>
      </w:pPr>
      <w:r w:rsidRPr="00A87FDE">
        <w:rPr>
          <w:sz w:val="20"/>
          <w:szCs w:val="18"/>
        </w:rPr>
        <w:t>b)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Nel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modulo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sull'insolvenza,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tenuto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dalla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Prof.</w:t>
      </w:r>
      <w:r w:rsidR="00041EAD">
        <w:rPr>
          <w:sz w:val="20"/>
          <w:szCs w:val="18"/>
        </w:rPr>
        <w:t xml:space="preserve"> </w:t>
      </w:r>
      <w:r w:rsidRPr="00A87FDE">
        <w:rPr>
          <w:sz w:val="20"/>
          <w:szCs w:val="18"/>
        </w:rPr>
        <w:t>Marcucc</w:t>
      </w:r>
      <w:r w:rsidR="008933AD" w:rsidRPr="00A87FDE">
        <w:rPr>
          <w:sz w:val="20"/>
          <w:szCs w:val="18"/>
        </w:rPr>
        <w:t>i</w:t>
      </w:r>
      <w:r w:rsidRPr="00A87FDE">
        <w:rPr>
          <w:sz w:val="20"/>
          <w:szCs w:val="18"/>
        </w:rPr>
        <w:t>,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verranno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discussi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i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principi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fondanti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della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normativa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in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tema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gestione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delle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crisi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d’impresa,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esaminando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gli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obiettivi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delle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norme</w:t>
      </w:r>
      <w:r w:rsidR="00041EAD">
        <w:rPr>
          <w:sz w:val="20"/>
          <w:szCs w:val="18"/>
        </w:rPr>
        <w:t xml:space="preserve"> </w:t>
      </w:r>
      <w:r w:rsidR="008933AD" w:rsidRPr="00A87FDE">
        <w:rPr>
          <w:sz w:val="20"/>
          <w:szCs w:val="18"/>
        </w:rPr>
        <w:t>concorsuali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alla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luce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sia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delle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esigenze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tutela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dei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creditori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accesso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ai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finanziamenti,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sia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delle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esigenze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corretto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funzionamento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del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mercato</w:t>
      </w:r>
      <w:r w:rsidRPr="00A87FDE">
        <w:rPr>
          <w:sz w:val="20"/>
          <w:szCs w:val="18"/>
        </w:rPr>
        <w:t>.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Si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esaminerà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la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normativa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vigente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quella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recata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dal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recente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codice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della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crisi,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prestando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particolare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attenzione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agli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strumenti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di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ristrutturazione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riorganizzazione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delle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società.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Si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terrà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conto,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inoltre,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dei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principi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contenuti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nella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direttiva</w:t>
      </w:r>
      <w:r w:rsidR="00041EAD">
        <w:rPr>
          <w:sz w:val="20"/>
          <w:szCs w:val="18"/>
        </w:rPr>
        <w:t xml:space="preserve"> </w:t>
      </w:r>
      <w:r w:rsidR="002161EC" w:rsidRPr="00A87FDE">
        <w:rPr>
          <w:sz w:val="20"/>
          <w:szCs w:val="18"/>
        </w:rPr>
        <w:t>sull</w:t>
      </w:r>
      <w:r w:rsidR="00FE01F8"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="00FE01F8" w:rsidRPr="00A87FDE">
        <w:rPr>
          <w:sz w:val="20"/>
          <w:szCs w:val="18"/>
        </w:rPr>
        <w:t>ristrutturazioni</w:t>
      </w:r>
      <w:r w:rsidR="00041EAD">
        <w:rPr>
          <w:sz w:val="20"/>
          <w:szCs w:val="18"/>
        </w:rPr>
        <w:t xml:space="preserve"> </w:t>
      </w:r>
      <w:r w:rsidR="00FE01F8" w:rsidRPr="00A87FDE">
        <w:rPr>
          <w:sz w:val="20"/>
          <w:szCs w:val="18"/>
        </w:rPr>
        <w:t>preventive</w:t>
      </w:r>
      <w:r w:rsidR="00041EAD">
        <w:rPr>
          <w:sz w:val="20"/>
          <w:szCs w:val="18"/>
        </w:rPr>
        <w:t xml:space="preserve"> </w:t>
      </w:r>
      <w:r w:rsidR="00FE01F8" w:rsidRPr="00A87FDE">
        <w:rPr>
          <w:sz w:val="20"/>
          <w:szCs w:val="18"/>
        </w:rPr>
        <w:t>e</w:t>
      </w:r>
      <w:r w:rsidR="00041EAD">
        <w:rPr>
          <w:sz w:val="20"/>
          <w:szCs w:val="18"/>
        </w:rPr>
        <w:t xml:space="preserve"> </w:t>
      </w:r>
      <w:r w:rsidR="00FE01F8" w:rsidRPr="00A87FDE">
        <w:rPr>
          <w:sz w:val="20"/>
          <w:szCs w:val="18"/>
        </w:rPr>
        <w:t>degli</w:t>
      </w:r>
      <w:r w:rsidR="00041EAD">
        <w:rPr>
          <w:sz w:val="20"/>
          <w:szCs w:val="18"/>
        </w:rPr>
        <w:t xml:space="preserve"> </w:t>
      </w:r>
      <w:r w:rsidR="00FE01F8" w:rsidRPr="00A87FDE">
        <w:rPr>
          <w:sz w:val="20"/>
          <w:szCs w:val="18"/>
        </w:rPr>
        <w:t>standard</w:t>
      </w:r>
      <w:r w:rsidR="00041EAD">
        <w:rPr>
          <w:sz w:val="20"/>
          <w:szCs w:val="18"/>
        </w:rPr>
        <w:t xml:space="preserve"> </w:t>
      </w:r>
      <w:r w:rsidR="00FE01F8" w:rsidRPr="00A87FDE">
        <w:rPr>
          <w:sz w:val="20"/>
          <w:szCs w:val="18"/>
        </w:rPr>
        <w:t>internazionali</w:t>
      </w:r>
      <w:r w:rsidR="00041EAD">
        <w:rPr>
          <w:sz w:val="20"/>
          <w:szCs w:val="18"/>
        </w:rPr>
        <w:t xml:space="preserve"> </w:t>
      </w:r>
      <w:r w:rsidR="00FE01F8" w:rsidRPr="00A87FDE">
        <w:rPr>
          <w:sz w:val="20"/>
          <w:szCs w:val="18"/>
        </w:rPr>
        <w:t>per</w:t>
      </w:r>
      <w:r w:rsidR="00041EAD">
        <w:rPr>
          <w:sz w:val="20"/>
          <w:szCs w:val="18"/>
        </w:rPr>
        <w:t xml:space="preserve"> </w:t>
      </w:r>
      <w:r w:rsidR="00FE01F8" w:rsidRPr="00A87FDE">
        <w:rPr>
          <w:sz w:val="20"/>
          <w:szCs w:val="18"/>
        </w:rPr>
        <w:t>la</w:t>
      </w:r>
      <w:r w:rsidR="00041EAD">
        <w:rPr>
          <w:sz w:val="20"/>
          <w:szCs w:val="18"/>
        </w:rPr>
        <w:t xml:space="preserve"> </w:t>
      </w:r>
      <w:r w:rsidR="00FE01F8" w:rsidRPr="00A87FDE">
        <w:rPr>
          <w:sz w:val="20"/>
          <w:szCs w:val="18"/>
        </w:rPr>
        <w:t>disciplina</w:t>
      </w:r>
      <w:r w:rsidR="00041EAD">
        <w:rPr>
          <w:sz w:val="20"/>
          <w:szCs w:val="18"/>
        </w:rPr>
        <w:t xml:space="preserve"> </w:t>
      </w:r>
      <w:r w:rsidR="00FE01F8" w:rsidRPr="00A87FDE">
        <w:rPr>
          <w:sz w:val="20"/>
          <w:szCs w:val="18"/>
        </w:rPr>
        <w:t>delle</w:t>
      </w:r>
      <w:r w:rsidR="00041EAD">
        <w:rPr>
          <w:sz w:val="20"/>
          <w:szCs w:val="18"/>
        </w:rPr>
        <w:t xml:space="preserve"> </w:t>
      </w:r>
      <w:r w:rsidR="00FE01F8" w:rsidRPr="00A87FDE">
        <w:rPr>
          <w:sz w:val="20"/>
          <w:szCs w:val="18"/>
        </w:rPr>
        <w:t>crisi</w:t>
      </w:r>
      <w:r w:rsidR="00041EAD">
        <w:rPr>
          <w:sz w:val="20"/>
          <w:szCs w:val="18"/>
        </w:rPr>
        <w:t xml:space="preserve"> </w:t>
      </w:r>
      <w:r w:rsidR="00FE01F8" w:rsidRPr="00A87FDE">
        <w:rPr>
          <w:sz w:val="20"/>
          <w:szCs w:val="18"/>
        </w:rPr>
        <w:t>transfrontaliere</w:t>
      </w:r>
    </w:p>
    <w:p w14:paraId="5AD27C3E" w14:textId="30787DF8" w:rsidR="00A87FDE" w:rsidRDefault="00A87FDE" w:rsidP="00F74FEC">
      <w:pPr>
        <w:spacing w:before="240" w:after="120" w:line="240" w:lineRule="exact"/>
        <w:jc w:val="both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BIBLIOGRAFIA</w:t>
      </w:r>
    </w:p>
    <w:p w14:paraId="57F54E55" w14:textId="77777777" w:rsidR="005B0D35" w:rsidRPr="00A87FDE" w:rsidRDefault="005B0D35" w:rsidP="00F74FEC">
      <w:pPr>
        <w:spacing w:line="240" w:lineRule="exact"/>
        <w:ind w:firstLine="284"/>
        <w:jc w:val="both"/>
        <w:rPr>
          <w:sz w:val="18"/>
          <w:szCs w:val="18"/>
        </w:rPr>
      </w:pPr>
      <w:r w:rsidRPr="00A87FDE">
        <w:rPr>
          <w:sz w:val="18"/>
          <w:szCs w:val="18"/>
        </w:rPr>
        <w:t>Per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il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modulo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su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RSI:</w:t>
      </w:r>
    </w:p>
    <w:p w14:paraId="78CAFDB9" w14:textId="77777777" w:rsidR="005B0D35" w:rsidRPr="00A87FDE" w:rsidRDefault="005B0D35" w:rsidP="00F74FEC">
      <w:pPr>
        <w:spacing w:line="240" w:lineRule="exact"/>
        <w:jc w:val="both"/>
        <w:rPr>
          <w:sz w:val="18"/>
          <w:szCs w:val="18"/>
        </w:rPr>
      </w:pPr>
      <w:r w:rsidRPr="0024769C">
        <w:rPr>
          <w:smallCaps/>
          <w:sz w:val="16"/>
          <w:szCs w:val="18"/>
        </w:rPr>
        <w:t>M</w:t>
      </w:r>
      <w:r w:rsidR="001D7759" w:rsidRPr="0024769C">
        <w:rPr>
          <w:smallCaps/>
          <w:sz w:val="16"/>
          <w:szCs w:val="18"/>
        </w:rPr>
        <w:t>.</w:t>
      </w:r>
      <w:r w:rsidRPr="0024769C">
        <w:rPr>
          <w:smallCaps/>
          <w:sz w:val="16"/>
          <w:szCs w:val="18"/>
        </w:rPr>
        <w:t>C</w:t>
      </w:r>
      <w:r w:rsidR="001D7759" w:rsidRPr="0024769C">
        <w:rPr>
          <w:smallCaps/>
          <w:sz w:val="16"/>
          <w:szCs w:val="18"/>
        </w:rPr>
        <w:t>.</w:t>
      </w:r>
      <w:r w:rsidR="00041EAD" w:rsidRPr="0024769C">
        <w:rPr>
          <w:smallCaps/>
          <w:sz w:val="16"/>
          <w:szCs w:val="18"/>
        </w:rPr>
        <w:t xml:space="preserve"> </w:t>
      </w:r>
      <w:r w:rsidRPr="0024769C">
        <w:rPr>
          <w:smallCaps/>
          <w:sz w:val="16"/>
          <w:szCs w:val="18"/>
        </w:rPr>
        <w:t>M</w:t>
      </w:r>
      <w:r w:rsidR="001D7759" w:rsidRPr="0024769C">
        <w:rPr>
          <w:smallCaps/>
          <w:sz w:val="16"/>
          <w:szCs w:val="18"/>
        </w:rPr>
        <w:t>alaguti</w:t>
      </w:r>
      <w:r w:rsidR="00041EAD" w:rsidRPr="0024769C">
        <w:rPr>
          <w:smallCaps/>
          <w:sz w:val="16"/>
          <w:szCs w:val="18"/>
        </w:rPr>
        <w:t>-</w:t>
      </w:r>
      <w:r w:rsidRPr="0024769C">
        <w:rPr>
          <w:smallCaps/>
          <w:sz w:val="16"/>
          <w:szCs w:val="18"/>
        </w:rPr>
        <w:t>G.</w:t>
      </w:r>
      <w:r w:rsidR="00041EAD" w:rsidRPr="0024769C">
        <w:rPr>
          <w:smallCaps/>
          <w:sz w:val="16"/>
          <w:szCs w:val="18"/>
        </w:rPr>
        <w:t xml:space="preserve"> </w:t>
      </w:r>
      <w:r w:rsidRPr="0024769C">
        <w:rPr>
          <w:smallCaps/>
          <w:sz w:val="16"/>
          <w:szCs w:val="18"/>
        </w:rPr>
        <w:t>Salvati</w:t>
      </w:r>
      <w:r w:rsidRPr="00A87FDE">
        <w:rPr>
          <w:sz w:val="18"/>
          <w:szCs w:val="18"/>
        </w:rPr>
        <w:t>,</w:t>
      </w:r>
      <w:r w:rsidR="00041EAD">
        <w:rPr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La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Responsabilità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Sociale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d'Impresa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-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Percorsi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interpretativi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tra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Casi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e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Materiali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di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diritto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internazionale,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dell'Unione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Europea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ed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italiano</w:t>
      </w:r>
      <w:r w:rsidRPr="00A87FDE">
        <w:rPr>
          <w:sz w:val="18"/>
          <w:szCs w:val="18"/>
        </w:rPr>
        <w:t>,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Wolters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Kluwer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Cedam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2017,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così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come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altri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documenti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distribuiti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nel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corso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delle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lezioni</w:t>
      </w:r>
      <w:r w:rsidR="001D7759" w:rsidRPr="00A87FDE">
        <w:rPr>
          <w:sz w:val="18"/>
          <w:szCs w:val="18"/>
        </w:rPr>
        <w:t>.</w:t>
      </w:r>
    </w:p>
    <w:p w14:paraId="1E74A329" w14:textId="77777777" w:rsidR="001D7759" w:rsidRPr="00A87FDE" w:rsidRDefault="001D7759" w:rsidP="00F74FEC">
      <w:pPr>
        <w:spacing w:line="240" w:lineRule="exact"/>
        <w:jc w:val="both"/>
        <w:rPr>
          <w:sz w:val="18"/>
          <w:szCs w:val="18"/>
        </w:rPr>
      </w:pPr>
      <w:r w:rsidRPr="0024769C">
        <w:rPr>
          <w:smallCaps/>
          <w:sz w:val="16"/>
          <w:szCs w:val="18"/>
        </w:rPr>
        <w:t>M.C.</w:t>
      </w:r>
      <w:r w:rsidR="00041EAD" w:rsidRPr="0024769C">
        <w:rPr>
          <w:smallCaps/>
          <w:sz w:val="16"/>
          <w:szCs w:val="18"/>
        </w:rPr>
        <w:t xml:space="preserve"> </w:t>
      </w:r>
      <w:r w:rsidRPr="0024769C">
        <w:rPr>
          <w:smallCaps/>
          <w:sz w:val="16"/>
          <w:szCs w:val="18"/>
        </w:rPr>
        <w:t>Malaguti</w:t>
      </w:r>
      <w:r w:rsidRPr="00A87FDE">
        <w:rPr>
          <w:sz w:val="18"/>
          <w:szCs w:val="18"/>
        </w:rPr>
        <w:t>,</w:t>
      </w:r>
      <w:r w:rsidR="00041EAD">
        <w:rPr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La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Responsabilità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Sociale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dell’Impresa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nel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prisma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delle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attività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di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mediazione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e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monitoraggio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dei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Punti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di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Contatto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Nazionale.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Alcune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prime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riflessioni</w:t>
      </w:r>
      <w:r w:rsidRPr="00A87FDE">
        <w:rPr>
          <w:sz w:val="18"/>
          <w:szCs w:val="18"/>
        </w:rPr>
        <w:t>,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in</w:t>
      </w:r>
      <w:r w:rsidR="00041EAD">
        <w:rPr>
          <w:sz w:val="18"/>
          <w:szCs w:val="18"/>
        </w:rPr>
        <w:t xml:space="preserve"> </w:t>
      </w:r>
      <w:r w:rsidRPr="0024769C">
        <w:rPr>
          <w:smallCaps/>
          <w:sz w:val="16"/>
          <w:szCs w:val="18"/>
        </w:rPr>
        <w:t>M.</w:t>
      </w:r>
      <w:r w:rsidR="00041EAD" w:rsidRPr="0024769C">
        <w:rPr>
          <w:smallCaps/>
          <w:sz w:val="16"/>
          <w:szCs w:val="18"/>
        </w:rPr>
        <w:t xml:space="preserve"> </w:t>
      </w:r>
      <w:r w:rsidRPr="0024769C">
        <w:rPr>
          <w:smallCaps/>
          <w:sz w:val="16"/>
          <w:szCs w:val="18"/>
        </w:rPr>
        <w:t>Castellaneta</w:t>
      </w:r>
      <w:r w:rsidR="00041EAD" w:rsidRPr="0024769C">
        <w:rPr>
          <w:smallCaps/>
          <w:sz w:val="16"/>
          <w:szCs w:val="18"/>
        </w:rPr>
        <w:t>-</w:t>
      </w:r>
      <w:r w:rsidRPr="0024769C">
        <w:rPr>
          <w:smallCaps/>
          <w:sz w:val="16"/>
          <w:szCs w:val="18"/>
        </w:rPr>
        <w:t>F.</w:t>
      </w:r>
      <w:r w:rsidR="00041EAD" w:rsidRPr="0024769C">
        <w:rPr>
          <w:smallCaps/>
          <w:sz w:val="16"/>
          <w:szCs w:val="18"/>
        </w:rPr>
        <w:t xml:space="preserve"> </w:t>
      </w:r>
      <w:r w:rsidRPr="0024769C">
        <w:rPr>
          <w:smallCaps/>
          <w:sz w:val="16"/>
          <w:szCs w:val="18"/>
        </w:rPr>
        <w:t>Vessia</w:t>
      </w:r>
      <w:r w:rsidR="00041EAD" w:rsidRPr="0024769C">
        <w:rPr>
          <w:smallCaps/>
          <w:sz w:val="16"/>
          <w:szCs w:val="18"/>
        </w:rPr>
        <w:t xml:space="preserve"> </w:t>
      </w:r>
      <w:r w:rsidRPr="0024769C">
        <w:rPr>
          <w:smallCaps/>
          <w:sz w:val="16"/>
          <w:szCs w:val="18"/>
        </w:rPr>
        <w:t>(</w:t>
      </w:r>
      <w:r w:rsidRPr="00A87FDE">
        <w:rPr>
          <w:sz w:val="18"/>
          <w:szCs w:val="18"/>
        </w:rPr>
        <w:t>a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cura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di),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La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Responsabilità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Sociale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d’Impresa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tra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diritto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societario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e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diritto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internazionale,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ESI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2019,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pp.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291-314.</w:t>
      </w:r>
    </w:p>
    <w:p w14:paraId="63699917" w14:textId="77777777" w:rsidR="005B0D35" w:rsidRPr="00A87FDE" w:rsidRDefault="005B0D35" w:rsidP="00F74FEC">
      <w:pPr>
        <w:spacing w:before="120" w:line="240" w:lineRule="exact"/>
        <w:ind w:firstLine="284"/>
        <w:jc w:val="both"/>
        <w:rPr>
          <w:sz w:val="18"/>
          <w:szCs w:val="18"/>
        </w:rPr>
      </w:pPr>
      <w:r w:rsidRPr="00A87FDE">
        <w:rPr>
          <w:sz w:val="18"/>
          <w:szCs w:val="18"/>
        </w:rPr>
        <w:t>Per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il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modulo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sull'insolvenza:</w:t>
      </w:r>
    </w:p>
    <w:p w14:paraId="6522FB91" w14:textId="3E26C9F3" w:rsidR="005B0D35" w:rsidRPr="00A87FDE" w:rsidRDefault="009A04AF" w:rsidP="00F74FEC">
      <w:pPr>
        <w:spacing w:line="240" w:lineRule="exact"/>
        <w:jc w:val="both"/>
        <w:rPr>
          <w:sz w:val="18"/>
          <w:szCs w:val="18"/>
        </w:rPr>
      </w:pPr>
      <w:r w:rsidRPr="0024769C">
        <w:rPr>
          <w:smallCaps/>
          <w:sz w:val="16"/>
          <w:szCs w:val="18"/>
        </w:rPr>
        <w:t>M.</w:t>
      </w:r>
      <w:r w:rsidR="00041EAD" w:rsidRPr="0024769C">
        <w:rPr>
          <w:smallCaps/>
          <w:sz w:val="16"/>
          <w:szCs w:val="18"/>
        </w:rPr>
        <w:t xml:space="preserve"> </w:t>
      </w:r>
      <w:r w:rsidRPr="0024769C">
        <w:rPr>
          <w:smallCaps/>
          <w:sz w:val="16"/>
          <w:szCs w:val="18"/>
        </w:rPr>
        <w:t>Sciuto</w:t>
      </w:r>
      <w:r w:rsidRPr="00A87FDE">
        <w:rPr>
          <w:sz w:val="18"/>
          <w:szCs w:val="18"/>
        </w:rPr>
        <w:t>,</w:t>
      </w:r>
      <w:r w:rsidR="00041EAD">
        <w:rPr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Il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diritto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della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crisi</w:t>
      </w:r>
      <w:r w:rsidR="00041EAD">
        <w:rPr>
          <w:i/>
          <w:iCs/>
          <w:sz w:val="18"/>
          <w:szCs w:val="18"/>
        </w:rPr>
        <w:t xml:space="preserve"> </w:t>
      </w:r>
      <w:r w:rsidRPr="00A87FDE">
        <w:rPr>
          <w:i/>
          <w:iCs/>
          <w:sz w:val="18"/>
          <w:szCs w:val="18"/>
        </w:rPr>
        <w:t>d’impresa</w:t>
      </w:r>
      <w:r w:rsidRPr="00A87FDE">
        <w:rPr>
          <w:sz w:val="18"/>
          <w:szCs w:val="18"/>
        </w:rPr>
        <w:t>,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in</w:t>
      </w:r>
      <w:r w:rsidR="00041EAD">
        <w:rPr>
          <w:sz w:val="18"/>
          <w:szCs w:val="18"/>
        </w:rPr>
        <w:t xml:space="preserve"> </w:t>
      </w:r>
      <w:r w:rsidR="001D7759" w:rsidRPr="00A87FDE">
        <w:rPr>
          <w:sz w:val="18"/>
          <w:szCs w:val="18"/>
        </w:rPr>
        <w:t>A.</w:t>
      </w:r>
      <w:r w:rsidR="00041EAD">
        <w:rPr>
          <w:sz w:val="18"/>
          <w:szCs w:val="18"/>
        </w:rPr>
        <w:t xml:space="preserve"> </w:t>
      </w:r>
      <w:r w:rsidR="001D7759" w:rsidRPr="00A87FDE">
        <w:rPr>
          <w:sz w:val="18"/>
          <w:szCs w:val="18"/>
        </w:rPr>
        <w:t>Cetra</w:t>
      </w:r>
      <w:r w:rsidR="00041EAD">
        <w:rPr>
          <w:sz w:val="18"/>
          <w:szCs w:val="18"/>
        </w:rPr>
        <w:t>-</w:t>
      </w:r>
      <w:r w:rsidR="001D7759" w:rsidRPr="00A87FDE">
        <w:rPr>
          <w:sz w:val="18"/>
          <w:szCs w:val="18"/>
        </w:rPr>
        <w:t>M.</w:t>
      </w:r>
      <w:r w:rsidR="00041EAD">
        <w:rPr>
          <w:sz w:val="18"/>
          <w:szCs w:val="18"/>
        </w:rPr>
        <w:t xml:space="preserve"> </w:t>
      </w:r>
      <w:r w:rsidR="001D7759" w:rsidRPr="00A87FDE">
        <w:rPr>
          <w:sz w:val="18"/>
          <w:szCs w:val="18"/>
        </w:rPr>
        <w:t>Cian</w:t>
      </w:r>
      <w:r w:rsidR="00041EAD">
        <w:rPr>
          <w:sz w:val="18"/>
          <w:szCs w:val="18"/>
        </w:rPr>
        <w:t xml:space="preserve"> </w:t>
      </w:r>
      <w:r w:rsidR="001D7759" w:rsidRPr="00A87FDE">
        <w:rPr>
          <w:sz w:val="18"/>
          <w:szCs w:val="18"/>
        </w:rPr>
        <w:t>(a</w:t>
      </w:r>
      <w:r w:rsidR="00041EAD">
        <w:rPr>
          <w:sz w:val="18"/>
          <w:szCs w:val="18"/>
        </w:rPr>
        <w:t xml:space="preserve"> </w:t>
      </w:r>
      <w:r w:rsidR="001D7759" w:rsidRPr="00A87FDE">
        <w:rPr>
          <w:sz w:val="18"/>
          <w:szCs w:val="18"/>
        </w:rPr>
        <w:t>cura</w:t>
      </w:r>
      <w:r w:rsidR="00041EAD">
        <w:rPr>
          <w:sz w:val="18"/>
          <w:szCs w:val="18"/>
        </w:rPr>
        <w:t xml:space="preserve"> </w:t>
      </w:r>
      <w:r w:rsidR="001D7759" w:rsidRPr="00A87FDE">
        <w:rPr>
          <w:sz w:val="18"/>
          <w:szCs w:val="18"/>
        </w:rPr>
        <w:t>di),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Diritto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Commerciale,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Vol.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II,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Giappichelli,</w:t>
      </w:r>
      <w:r w:rsidR="00041EAD">
        <w:rPr>
          <w:sz w:val="18"/>
          <w:szCs w:val="18"/>
        </w:rPr>
        <w:t xml:space="preserve"> </w:t>
      </w:r>
      <w:proofErr w:type="gramStart"/>
      <w:r w:rsidR="00CC1D53" w:rsidRPr="00A87FDE">
        <w:rPr>
          <w:sz w:val="18"/>
          <w:szCs w:val="18"/>
        </w:rPr>
        <w:t>3ª</w:t>
      </w:r>
      <w:proofErr w:type="gramEnd"/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edizione,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2019</w:t>
      </w:r>
    </w:p>
    <w:p w14:paraId="0A19DF51" w14:textId="77777777" w:rsidR="00A87FDE" w:rsidRDefault="00A87FDE" w:rsidP="00F74FEC">
      <w:pPr>
        <w:spacing w:before="240" w:after="120" w:line="240" w:lineRule="exact"/>
        <w:jc w:val="both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DIDATTICA</w:t>
      </w:r>
      <w:r w:rsidR="00041EAD">
        <w:rPr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DEL</w:t>
      </w:r>
      <w:r w:rsidR="00041EAD">
        <w:rPr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CORSO</w:t>
      </w:r>
    </w:p>
    <w:p w14:paraId="1D98E0A6" w14:textId="77777777" w:rsidR="005B0D35" w:rsidRPr="00A87FDE" w:rsidRDefault="005B0D35" w:rsidP="00F74FEC">
      <w:pPr>
        <w:spacing w:line="240" w:lineRule="exact"/>
        <w:jc w:val="both"/>
        <w:rPr>
          <w:sz w:val="18"/>
          <w:szCs w:val="18"/>
        </w:rPr>
      </w:pPr>
      <w:r w:rsidRPr="00A87FDE">
        <w:rPr>
          <w:sz w:val="18"/>
          <w:szCs w:val="18"/>
        </w:rPr>
        <w:t>Lezioni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frontali,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casi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pratici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e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discussione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attiva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con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gli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studenti.</w:t>
      </w:r>
    </w:p>
    <w:p w14:paraId="0CEEF8F4" w14:textId="77777777" w:rsidR="00A87FDE" w:rsidRDefault="00A87FDE" w:rsidP="00F74FEC">
      <w:pPr>
        <w:spacing w:before="240" w:after="120" w:line="240" w:lineRule="exact"/>
        <w:jc w:val="both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lastRenderedPageBreak/>
        <w:t>METODO</w:t>
      </w:r>
      <w:r w:rsidR="00041EAD">
        <w:rPr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E</w:t>
      </w:r>
      <w:r w:rsidR="00041EAD">
        <w:rPr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CRITERI</w:t>
      </w:r>
      <w:r w:rsidR="00041EAD">
        <w:rPr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DI</w:t>
      </w:r>
      <w:r w:rsidR="00041EAD">
        <w:rPr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VALUTAZIONE</w:t>
      </w:r>
    </w:p>
    <w:p w14:paraId="46D16868" w14:textId="77777777" w:rsidR="005B0D35" w:rsidRPr="00A87FDE" w:rsidRDefault="005B0D35" w:rsidP="00F74FEC">
      <w:pPr>
        <w:spacing w:line="240" w:lineRule="exact"/>
        <w:ind w:firstLine="284"/>
        <w:jc w:val="both"/>
        <w:rPr>
          <w:sz w:val="18"/>
          <w:szCs w:val="18"/>
        </w:rPr>
      </w:pPr>
      <w:r w:rsidRPr="00A87FDE">
        <w:rPr>
          <w:sz w:val="18"/>
          <w:szCs w:val="18"/>
        </w:rPr>
        <w:t>Gli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studenti</w:t>
      </w:r>
      <w:r w:rsidR="00041EAD">
        <w:rPr>
          <w:sz w:val="18"/>
          <w:szCs w:val="18"/>
        </w:rPr>
        <w:t xml:space="preserve"> </w:t>
      </w:r>
      <w:r w:rsidR="00205D70" w:rsidRPr="00A87FDE">
        <w:rPr>
          <w:sz w:val="18"/>
          <w:szCs w:val="18"/>
        </w:rPr>
        <w:t>che</w:t>
      </w:r>
      <w:r w:rsidR="00041EAD">
        <w:rPr>
          <w:sz w:val="18"/>
          <w:szCs w:val="18"/>
        </w:rPr>
        <w:t xml:space="preserve"> </w:t>
      </w:r>
      <w:r w:rsidR="00205D70" w:rsidRPr="00A87FDE">
        <w:rPr>
          <w:sz w:val="18"/>
          <w:szCs w:val="18"/>
        </w:rPr>
        <w:t>parteciperanno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regolarmente</w:t>
      </w:r>
      <w:r w:rsidR="00041EAD">
        <w:rPr>
          <w:sz w:val="18"/>
          <w:szCs w:val="18"/>
        </w:rPr>
        <w:t xml:space="preserve"> </w:t>
      </w:r>
      <w:r w:rsidR="00205D70" w:rsidRPr="00A87FDE">
        <w:rPr>
          <w:sz w:val="18"/>
          <w:szCs w:val="18"/>
        </w:rPr>
        <w:t>alle</w:t>
      </w:r>
      <w:r w:rsidR="00041EAD">
        <w:rPr>
          <w:sz w:val="18"/>
          <w:szCs w:val="18"/>
        </w:rPr>
        <w:t xml:space="preserve"> </w:t>
      </w:r>
      <w:r w:rsidR="00205D70" w:rsidRPr="00A87FDE">
        <w:rPr>
          <w:sz w:val="18"/>
          <w:szCs w:val="18"/>
        </w:rPr>
        <w:t>lezioni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concluder</w:t>
      </w:r>
      <w:r w:rsidR="00205D70" w:rsidRPr="00A87FDE">
        <w:rPr>
          <w:sz w:val="18"/>
          <w:szCs w:val="18"/>
        </w:rPr>
        <w:t>anno</w:t>
      </w:r>
      <w:r w:rsidR="00041EAD">
        <w:rPr>
          <w:sz w:val="18"/>
          <w:szCs w:val="18"/>
        </w:rPr>
        <w:t xml:space="preserve"> </w:t>
      </w:r>
      <w:r w:rsidR="00205D70" w:rsidRPr="00A87FDE">
        <w:rPr>
          <w:sz w:val="18"/>
          <w:szCs w:val="18"/>
        </w:rPr>
        <w:t>ciascun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modulo</w:t>
      </w:r>
      <w:r w:rsidR="00041EAD">
        <w:rPr>
          <w:sz w:val="18"/>
          <w:szCs w:val="18"/>
        </w:rPr>
        <w:t xml:space="preserve"> </w:t>
      </w:r>
      <w:r w:rsidR="00205D70" w:rsidRPr="00A87FDE">
        <w:rPr>
          <w:sz w:val="18"/>
          <w:szCs w:val="18"/>
        </w:rPr>
        <w:t>con</w:t>
      </w:r>
      <w:r w:rsidR="00041EAD">
        <w:rPr>
          <w:sz w:val="18"/>
          <w:szCs w:val="18"/>
        </w:rPr>
        <w:t xml:space="preserve"> </w:t>
      </w:r>
      <w:r w:rsidR="00205D70" w:rsidRPr="00A87FDE">
        <w:rPr>
          <w:sz w:val="18"/>
          <w:szCs w:val="18"/>
        </w:rPr>
        <w:t>un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saggio</w:t>
      </w:r>
      <w:r w:rsidR="00041EAD">
        <w:rPr>
          <w:sz w:val="18"/>
          <w:szCs w:val="18"/>
        </w:rPr>
        <w:t xml:space="preserve"> </w:t>
      </w:r>
      <w:r w:rsidR="00205D70" w:rsidRPr="00A87FDE">
        <w:rPr>
          <w:sz w:val="18"/>
          <w:szCs w:val="18"/>
        </w:rPr>
        <w:t>scritto</w:t>
      </w:r>
      <w:r w:rsidR="00041EAD">
        <w:rPr>
          <w:sz w:val="18"/>
          <w:szCs w:val="18"/>
        </w:rPr>
        <w:t xml:space="preserve"> </w:t>
      </w:r>
      <w:r w:rsidR="00205D70" w:rsidRPr="00A87FDE">
        <w:rPr>
          <w:sz w:val="18"/>
          <w:szCs w:val="18"/>
        </w:rPr>
        <w:t>individuale</w:t>
      </w:r>
      <w:r w:rsidRPr="00A87FDE">
        <w:rPr>
          <w:sz w:val="18"/>
          <w:szCs w:val="18"/>
        </w:rPr>
        <w:t>.</w:t>
      </w:r>
      <w:r w:rsidR="00041EAD">
        <w:rPr>
          <w:sz w:val="18"/>
          <w:szCs w:val="18"/>
        </w:rPr>
        <w:t xml:space="preserve"> </w:t>
      </w:r>
      <w:r w:rsidR="00205D70" w:rsidRPr="00A87FDE">
        <w:rPr>
          <w:sz w:val="18"/>
          <w:szCs w:val="18"/>
        </w:rPr>
        <w:t>Il</w:t>
      </w:r>
      <w:r w:rsidR="00041EAD">
        <w:rPr>
          <w:sz w:val="18"/>
          <w:szCs w:val="18"/>
        </w:rPr>
        <w:t xml:space="preserve"> </w:t>
      </w:r>
      <w:r w:rsidR="00205D70" w:rsidRPr="00A87FDE">
        <w:rPr>
          <w:sz w:val="18"/>
          <w:szCs w:val="18"/>
        </w:rPr>
        <w:t>voto</w:t>
      </w:r>
      <w:r w:rsidR="00041EAD">
        <w:rPr>
          <w:sz w:val="18"/>
          <w:szCs w:val="18"/>
        </w:rPr>
        <w:t xml:space="preserve"> </w:t>
      </w:r>
      <w:r w:rsidR="00205D70" w:rsidRPr="00A87FDE">
        <w:rPr>
          <w:sz w:val="18"/>
          <w:szCs w:val="18"/>
        </w:rPr>
        <w:t>finale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sarà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il</w:t>
      </w:r>
      <w:r w:rsidR="00041EAD">
        <w:rPr>
          <w:sz w:val="18"/>
          <w:szCs w:val="18"/>
        </w:rPr>
        <w:t xml:space="preserve"> </w:t>
      </w:r>
      <w:r w:rsidR="00205D70" w:rsidRPr="00A87FDE">
        <w:rPr>
          <w:sz w:val="18"/>
          <w:szCs w:val="18"/>
        </w:rPr>
        <w:t>risultato</w:t>
      </w:r>
      <w:r w:rsidR="00041EAD">
        <w:rPr>
          <w:sz w:val="18"/>
          <w:szCs w:val="18"/>
        </w:rPr>
        <w:t xml:space="preserve"> </w:t>
      </w:r>
      <w:r w:rsidR="00205D70" w:rsidRPr="00A87FDE">
        <w:rPr>
          <w:sz w:val="18"/>
          <w:szCs w:val="18"/>
        </w:rPr>
        <w:t>della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media</w:t>
      </w:r>
      <w:r w:rsidR="00041EAD">
        <w:rPr>
          <w:sz w:val="18"/>
          <w:szCs w:val="18"/>
        </w:rPr>
        <w:t xml:space="preserve"> </w:t>
      </w:r>
      <w:r w:rsidR="00205D70" w:rsidRPr="00A87FDE">
        <w:rPr>
          <w:sz w:val="18"/>
          <w:szCs w:val="18"/>
        </w:rPr>
        <w:t>dei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punteggi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ricevuti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nei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due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saggi.</w:t>
      </w:r>
    </w:p>
    <w:p w14:paraId="76B5DC7F" w14:textId="77777777" w:rsidR="005B0D35" w:rsidRPr="00A87FDE" w:rsidRDefault="005B0D35" w:rsidP="00F74FEC">
      <w:pPr>
        <w:spacing w:line="240" w:lineRule="exact"/>
        <w:ind w:firstLine="284"/>
        <w:jc w:val="both"/>
        <w:rPr>
          <w:sz w:val="18"/>
          <w:szCs w:val="18"/>
        </w:rPr>
      </w:pPr>
      <w:r w:rsidRPr="00A87FDE">
        <w:rPr>
          <w:sz w:val="18"/>
          <w:szCs w:val="18"/>
        </w:rPr>
        <w:t>Gli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studenti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che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non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partecipano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regolarmente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alle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lezioni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soste</w:t>
      </w:r>
      <w:r w:rsidR="00205D70" w:rsidRPr="00A87FDE">
        <w:rPr>
          <w:sz w:val="18"/>
          <w:szCs w:val="18"/>
        </w:rPr>
        <w:t>rranno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un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esame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orale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basato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sul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seguente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libro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di</w:t>
      </w:r>
      <w:r w:rsidR="00041EAD">
        <w:rPr>
          <w:sz w:val="18"/>
          <w:szCs w:val="18"/>
        </w:rPr>
        <w:t xml:space="preserve"> </w:t>
      </w:r>
      <w:r w:rsidRPr="00A87FDE">
        <w:rPr>
          <w:sz w:val="18"/>
          <w:szCs w:val="18"/>
        </w:rPr>
        <w:t>testo:</w:t>
      </w:r>
    </w:p>
    <w:p w14:paraId="39D8D971" w14:textId="77777777" w:rsidR="005B0D35" w:rsidRPr="00A87FDE" w:rsidRDefault="00041EAD" w:rsidP="00F74FEC">
      <w:pPr>
        <w:spacing w:line="240" w:lineRule="exact"/>
        <w:ind w:firstLine="284"/>
        <w:jc w:val="both"/>
        <w:rPr>
          <w:sz w:val="18"/>
          <w:szCs w:val="18"/>
        </w:rPr>
      </w:pPr>
      <w:r w:rsidRPr="0024769C">
        <w:rPr>
          <w:smallCaps/>
          <w:sz w:val="16"/>
          <w:szCs w:val="18"/>
        </w:rPr>
        <w:t>A. Mazzoni-M.C. Malaguti</w:t>
      </w:r>
      <w:r w:rsidR="005B0D35" w:rsidRPr="00A87FDE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="005B0D35" w:rsidRPr="00A87FDE">
        <w:rPr>
          <w:i/>
          <w:iCs/>
          <w:sz w:val="18"/>
          <w:szCs w:val="18"/>
        </w:rPr>
        <w:t>Diritto</w:t>
      </w:r>
      <w:r>
        <w:rPr>
          <w:i/>
          <w:iCs/>
          <w:sz w:val="18"/>
          <w:szCs w:val="18"/>
        </w:rPr>
        <w:t xml:space="preserve"> </w:t>
      </w:r>
      <w:r w:rsidR="005B0D35" w:rsidRPr="00A87FDE">
        <w:rPr>
          <w:i/>
          <w:iCs/>
          <w:sz w:val="18"/>
          <w:szCs w:val="18"/>
        </w:rPr>
        <w:t>del</w:t>
      </w:r>
      <w:r>
        <w:rPr>
          <w:i/>
          <w:iCs/>
          <w:sz w:val="18"/>
          <w:szCs w:val="18"/>
        </w:rPr>
        <w:t xml:space="preserve"> </w:t>
      </w:r>
      <w:r w:rsidR="005B0D35" w:rsidRPr="00A87FDE">
        <w:rPr>
          <w:i/>
          <w:iCs/>
          <w:sz w:val="18"/>
          <w:szCs w:val="18"/>
        </w:rPr>
        <w:t>Commercio</w:t>
      </w:r>
      <w:r>
        <w:rPr>
          <w:i/>
          <w:iCs/>
          <w:sz w:val="18"/>
          <w:szCs w:val="18"/>
        </w:rPr>
        <w:t xml:space="preserve"> </w:t>
      </w:r>
      <w:r w:rsidR="005B0D35" w:rsidRPr="00A87FDE">
        <w:rPr>
          <w:i/>
          <w:iCs/>
          <w:sz w:val="18"/>
          <w:szCs w:val="18"/>
        </w:rPr>
        <w:t>Internazionale</w:t>
      </w:r>
      <w:r>
        <w:rPr>
          <w:i/>
          <w:iCs/>
          <w:sz w:val="18"/>
          <w:szCs w:val="18"/>
        </w:rPr>
        <w:t xml:space="preserve"> </w:t>
      </w:r>
      <w:r w:rsidR="005B0D35" w:rsidRPr="00A87FDE">
        <w:rPr>
          <w:i/>
          <w:iCs/>
          <w:sz w:val="18"/>
          <w:szCs w:val="18"/>
        </w:rPr>
        <w:t>-</w:t>
      </w:r>
      <w:r>
        <w:rPr>
          <w:i/>
          <w:iCs/>
          <w:sz w:val="18"/>
          <w:szCs w:val="18"/>
        </w:rPr>
        <w:t xml:space="preserve"> </w:t>
      </w:r>
      <w:r w:rsidR="005B0D35" w:rsidRPr="00A87FDE">
        <w:rPr>
          <w:i/>
          <w:iCs/>
          <w:sz w:val="18"/>
          <w:szCs w:val="18"/>
        </w:rPr>
        <w:t>Fondamenti</w:t>
      </w:r>
      <w:r>
        <w:rPr>
          <w:i/>
          <w:iCs/>
          <w:sz w:val="18"/>
          <w:szCs w:val="18"/>
        </w:rPr>
        <w:t xml:space="preserve"> </w:t>
      </w:r>
      <w:r w:rsidR="005B0D35" w:rsidRPr="00A87FDE">
        <w:rPr>
          <w:i/>
          <w:iCs/>
          <w:sz w:val="18"/>
          <w:szCs w:val="18"/>
        </w:rPr>
        <w:t>e</w:t>
      </w:r>
      <w:r>
        <w:rPr>
          <w:i/>
          <w:iCs/>
          <w:sz w:val="18"/>
          <w:szCs w:val="18"/>
        </w:rPr>
        <w:t xml:space="preserve"> </w:t>
      </w:r>
      <w:r w:rsidR="005B0D35" w:rsidRPr="00A87FDE">
        <w:rPr>
          <w:i/>
          <w:iCs/>
          <w:sz w:val="18"/>
          <w:szCs w:val="18"/>
        </w:rPr>
        <w:t>Prospettive</w:t>
      </w:r>
      <w:r w:rsidR="005B0D35" w:rsidRPr="00A87FDE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="005B0D35" w:rsidRPr="00A87FDE">
        <w:rPr>
          <w:sz w:val="18"/>
          <w:szCs w:val="18"/>
        </w:rPr>
        <w:t>Giappichelli</w:t>
      </w:r>
      <w:r>
        <w:rPr>
          <w:sz w:val="18"/>
          <w:szCs w:val="18"/>
        </w:rPr>
        <w:t xml:space="preserve"> </w:t>
      </w:r>
      <w:r w:rsidR="005B0D35" w:rsidRPr="00A87FDE">
        <w:rPr>
          <w:sz w:val="18"/>
          <w:szCs w:val="18"/>
        </w:rPr>
        <w:t>2019</w:t>
      </w:r>
    </w:p>
    <w:p w14:paraId="4F1A8DB4" w14:textId="77777777" w:rsidR="00A87FDE" w:rsidRDefault="00A87FDE" w:rsidP="00F74FEC">
      <w:pPr>
        <w:spacing w:before="240" w:after="120" w:line="240" w:lineRule="exact"/>
        <w:jc w:val="both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AVVERTENZE</w:t>
      </w:r>
      <w:r w:rsidR="00041EAD">
        <w:rPr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E</w:t>
      </w:r>
      <w:r w:rsidR="00041EAD">
        <w:rPr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</w:rPr>
        <w:t>PREREQUISITI</w:t>
      </w:r>
    </w:p>
    <w:p w14:paraId="537FDD7F" w14:textId="7CA3718F" w:rsidR="00CC29DF" w:rsidRDefault="00CC29DF" w:rsidP="00F74FEC">
      <w:pPr>
        <w:spacing w:before="120" w:line="240" w:lineRule="exact"/>
        <w:ind w:firstLine="284"/>
        <w:jc w:val="both"/>
        <w:rPr>
          <w:i/>
          <w:iCs/>
          <w:sz w:val="18"/>
          <w:szCs w:val="18"/>
        </w:rPr>
      </w:pPr>
      <w:r>
        <w:rPr>
          <w:sz w:val="18"/>
          <w:szCs w:val="18"/>
          <w:shd w:val="clear" w:color="auto" w:fill="FFFFFF"/>
        </w:rPr>
        <w:t xml:space="preserve">Si consiglia agli studenti di seguire con costanza quanto pubblicato in </w:t>
      </w:r>
      <w:r w:rsidRPr="00CC29DF">
        <w:rPr>
          <w:i/>
          <w:iCs/>
          <w:sz w:val="18"/>
          <w:szCs w:val="18"/>
          <w:shd w:val="clear" w:color="auto" w:fill="FFFFFF"/>
        </w:rPr>
        <w:t>blackboard</w:t>
      </w:r>
      <w:r>
        <w:rPr>
          <w:sz w:val="18"/>
          <w:szCs w:val="18"/>
          <w:shd w:val="clear" w:color="auto" w:fill="FFFFFF"/>
        </w:rPr>
        <w:t xml:space="preserve"> per poter usufruire dei materiali e delle </w:t>
      </w:r>
      <w:r w:rsidRPr="00CC29DF">
        <w:rPr>
          <w:i/>
          <w:iCs/>
          <w:sz w:val="18"/>
          <w:szCs w:val="18"/>
          <w:shd w:val="clear" w:color="auto" w:fill="FFFFFF"/>
        </w:rPr>
        <w:t>slides</w:t>
      </w:r>
      <w:r>
        <w:rPr>
          <w:sz w:val="18"/>
          <w:szCs w:val="18"/>
          <w:shd w:val="clear" w:color="auto" w:fill="FFFFFF"/>
        </w:rPr>
        <w:t xml:space="preserve"> messi a disposizione, nonché di essere aggiornati su seminari o altre attività svolti nel corso e rilevanti ai fini del superamento dell’esame finale</w:t>
      </w:r>
      <w:r w:rsidR="00562C11">
        <w:rPr>
          <w:sz w:val="18"/>
          <w:szCs w:val="18"/>
          <w:shd w:val="clear" w:color="auto" w:fill="FFFFFF"/>
        </w:rPr>
        <w:t>.</w:t>
      </w:r>
      <w:r>
        <w:rPr>
          <w:sz w:val="18"/>
          <w:szCs w:val="18"/>
          <w:shd w:val="clear" w:color="auto" w:fill="FFFFFF"/>
        </w:rPr>
        <w:t xml:space="preserve"> </w:t>
      </w:r>
    </w:p>
    <w:sectPr w:rsidR="00CC29DF" w:rsidSect="00A87FDE">
      <w:pgSz w:w="11906" w:h="16838"/>
      <w:pgMar w:top="3515" w:right="2608" w:bottom="3515" w:left="260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E51F1"/>
    <w:multiLevelType w:val="hybridMultilevel"/>
    <w:tmpl w:val="64EAE334"/>
    <w:lvl w:ilvl="0" w:tplc="DBEECA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050C0A"/>
    <w:multiLevelType w:val="multilevel"/>
    <w:tmpl w:val="0A8AC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8F070E"/>
    <w:multiLevelType w:val="hybridMultilevel"/>
    <w:tmpl w:val="1CB0F6EC"/>
    <w:lvl w:ilvl="0" w:tplc="6D283704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974542">
    <w:abstractNumId w:val="1"/>
  </w:num>
  <w:num w:numId="2" w16cid:durableId="978219724">
    <w:abstractNumId w:val="0"/>
  </w:num>
  <w:num w:numId="3" w16cid:durableId="133448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FEC"/>
    <w:rsid w:val="00041EAD"/>
    <w:rsid w:val="000423F6"/>
    <w:rsid w:val="00061F8B"/>
    <w:rsid w:val="0006307D"/>
    <w:rsid w:val="000661D0"/>
    <w:rsid w:val="00096B9F"/>
    <w:rsid w:val="0010385F"/>
    <w:rsid w:val="001D7759"/>
    <w:rsid w:val="001E167D"/>
    <w:rsid w:val="00205D70"/>
    <w:rsid w:val="002161EC"/>
    <w:rsid w:val="002302E6"/>
    <w:rsid w:val="0024769C"/>
    <w:rsid w:val="0027721F"/>
    <w:rsid w:val="002A6249"/>
    <w:rsid w:val="002F7A7B"/>
    <w:rsid w:val="00333317"/>
    <w:rsid w:val="00356EC6"/>
    <w:rsid w:val="00365ED9"/>
    <w:rsid w:val="00473FEC"/>
    <w:rsid w:val="004D2877"/>
    <w:rsid w:val="00562C11"/>
    <w:rsid w:val="005B0D35"/>
    <w:rsid w:val="005E1404"/>
    <w:rsid w:val="006409E4"/>
    <w:rsid w:val="007157A1"/>
    <w:rsid w:val="00725C89"/>
    <w:rsid w:val="007354C3"/>
    <w:rsid w:val="007774DA"/>
    <w:rsid w:val="007C40AB"/>
    <w:rsid w:val="007C43C0"/>
    <w:rsid w:val="008249B2"/>
    <w:rsid w:val="008933AD"/>
    <w:rsid w:val="0099108E"/>
    <w:rsid w:val="00993006"/>
    <w:rsid w:val="009A04AF"/>
    <w:rsid w:val="009C0670"/>
    <w:rsid w:val="00A32D7B"/>
    <w:rsid w:val="00A87FDE"/>
    <w:rsid w:val="00B61636"/>
    <w:rsid w:val="00B80824"/>
    <w:rsid w:val="00BE2E7B"/>
    <w:rsid w:val="00CC1D53"/>
    <w:rsid w:val="00CC29DF"/>
    <w:rsid w:val="00CF647E"/>
    <w:rsid w:val="00E36F4D"/>
    <w:rsid w:val="00F74FEC"/>
    <w:rsid w:val="00F94CBC"/>
    <w:rsid w:val="00FE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603A22"/>
  <w15:chartTrackingRefBased/>
  <w15:docId w15:val="{B631CF05-3D7E-4CC9-9D2A-EA6C03AC1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3">
    <w:name w:val="heading 3"/>
    <w:basedOn w:val="Normale"/>
    <w:qFormat/>
    <w:rsid w:val="00473FE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473FEC"/>
    <w:pPr>
      <w:spacing w:before="100" w:beforeAutospacing="1" w:after="100" w:afterAutospacing="1"/>
    </w:pPr>
  </w:style>
  <w:style w:type="character" w:styleId="Enfasicorsivo">
    <w:name w:val="Emphasis"/>
    <w:qFormat/>
    <w:rsid w:val="0027721F"/>
    <w:rPr>
      <w:b w:val="0"/>
      <w:bCs w:val="0"/>
      <w:i/>
      <w:iCs/>
    </w:rPr>
  </w:style>
  <w:style w:type="paragraph" w:styleId="Testofumetto">
    <w:name w:val="Balloon Text"/>
    <w:basedOn w:val="Normale"/>
    <w:link w:val="TestofumettoCarattere"/>
    <w:rsid w:val="009A04A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9A04AF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CC29D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2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44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4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34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375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08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67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6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794167">
                  <w:marLeft w:val="2550"/>
                  <w:marRight w:val="60"/>
                  <w:marTop w:val="60"/>
                  <w:marBottom w:val="0"/>
                  <w:divBdr>
                    <w:top w:val="single" w:sz="6" w:space="6" w:color="999999"/>
                    <w:left w:val="single" w:sz="6" w:space="12" w:color="999999"/>
                    <w:bottom w:val="single" w:sz="6" w:space="12" w:color="999999"/>
                    <w:right w:val="single" w:sz="6" w:space="12" w:color="999999"/>
                  </w:divBdr>
                </w:div>
              </w:divsChild>
            </w:div>
          </w:divsChild>
        </w:div>
      </w:divsChild>
    </w:div>
    <w:div w:id="16328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3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8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52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07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789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104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290986">
                                      <w:marLeft w:val="0"/>
                                      <w:marRight w:val="-102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9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738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912</Words>
  <Characters>5199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GLOBAL HEALTH LAW AND POLICY</vt:lpstr>
      <vt:lpstr>GLOBAL HEALTH LAW AND POLICY</vt:lpstr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HEALTH LAW AND POLICY</dc:title>
  <dc:subject/>
  <dc:creator>Maria Chiara</dc:creator>
  <cp:keywords/>
  <dc:description/>
  <cp:lastModifiedBy>Grassi Monica Barbara</cp:lastModifiedBy>
  <cp:revision>3</cp:revision>
  <dcterms:created xsi:type="dcterms:W3CDTF">2026-07-14T08:26:00Z</dcterms:created>
  <dcterms:modified xsi:type="dcterms:W3CDTF">2026-07-14T08:27:00Z</dcterms:modified>
</cp:coreProperties>
</file>